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7ABD" w:rsidRDefault="00E87ABD" w:rsidP="00574B1B">
      <w:pPr>
        <w:rPr>
          <w:rFonts w:ascii="Arial" w:hAnsi="Arial"/>
          <w:b/>
          <w:sz w:val="12"/>
          <w:szCs w:val="12"/>
        </w:rPr>
      </w:pPr>
      <w:bookmarkStart w:id="0" w:name="_GoBack"/>
      <w:bookmarkEnd w:id="0"/>
    </w:p>
    <w:p w:rsidR="00ED1336" w:rsidRDefault="00D76650" w:rsidP="00574B1B">
      <w:pPr>
        <w:rPr>
          <w:rFonts w:ascii="Arial" w:hAnsi="Arial"/>
          <w:b/>
          <w:sz w:val="12"/>
          <w:szCs w:val="12"/>
        </w:rPr>
      </w:pPr>
      <w:r w:rsidRPr="00094D0A">
        <w:rPr>
          <w:noProof/>
          <w:sz w:val="16"/>
          <w:szCs w:val="16"/>
        </w:rPr>
        <mc:AlternateContent>
          <mc:Choice Requires="wps">
            <w:drawing>
              <wp:anchor distT="0" distB="0" distL="114300" distR="114300" simplePos="0" relativeHeight="251610112" behindDoc="0" locked="0" layoutInCell="1" allowOverlap="1">
                <wp:simplePos x="0" y="0"/>
                <wp:positionH relativeFrom="column">
                  <wp:posOffset>195580</wp:posOffset>
                </wp:positionH>
                <wp:positionV relativeFrom="paragraph">
                  <wp:posOffset>1292860</wp:posOffset>
                </wp:positionV>
                <wp:extent cx="2148840" cy="252095"/>
                <wp:effectExtent l="0" t="0" r="0" b="0"/>
                <wp:wrapNone/>
                <wp:docPr id="2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656D" w:rsidRPr="00B23B2D" w:rsidRDefault="007F656D">
                            <w:pPr>
                              <w:rPr>
                                <w:sz w:val="22"/>
                                <w:szCs w:val="22"/>
                              </w:rPr>
                            </w:pPr>
                            <w:r>
                              <w:rPr>
                                <w:sz w:val="22"/>
                                <w:szCs w:val="22"/>
                              </w:rPr>
                              <w:t>17 (207) 17.11.2020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5.4pt;margin-top:101.8pt;width:169.2pt;height:19.85pt;z-index:251610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" filled="f" stroked="f">
                <v:textbox style="mso-fit-shape-to-text:t">
                  <w:txbxContent>
                    <w:p w:rsidR="007F656D" w:rsidRPr="00B23B2D" w:rsidRDefault="007F656D">
                      <w:pPr>
                        <w:rPr>
                          <w:sz w:val="22"/>
                          <w:szCs w:val="22"/>
                        </w:rPr>
                      </w:pPr>
                      <w:r>
                        <w:rPr>
                          <w:sz w:val="22"/>
                          <w:szCs w:val="22"/>
                        </w:rPr>
                        <w:t>17 (207) 17.11.2020</w:t>
                      </w:r>
                    </w:p>
                  </w:txbxContent>
                </v:textbox>
              </v:shape>
            </w:pict>
          </mc:Fallback>
        </mc:AlternateContent>
      </w:r>
      <w:r w:rsidRPr="00094D0A">
        <w:rPr>
          <w:noProof/>
          <w:sz w:val="16"/>
          <w:szCs w:val="16"/>
        </w:rPr>
        <w:drawing>
          <wp:anchor distT="36576" distB="36576" distL="36576" distR="36576" simplePos="0" relativeHeight="251609088" behindDoc="0" locked="0" layoutInCell="1" allowOverlap="0">
            <wp:simplePos x="0" y="0"/>
            <wp:positionH relativeFrom="column">
              <wp:posOffset>-53340</wp:posOffset>
            </wp:positionH>
            <wp:positionV relativeFrom="paragraph">
              <wp:posOffset>59055</wp:posOffset>
            </wp:positionV>
            <wp:extent cx="4892675" cy="1502410"/>
            <wp:effectExtent l="0" t="0" r="0" b="0"/>
            <wp:wrapSquare wrapText="bothSides"/>
            <wp:docPr id="237" name="Рисунок 4" descr="Вестник - заголовок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естник - заголовок cop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92675" cy="15024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B35E7D">
        <w:rPr>
          <w:rFonts w:ascii="Arial" w:hAnsi="Arial"/>
          <w:b/>
          <w:sz w:val="12"/>
          <w:szCs w:val="12"/>
        </w:rPr>
        <w:t xml:space="preserve">В печать: Глава Батецкого муниципального района, главный редактор газеты                  </w:t>
      </w:r>
      <w:r w:rsidRPr="007B3FE1">
        <w:rPr>
          <w:rFonts w:ascii="Arial" w:hAnsi="Arial"/>
          <w:b/>
          <w:noProof/>
          <w:sz w:val="12"/>
          <w:szCs w:val="12"/>
        </w:rPr>
        <w:drawing>
          <wp:inline distT="0" distB="0" distL="0" distR="0">
            <wp:extent cx="390525" cy="219075"/>
            <wp:effectExtent l="0" t="0" r="0" b="0"/>
            <wp:docPr id="1"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0525" cy="219075"/>
                    </a:xfrm>
                    <a:prstGeom prst="rect">
                      <a:avLst/>
                    </a:prstGeom>
                    <a:noFill/>
                    <a:ln>
                      <a:noFill/>
                    </a:ln>
                  </pic:spPr>
                </pic:pic>
              </a:graphicData>
            </a:graphic>
          </wp:inline>
        </w:drawing>
      </w:r>
      <w:r w:rsidR="00B35E7D">
        <w:rPr>
          <w:rFonts w:ascii="Arial" w:hAnsi="Arial"/>
          <w:b/>
          <w:sz w:val="12"/>
          <w:szCs w:val="12"/>
        </w:rPr>
        <w:t xml:space="preserve">                       В.Н. Иванов</w:t>
      </w:r>
    </w:p>
    <w:p w:rsidR="00F40E2B" w:rsidRDefault="00F40E2B" w:rsidP="007F06D5">
      <w:pPr>
        <w:ind w:firstLine="284"/>
        <w:jc w:val="right"/>
        <w:rPr>
          <w:rFonts w:ascii="Arial" w:hAnsi="Arial" w:cs="Arial"/>
          <w:sz w:val="12"/>
          <w:szCs w:val="12"/>
        </w:rPr>
      </w:pPr>
    </w:p>
    <w:p w:rsidR="00623621" w:rsidRDefault="00623621" w:rsidP="007F06D5">
      <w:pPr>
        <w:ind w:firstLine="284"/>
        <w:jc w:val="right"/>
        <w:rPr>
          <w:rFonts w:ascii="Arial" w:hAnsi="Arial" w:cs="Arial"/>
          <w:sz w:val="12"/>
          <w:szCs w:val="12"/>
        </w:rPr>
      </w:pPr>
    </w:p>
    <w:p w:rsidR="00A570C8" w:rsidRPr="000467F2" w:rsidRDefault="00A570C8" w:rsidP="00A570C8">
      <w:pPr>
        <w:pStyle w:val="40"/>
        <w:jc w:val="center"/>
        <w:rPr>
          <w:rFonts w:ascii="Arial" w:hAnsi="Arial" w:cs="Arial"/>
          <w:caps/>
          <w:sz w:val="12"/>
          <w:szCs w:val="12"/>
        </w:rPr>
      </w:pPr>
      <w:r w:rsidRPr="000467F2">
        <w:rPr>
          <w:rFonts w:ascii="Arial" w:hAnsi="Arial" w:cs="Arial"/>
          <w:caps/>
          <w:sz w:val="12"/>
          <w:szCs w:val="12"/>
        </w:rPr>
        <w:t>Администрация  Батецкого муниципального  района</w:t>
      </w:r>
    </w:p>
    <w:p w:rsidR="00A570C8" w:rsidRPr="000467F2" w:rsidRDefault="00A570C8" w:rsidP="00A570C8">
      <w:pPr>
        <w:pStyle w:val="aff5"/>
        <w:ind w:left="0"/>
        <w:jc w:val="center"/>
        <w:rPr>
          <w:rFonts w:ascii="Arial" w:hAnsi="Arial" w:cs="Arial"/>
          <w:sz w:val="12"/>
          <w:szCs w:val="12"/>
        </w:rPr>
      </w:pPr>
      <w:r w:rsidRPr="000467F2">
        <w:rPr>
          <w:rFonts w:ascii="Arial" w:hAnsi="Arial" w:cs="Arial"/>
          <w:b/>
          <w:spacing w:val="100"/>
          <w:sz w:val="12"/>
          <w:szCs w:val="12"/>
        </w:rPr>
        <w:t>ПОСТАНОВЛЕНИЕ</w:t>
      </w:r>
    </w:p>
    <w:p w:rsidR="00A570C8" w:rsidRPr="000467F2" w:rsidRDefault="00A570C8" w:rsidP="00FC280C">
      <w:pPr>
        <w:rPr>
          <w:rFonts w:ascii="Arial" w:hAnsi="Arial" w:cs="Arial"/>
          <w:sz w:val="12"/>
          <w:szCs w:val="12"/>
        </w:rPr>
      </w:pPr>
      <w:r w:rsidRPr="000467F2">
        <w:rPr>
          <w:rFonts w:ascii="Arial" w:hAnsi="Arial" w:cs="Arial"/>
          <w:sz w:val="12"/>
          <w:szCs w:val="12"/>
        </w:rPr>
        <w:t xml:space="preserve">от  </w:t>
      </w:r>
      <w:r w:rsidR="004441C7">
        <w:rPr>
          <w:rFonts w:ascii="Arial" w:hAnsi="Arial" w:cs="Arial"/>
          <w:sz w:val="12"/>
          <w:szCs w:val="12"/>
        </w:rPr>
        <w:t>26</w:t>
      </w:r>
      <w:r w:rsidR="000467F2" w:rsidRPr="000467F2">
        <w:rPr>
          <w:rFonts w:ascii="Arial" w:hAnsi="Arial" w:cs="Arial"/>
          <w:sz w:val="12"/>
          <w:szCs w:val="12"/>
        </w:rPr>
        <w:t>.1</w:t>
      </w:r>
      <w:r w:rsidR="004441C7">
        <w:rPr>
          <w:rFonts w:ascii="Arial" w:hAnsi="Arial" w:cs="Arial"/>
          <w:sz w:val="12"/>
          <w:szCs w:val="12"/>
        </w:rPr>
        <w:t>0</w:t>
      </w:r>
      <w:r w:rsidR="00FC280C" w:rsidRPr="000467F2">
        <w:rPr>
          <w:rFonts w:ascii="Arial" w:hAnsi="Arial" w:cs="Arial"/>
          <w:sz w:val="12"/>
          <w:szCs w:val="12"/>
        </w:rPr>
        <w:t>.2020</w:t>
      </w:r>
      <w:r w:rsidRPr="000467F2">
        <w:rPr>
          <w:rFonts w:ascii="Arial" w:hAnsi="Arial" w:cs="Arial"/>
          <w:sz w:val="12"/>
          <w:szCs w:val="12"/>
        </w:rPr>
        <w:t xml:space="preserve">  № </w:t>
      </w:r>
      <w:r w:rsidR="00CB0699">
        <w:rPr>
          <w:rFonts w:ascii="Arial" w:hAnsi="Arial" w:cs="Arial"/>
          <w:sz w:val="12"/>
          <w:szCs w:val="12"/>
        </w:rPr>
        <w:t>647</w:t>
      </w:r>
    </w:p>
    <w:p w:rsidR="004441C7" w:rsidRDefault="004441C7" w:rsidP="004441C7">
      <w:pPr>
        <w:jc w:val="center"/>
        <w:rPr>
          <w:rFonts w:ascii="Arial" w:hAnsi="Arial" w:cs="Arial"/>
          <w:b/>
          <w:sz w:val="12"/>
          <w:szCs w:val="12"/>
        </w:rPr>
      </w:pPr>
      <w:r w:rsidRPr="004441C7">
        <w:rPr>
          <w:rFonts w:ascii="Arial" w:hAnsi="Arial" w:cs="Arial"/>
          <w:b/>
          <w:sz w:val="12"/>
          <w:szCs w:val="12"/>
        </w:rPr>
        <w:t xml:space="preserve">О внесении изменений в муниципальную программу «Комплексное развитие транспортной инфраструктуры </w:t>
      </w:r>
    </w:p>
    <w:p w:rsidR="004441C7" w:rsidRPr="004441C7" w:rsidRDefault="004441C7" w:rsidP="004441C7">
      <w:pPr>
        <w:jc w:val="center"/>
        <w:rPr>
          <w:rFonts w:ascii="Arial" w:hAnsi="Arial" w:cs="Arial"/>
          <w:sz w:val="12"/>
          <w:szCs w:val="12"/>
        </w:rPr>
      </w:pPr>
      <w:r w:rsidRPr="004441C7">
        <w:rPr>
          <w:rFonts w:ascii="Arial" w:hAnsi="Arial" w:cs="Arial"/>
          <w:b/>
          <w:sz w:val="12"/>
          <w:szCs w:val="12"/>
        </w:rPr>
        <w:t>Батецкого сельского поселения» на 2016-2032 годы</w:t>
      </w:r>
    </w:p>
    <w:p w:rsidR="004441C7" w:rsidRPr="00D30119" w:rsidRDefault="004441C7" w:rsidP="004441C7">
      <w:pPr>
        <w:ind w:firstLine="142"/>
        <w:jc w:val="both"/>
        <w:rPr>
          <w:rFonts w:ascii="Arial" w:hAnsi="Arial" w:cs="Arial"/>
          <w:b/>
          <w:sz w:val="12"/>
          <w:szCs w:val="12"/>
        </w:rPr>
      </w:pPr>
      <w:r w:rsidRPr="00D30119">
        <w:rPr>
          <w:rFonts w:ascii="Arial" w:hAnsi="Arial" w:cs="Arial"/>
          <w:sz w:val="12"/>
          <w:szCs w:val="12"/>
        </w:rPr>
        <w:t xml:space="preserve">В соответствии со статьей 179 Бюджетного кодекса Российской Федерации, Федеральным законом от 6 октября 2003 года </w:t>
      </w:r>
      <w:r>
        <w:rPr>
          <w:rFonts w:ascii="Arial" w:hAnsi="Arial" w:cs="Arial"/>
          <w:sz w:val="12"/>
          <w:szCs w:val="12"/>
        </w:rPr>
        <w:t xml:space="preserve">         </w:t>
      </w:r>
      <w:r w:rsidRPr="00D30119">
        <w:rPr>
          <w:rFonts w:ascii="Arial" w:hAnsi="Arial" w:cs="Arial"/>
          <w:sz w:val="12"/>
          <w:szCs w:val="12"/>
        </w:rPr>
        <w:t xml:space="preserve">№ 131-ФЗ «Об общих принципах организации местного самоуправления в Российской Федерации», на основании Устава Батецкого муниципального района, Устава Батецкого сельского поселения Администрация Батецкого муниципального района </w:t>
      </w:r>
      <w:r w:rsidRPr="00D30119">
        <w:rPr>
          <w:rFonts w:ascii="Arial" w:hAnsi="Arial" w:cs="Arial"/>
          <w:b/>
          <w:sz w:val="12"/>
          <w:szCs w:val="12"/>
        </w:rPr>
        <w:t>ПОСТАНОВЛЯЕТ:</w:t>
      </w:r>
    </w:p>
    <w:p w:rsidR="004441C7" w:rsidRPr="00D30119" w:rsidRDefault="004441C7" w:rsidP="004441C7">
      <w:pPr>
        <w:ind w:firstLine="142"/>
        <w:jc w:val="both"/>
        <w:rPr>
          <w:rFonts w:ascii="Arial" w:hAnsi="Arial" w:cs="Arial"/>
          <w:sz w:val="12"/>
          <w:szCs w:val="12"/>
        </w:rPr>
      </w:pPr>
      <w:r w:rsidRPr="00D30119">
        <w:rPr>
          <w:rFonts w:ascii="Arial" w:hAnsi="Arial" w:cs="Arial"/>
          <w:sz w:val="12"/>
          <w:szCs w:val="12"/>
        </w:rPr>
        <w:t xml:space="preserve">1. Внести изменения в муниципальную программу «Комплексное развитие транспортной инфраструктуры Батецкого сельского поселения» на 2016-2032 годы, утвержденную постановлением Администрации Батецкого муниципального района от 27.06.2016 </w:t>
      </w:r>
      <w:r w:rsidR="00CB0699">
        <w:rPr>
          <w:rFonts w:ascii="Arial" w:hAnsi="Arial" w:cs="Arial"/>
          <w:sz w:val="12"/>
          <w:szCs w:val="12"/>
        </w:rPr>
        <w:t xml:space="preserve">   </w:t>
      </w:r>
      <w:r w:rsidRPr="00D30119">
        <w:rPr>
          <w:rFonts w:ascii="Arial" w:hAnsi="Arial" w:cs="Arial"/>
          <w:sz w:val="12"/>
          <w:szCs w:val="12"/>
        </w:rPr>
        <w:t>№ 386 (далее Муниципальная программа):</w:t>
      </w:r>
    </w:p>
    <w:p w:rsidR="004441C7" w:rsidRPr="00D30119" w:rsidRDefault="004441C7" w:rsidP="004441C7">
      <w:pPr>
        <w:ind w:firstLine="142"/>
        <w:jc w:val="both"/>
        <w:rPr>
          <w:rFonts w:ascii="Arial" w:hAnsi="Arial" w:cs="Arial"/>
          <w:sz w:val="12"/>
          <w:szCs w:val="12"/>
        </w:rPr>
      </w:pPr>
      <w:r w:rsidRPr="00D30119">
        <w:rPr>
          <w:rFonts w:ascii="Arial" w:hAnsi="Arial" w:cs="Arial"/>
          <w:sz w:val="12"/>
          <w:szCs w:val="12"/>
        </w:rPr>
        <w:t>1.1. Изложить Приложение к муниципальной программе «Мероприятия муниципальной программы» в прилагаемой редакции.</w:t>
      </w:r>
    </w:p>
    <w:p w:rsidR="004441C7" w:rsidRPr="00D30119" w:rsidRDefault="004441C7" w:rsidP="004441C7">
      <w:pPr>
        <w:suppressAutoHyphens/>
        <w:ind w:firstLine="142"/>
        <w:jc w:val="both"/>
        <w:rPr>
          <w:rFonts w:ascii="Arial" w:hAnsi="Arial" w:cs="Arial"/>
          <w:sz w:val="12"/>
          <w:szCs w:val="12"/>
        </w:rPr>
      </w:pPr>
      <w:r w:rsidRPr="00D30119">
        <w:rPr>
          <w:rFonts w:ascii="Arial" w:hAnsi="Arial" w:cs="Arial"/>
          <w:sz w:val="12"/>
          <w:szCs w:val="12"/>
        </w:rPr>
        <w:t>2.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A570C8" w:rsidRDefault="00A570C8" w:rsidP="0040550A">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0467F2" w:rsidRDefault="000467F2" w:rsidP="000467F2">
      <w:pPr>
        <w:jc w:val="right"/>
        <w:rPr>
          <w:rFonts w:ascii="Arial" w:hAnsi="Arial" w:cs="Arial"/>
          <w:b/>
          <w:sz w:val="12"/>
          <w:szCs w:val="12"/>
        </w:rPr>
      </w:pPr>
    </w:p>
    <w:p w:rsidR="004441C7" w:rsidRPr="004441C7" w:rsidRDefault="004441C7" w:rsidP="004441C7">
      <w:pPr>
        <w:ind w:left="2977"/>
        <w:rPr>
          <w:rFonts w:ascii="Arial" w:eastAsia="Calibri" w:hAnsi="Arial" w:cs="Arial"/>
          <w:sz w:val="12"/>
          <w:szCs w:val="12"/>
          <w:lang w:eastAsia="en-US"/>
        </w:rPr>
      </w:pPr>
      <w:r w:rsidRPr="004441C7">
        <w:rPr>
          <w:rFonts w:ascii="Arial" w:eastAsia="Calibri" w:hAnsi="Arial" w:cs="Arial"/>
          <w:sz w:val="12"/>
          <w:szCs w:val="12"/>
          <w:lang w:eastAsia="en-US"/>
        </w:rPr>
        <w:t xml:space="preserve">                                                                                          Приложение</w:t>
      </w:r>
    </w:p>
    <w:p w:rsidR="004441C7" w:rsidRPr="004441C7" w:rsidRDefault="004441C7" w:rsidP="004441C7">
      <w:pPr>
        <w:ind w:left="2977"/>
        <w:rPr>
          <w:rFonts w:ascii="Arial" w:eastAsia="Calibri" w:hAnsi="Arial" w:cs="Arial"/>
          <w:sz w:val="12"/>
          <w:szCs w:val="12"/>
          <w:lang w:eastAsia="en-US"/>
        </w:rPr>
      </w:pPr>
      <w:r w:rsidRPr="004441C7">
        <w:rPr>
          <w:rFonts w:ascii="Arial" w:eastAsia="Calibri" w:hAnsi="Arial" w:cs="Arial"/>
          <w:sz w:val="12"/>
          <w:szCs w:val="12"/>
          <w:lang w:eastAsia="en-US"/>
        </w:rPr>
        <w:t xml:space="preserve">                                                                           к постановлению Администрации</w:t>
      </w:r>
    </w:p>
    <w:p w:rsidR="00565C3A" w:rsidRDefault="004441C7" w:rsidP="00565C3A">
      <w:pPr>
        <w:ind w:left="2977"/>
        <w:rPr>
          <w:rFonts w:ascii="Arial" w:eastAsia="Calibri" w:hAnsi="Arial" w:cs="Arial"/>
          <w:sz w:val="12"/>
          <w:szCs w:val="12"/>
          <w:lang w:eastAsia="en-US"/>
        </w:rPr>
      </w:pPr>
      <w:r w:rsidRPr="004441C7">
        <w:rPr>
          <w:rFonts w:ascii="Arial" w:eastAsia="Calibri" w:hAnsi="Arial" w:cs="Arial"/>
          <w:sz w:val="12"/>
          <w:szCs w:val="12"/>
          <w:lang w:eastAsia="en-US"/>
        </w:rPr>
        <w:t xml:space="preserve">                                                                           Батецкого муниципального района </w:t>
      </w:r>
    </w:p>
    <w:p w:rsidR="00565C3A" w:rsidRPr="00D30119" w:rsidRDefault="00565C3A" w:rsidP="00565C3A">
      <w:pPr>
        <w:ind w:left="2977"/>
        <w:rPr>
          <w:rFonts w:ascii="Arial" w:eastAsia="Calibri" w:hAnsi="Arial" w:cs="Arial"/>
          <w:sz w:val="12"/>
          <w:szCs w:val="12"/>
          <w:lang w:eastAsia="en-US"/>
        </w:rPr>
      </w:pPr>
      <w:r w:rsidRPr="00D30119">
        <w:rPr>
          <w:rFonts w:ascii="Arial" w:eastAsia="Calibri" w:hAnsi="Arial" w:cs="Arial"/>
          <w:sz w:val="12"/>
          <w:szCs w:val="12"/>
          <w:lang w:eastAsia="en-US"/>
        </w:rPr>
        <w:t xml:space="preserve">                                                                           от  26.10.2020 № 647</w:t>
      </w:r>
    </w:p>
    <w:p w:rsidR="00565C3A" w:rsidRDefault="00565C3A" w:rsidP="00565C3A">
      <w:pPr>
        <w:ind w:left="2977"/>
        <w:rPr>
          <w:rFonts w:ascii="Arial" w:eastAsia="Calibri" w:hAnsi="Arial" w:cs="Arial"/>
          <w:sz w:val="12"/>
          <w:szCs w:val="12"/>
          <w:lang w:eastAsia="en-US"/>
        </w:rPr>
      </w:pPr>
    </w:p>
    <w:p w:rsidR="004441C7" w:rsidRPr="00565C3A" w:rsidRDefault="004441C7" w:rsidP="00565C3A">
      <w:pPr>
        <w:ind w:left="5529"/>
        <w:rPr>
          <w:rFonts w:ascii="Arial" w:hAnsi="Arial" w:cs="Arial"/>
          <w:sz w:val="12"/>
          <w:szCs w:val="12"/>
        </w:rPr>
      </w:pPr>
      <w:r w:rsidRPr="00565C3A">
        <w:rPr>
          <w:rFonts w:ascii="Arial" w:hAnsi="Arial" w:cs="Arial"/>
          <w:sz w:val="12"/>
          <w:szCs w:val="12"/>
        </w:rPr>
        <w:t>"Приложение к муниципальной программе «Комплексное развитие транспортной инфраструктуры Батецкого сельского поселения» на 2016-2032 годы</w:t>
      </w:r>
    </w:p>
    <w:p w:rsidR="00565C3A" w:rsidRDefault="00565C3A" w:rsidP="00565C3A">
      <w:pPr>
        <w:spacing w:line="240" w:lineRule="exact"/>
        <w:jc w:val="center"/>
        <w:rPr>
          <w:rFonts w:ascii="Arial" w:hAnsi="Arial" w:cs="Arial"/>
          <w:b/>
          <w:sz w:val="12"/>
          <w:szCs w:val="12"/>
        </w:rPr>
      </w:pPr>
      <w:r w:rsidRPr="00D30119">
        <w:rPr>
          <w:rFonts w:ascii="Arial" w:hAnsi="Arial" w:cs="Arial"/>
          <w:b/>
          <w:sz w:val="12"/>
          <w:szCs w:val="12"/>
        </w:rPr>
        <w:t>Мероприятия муниципальной программы</w:t>
      </w:r>
    </w:p>
    <w:tbl>
      <w:tblPr>
        <w:tblW w:w="789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993"/>
        <w:gridCol w:w="850"/>
        <w:gridCol w:w="425"/>
        <w:gridCol w:w="851"/>
        <w:gridCol w:w="709"/>
        <w:gridCol w:w="567"/>
        <w:gridCol w:w="567"/>
        <w:gridCol w:w="567"/>
        <w:gridCol w:w="567"/>
        <w:gridCol w:w="567"/>
        <w:gridCol w:w="567"/>
        <w:gridCol w:w="236"/>
      </w:tblGrid>
      <w:tr w:rsidR="00565C3A" w:rsidRPr="00D30119" w:rsidTr="00104F8D">
        <w:tc>
          <w:tcPr>
            <w:tcW w:w="425" w:type="dxa"/>
            <w:vMerge w:val="restart"/>
          </w:tcPr>
          <w:p w:rsidR="00565C3A" w:rsidRPr="00D30119" w:rsidRDefault="00565C3A" w:rsidP="00565C3A">
            <w:pPr>
              <w:jc w:val="both"/>
              <w:rPr>
                <w:rFonts w:ascii="Arial" w:hAnsi="Arial" w:cs="Arial"/>
                <w:b/>
                <w:sz w:val="12"/>
                <w:szCs w:val="12"/>
              </w:rPr>
            </w:pPr>
            <w:r w:rsidRPr="00D30119">
              <w:rPr>
                <w:rFonts w:ascii="Arial" w:hAnsi="Arial" w:cs="Arial"/>
                <w:sz w:val="12"/>
                <w:szCs w:val="12"/>
              </w:rPr>
              <w:t>№ п/п</w:t>
            </w:r>
          </w:p>
        </w:tc>
        <w:tc>
          <w:tcPr>
            <w:tcW w:w="993" w:type="dxa"/>
            <w:vMerge w:val="restart"/>
          </w:tcPr>
          <w:p w:rsidR="00565C3A" w:rsidRPr="00D30119" w:rsidRDefault="00565C3A" w:rsidP="007D6AFC">
            <w:pPr>
              <w:ind w:left="-108" w:right="-108"/>
              <w:jc w:val="both"/>
              <w:rPr>
                <w:rFonts w:ascii="Arial" w:hAnsi="Arial" w:cs="Arial"/>
                <w:b/>
                <w:sz w:val="12"/>
                <w:szCs w:val="12"/>
              </w:rPr>
            </w:pPr>
            <w:r w:rsidRPr="00D30119">
              <w:rPr>
                <w:rFonts w:ascii="Arial" w:hAnsi="Arial" w:cs="Arial"/>
                <w:sz w:val="12"/>
                <w:szCs w:val="12"/>
              </w:rPr>
              <w:t>Наименование мероприятия</w:t>
            </w:r>
          </w:p>
        </w:tc>
        <w:tc>
          <w:tcPr>
            <w:tcW w:w="850" w:type="dxa"/>
            <w:vMerge w:val="restart"/>
          </w:tcPr>
          <w:p w:rsidR="00565C3A" w:rsidRPr="00D30119" w:rsidRDefault="00565C3A" w:rsidP="00565C3A">
            <w:pPr>
              <w:ind w:left="-108" w:right="-108"/>
              <w:jc w:val="center"/>
              <w:rPr>
                <w:rFonts w:ascii="Arial" w:hAnsi="Arial" w:cs="Arial"/>
                <w:b/>
                <w:sz w:val="12"/>
                <w:szCs w:val="12"/>
              </w:rPr>
            </w:pPr>
            <w:r w:rsidRPr="00D30119">
              <w:rPr>
                <w:rFonts w:ascii="Arial" w:hAnsi="Arial" w:cs="Arial"/>
                <w:sz w:val="12"/>
                <w:szCs w:val="12"/>
              </w:rPr>
              <w:t>Исполнитель</w:t>
            </w:r>
          </w:p>
        </w:tc>
        <w:tc>
          <w:tcPr>
            <w:tcW w:w="425" w:type="dxa"/>
            <w:vMerge w:val="restart"/>
          </w:tcPr>
          <w:p w:rsidR="00565C3A" w:rsidRPr="00D30119" w:rsidRDefault="00565C3A" w:rsidP="007D6AFC">
            <w:pPr>
              <w:ind w:left="-108" w:right="-108"/>
              <w:jc w:val="center"/>
              <w:rPr>
                <w:rFonts w:ascii="Arial" w:hAnsi="Arial" w:cs="Arial"/>
                <w:b/>
                <w:sz w:val="12"/>
                <w:szCs w:val="12"/>
              </w:rPr>
            </w:pPr>
            <w:r w:rsidRPr="00D30119">
              <w:rPr>
                <w:rFonts w:ascii="Arial" w:hAnsi="Arial" w:cs="Arial"/>
                <w:sz w:val="12"/>
                <w:szCs w:val="12"/>
              </w:rPr>
              <w:t>Срок реали-зации</w:t>
            </w:r>
          </w:p>
        </w:tc>
        <w:tc>
          <w:tcPr>
            <w:tcW w:w="851" w:type="dxa"/>
            <w:vMerge w:val="restart"/>
          </w:tcPr>
          <w:p w:rsidR="00565C3A" w:rsidRPr="00D30119" w:rsidRDefault="00565C3A" w:rsidP="007D6AFC">
            <w:pPr>
              <w:ind w:left="-108" w:right="-4"/>
              <w:jc w:val="both"/>
              <w:rPr>
                <w:rFonts w:ascii="Arial" w:hAnsi="Arial" w:cs="Arial"/>
                <w:sz w:val="12"/>
                <w:szCs w:val="12"/>
              </w:rPr>
            </w:pPr>
            <w:r w:rsidRPr="00D30119">
              <w:rPr>
                <w:rFonts w:ascii="Arial" w:hAnsi="Arial" w:cs="Arial"/>
                <w:sz w:val="12"/>
                <w:szCs w:val="12"/>
              </w:rPr>
              <w:t>Целевой показатель</w:t>
            </w:r>
          </w:p>
          <w:p w:rsidR="00565C3A" w:rsidRPr="00D30119" w:rsidRDefault="00565C3A" w:rsidP="007D6AFC">
            <w:pPr>
              <w:ind w:left="-108" w:right="-4"/>
              <w:jc w:val="both"/>
              <w:rPr>
                <w:rFonts w:ascii="Arial" w:hAnsi="Arial" w:cs="Arial"/>
                <w:b/>
                <w:sz w:val="12"/>
                <w:szCs w:val="12"/>
              </w:rPr>
            </w:pPr>
            <w:r w:rsidRPr="00D30119">
              <w:rPr>
                <w:rFonts w:ascii="Arial" w:hAnsi="Arial" w:cs="Arial"/>
                <w:sz w:val="12"/>
                <w:szCs w:val="12"/>
              </w:rPr>
              <w:t>(номер целевого показателя из паспорта муниципаль-ной программы</w:t>
            </w:r>
          </w:p>
        </w:tc>
        <w:tc>
          <w:tcPr>
            <w:tcW w:w="709" w:type="dxa"/>
            <w:vMerge w:val="restart"/>
          </w:tcPr>
          <w:p w:rsidR="00565C3A" w:rsidRPr="00D30119" w:rsidRDefault="00565C3A" w:rsidP="00565C3A">
            <w:pPr>
              <w:ind w:left="-23" w:right="-108" w:firstLine="9"/>
              <w:jc w:val="both"/>
              <w:rPr>
                <w:rFonts w:ascii="Arial" w:hAnsi="Arial" w:cs="Arial"/>
                <w:b/>
                <w:sz w:val="12"/>
                <w:szCs w:val="12"/>
              </w:rPr>
            </w:pPr>
            <w:r w:rsidRPr="00D30119">
              <w:rPr>
                <w:rFonts w:ascii="Arial" w:hAnsi="Arial" w:cs="Arial"/>
                <w:sz w:val="12"/>
                <w:szCs w:val="12"/>
              </w:rPr>
              <w:t>Источник финанси</w:t>
            </w:r>
            <w:r>
              <w:rPr>
                <w:rFonts w:ascii="Arial" w:hAnsi="Arial" w:cs="Arial"/>
                <w:sz w:val="12"/>
                <w:szCs w:val="12"/>
              </w:rPr>
              <w:t>-</w:t>
            </w:r>
            <w:r w:rsidRPr="00D30119">
              <w:rPr>
                <w:rFonts w:ascii="Arial" w:hAnsi="Arial" w:cs="Arial"/>
                <w:sz w:val="12"/>
                <w:szCs w:val="12"/>
              </w:rPr>
              <w:t>рования</w:t>
            </w:r>
          </w:p>
        </w:tc>
        <w:tc>
          <w:tcPr>
            <w:tcW w:w="3402" w:type="dxa"/>
            <w:gridSpan w:val="6"/>
          </w:tcPr>
          <w:p w:rsidR="00565C3A" w:rsidRPr="00D30119" w:rsidRDefault="00565C3A" w:rsidP="00565C3A">
            <w:pPr>
              <w:ind w:left="-14"/>
              <w:jc w:val="both"/>
              <w:rPr>
                <w:rFonts w:ascii="Arial" w:hAnsi="Arial" w:cs="Arial"/>
                <w:sz w:val="12"/>
                <w:szCs w:val="12"/>
              </w:rPr>
            </w:pPr>
            <w:r w:rsidRPr="00D30119">
              <w:rPr>
                <w:rFonts w:ascii="Arial" w:hAnsi="Arial" w:cs="Arial"/>
                <w:sz w:val="12"/>
                <w:szCs w:val="12"/>
              </w:rPr>
              <w:t>Объем финансовых средств по годам (тыс.руб.)</w:t>
            </w:r>
          </w:p>
        </w:tc>
        <w:tc>
          <w:tcPr>
            <w:tcW w:w="236" w:type="dxa"/>
            <w:tcBorders>
              <w:top w:val="nil"/>
              <w:bottom w:val="nil"/>
              <w:right w:val="nil"/>
            </w:tcBorders>
          </w:tcPr>
          <w:p w:rsidR="00565C3A" w:rsidRPr="00D30119" w:rsidRDefault="00565C3A" w:rsidP="00565C3A">
            <w:pPr>
              <w:jc w:val="both"/>
              <w:rPr>
                <w:rFonts w:ascii="Arial" w:hAnsi="Arial" w:cs="Arial"/>
                <w:sz w:val="12"/>
                <w:szCs w:val="12"/>
              </w:rPr>
            </w:pPr>
          </w:p>
        </w:tc>
      </w:tr>
      <w:tr w:rsidR="007D6AFC" w:rsidRPr="00D30119" w:rsidTr="00104F8D">
        <w:tc>
          <w:tcPr>
            <w:tcW w:w="425" w:type="dxa"/>
            <w:vMerge/>
          </w:tcPr>
          <w:p w:rsidR="00565C3A" w:rsidRPr="00D30119" w:rsidRDefault="00565C3A" w:rsidP="00565C3A">
            <w:pPr>
              <w:jc w:val="both"/>
              <w:rPr>
                <w:rFonts w:ascii="Arial" w:hAnsi="Arial" w:cs="Arial"/>
                <w:sz w:val="12"/>
                <w:szCs w:val="12"/>
              </w:rPr>
            </w:pPr>
          </w:p>
        </w:tc>
        <w:tc>
          <w:tcPr>
            <w:tcW w:w="993" w:type="dxa"/>
            <w:vMerge/>
          </w:tcPr>
          <w:p w:rsidR="00565C3A" w:rsidRPr="00D30119" w:rsidRDefault="00565C3A" w:rsidP="00565C3A">
            <w:pPr>
              <w:jc w:val="both"/>
              <w:rPr>
                <w:rFonts w:ascii="Arial" w:hAnsi="Arial" w:cs="Arial"/>
                <w:sz w:val="12"/>
                <w:szCs w:val="12"/>
              </w:rPr>
            </w:pPr>
          </w:p>
        </w:tc>
        <w:tc>
          <w:tcPr>
            <w:tcW w:w="850" w:type="dxa"/>
            <w:vMerge/>
          </w:tcPr>
          <w:p w:rsidR="00565C3A" w:rsidRPr="00D30119" w:rsidRDefault="00565C3A" w:rsidP="00565C3A">
            <w:pPr>
              <w:jc w:val="both"/>
              <w:rPr>
                <w:rFonts w:ascii="Arial" w:hAnsi="Arial" w:cs="Arial"/>
                <w:sz w:val="12"/>
                <w:szCs w:val="12"/>
              </w:rPr>
            </w:pPr>
          </w:p>
        </w:tc>
        <w:tc>
          <w:tcPr>
            <w:tcW w:w="425" w:type="dxa"/>
            <w:vMerge/>
          </w:tcPr>
          <w:p w:rsidR="00565C3A" w:rsidRPr="00D30119" w:rsidRDefault="00565C3A" w:rsidP="00565C3A">
            <w:pPr>
              <w:jc w:val="both"/>
              <w:rPr>
                <w:rFonts w:ascii="Arial" w:hAnsi="Arial" w:cs="Arial"/>
                <w:sz w:val="12"/>
                <w:szCs w:val="12"/>
              </w:rPr>
            </w:pPr>
          </w:p>
        </w:tc>
        <w:tc>
          <w:tcPr>
            <w:tcW w:w="851" w:type="dxa"/>
            <w:vMerge/>
          </w:tcPr>
          <w:p w:rsidR="00565C3A" w:rsidRPr="00D30119" w:rsidRDefault="00565C3A" w:rsidP="00565C3A">
            <w:pPr>
              <w:jc w:val="both"/>
              <w:rPr>
                <w:rFonts w:ascii="Arial" w:hAnsi="Arial" w:cs="Arial"/>
                <w:sz w:val="12"/>
                <w:szCs w:val="12"/>
              </w:rPr>
            </w:pPr>
          </w:p>
        </w:tc>
        <w:tc>
          <w:tcPr>
            <w:tcW w:w="709" w:type="dxa"/>
            <w:vMerge/>
          </w:tcPr>
          <w:p w:rsidR="00565C3A" w:rsidRPr="00D30119" w:rsidRDefault="00565C3A" w:rsidP="00565C3A">
            <w:pPr>
              <w:ind w:left="-14"/>
              <w:jc w:val="both"/>
              <w:rPr>
                <w:rFonts w:ascii="Arial" w:hAnsi="Arial" w:cs="Arial"/>
                <w:sz w:val="12"/>
                <w:szCs w:val="12"/>
              </w:rPr>
            </w:pPr>
          </w:p>
        </w:tc>
        <w:tc>
          <w:tcPr>
            <w:tcW w:w="567" w:type="dxa"/>
          </w:tcPr>
          <w:p w:rsidR="00565C3A" w:rsidRPr="00D30119" w:rsidRDefault="00565C3A" w:rsidP="00565C3A">
            <w:pPr>
              <w:ind w:left="-14"/>
              <w:jc w:val="both"/>
              <w:rPr>
                <w:rFonts w:ascii="Arial" w:hAnsi="Arial" w:cs="Arial"/>
                <w:sz w:val="12"/>
                <w:szCs w:val="12"/>
              </w:rPr>
            </w:pPr>
            <w:r w:rsidRPr="00D30119">
              <w:rPr>
                <w:rFonts w:ascii="Arial" w:hAnsi="Arial" w:cs="Arial"/>
                <w:sz w:val="12"/>
                <w:szCs w:val="12"/>
              </w:rPr>
              <w:t>2016</w:t>
            </w:r>
          </w:p>
        </w:tc>
        <w:tc>
          <w:tcPr>
            <w:tcW w:w="567" w:type="dxa"/>
          </w:tcPr>
          <w:p w:rsidR="00565C3A" w:rsidRPr="00D30119" w:rsidRDefault="00565C3A" w:rsidP="00565C3A">
            <w:pPr>
              <w:jc w:val="both"/>
              <w:rPr>
                <w:rFonts w:ascii="Arial" w:hAnsi="Arial" w:cs="Arial"/>
                <w:b/>
                <w:sz w:val="12"/>
                <w:szCs w:val="12"/>
              </w:rPr>
            </w:pPr>
            <w:r w:rsidRPr="00D30119">
              <w:rPr>
                <w:rFonts w:ascii="Arial" w:hAnsi="Arial" w:cs="Arial"/>
                <w:sz w:val="12"/>
                <w:szCs w:val="12"/>
              </w:rPr>
              <w:t>2017</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2018</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2019</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2020</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2021-2032</w:t>
            </w:r>
          </w:p>
        </w:tc>
        <w:tc>
          <w:tcPr>
            <w:tcW w:w="236" w:type="dxa"/>
            <w:tcBorders>
              <w:top w:val="nil"/>
              <w:bottom w:val="nil"/>
              <w:right w:val="nil"/>
            </w:tcBorders>
          </w:tcPr>
          <w:p w:rsidR="00565C3A" w:rsidRPr="00D30119" w:rsidRDefault="00565C3A" w:rsidP="00565C3A">
            <w:pPr>
              <w:jc w:val="both"/>
              <w:rPr>
                <w:rFonts w:ascii="Arial" w:hAnsi="Arial" w:cs="Arial"/>
                <w:sz w:val="12"/>
                <w:szCs w:val="12"/>
              </w:rPr>
            </w:pPr>
          </w:p>
        </w:tc>
      </w:tr>
      <w:tr w:rsidR="007D6AFC" w:rsidRPr="00D30119" w:rsidTr="00104F8D">
        <w:tc>
          <w:tcPr>
            <w:tcW w:w="425"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w:t>
            </w:r>
          </w:p>
        </w:tc>
        <w:tc>
          <w:tcPr>
            <w:tcW w:w="993"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2</w:t>
            </w:r>
          </w:p>
        </w:tc>
        <w:tc>
          <w:tcPr>
            <w:tcW w:w="850"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3</w:t>
            </w:r>
          </w:p>
        </w:tc>
        <w:tc>
          <w:tcPr>
            <w:tcW w:w="425"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4</w:t>
            </w:r>
          </w:p>
        </w:tc>
        <w:tc>
          <w:tcPr>
            <w:tcW w:w="851"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5</w:t>
            </w:r>
          </w:p>
        </w:tc>
        <w:tc>
          <w:tcPr>
            <w:tcW w:w="709"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6</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7</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8</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9</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10</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11</w:t>
            </w:r>
          </w:p>
        </w:tc>
        <w:tc>
          <w:tcPr>
            <w:tcW w:w="567"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12</w:t>
            </w:r>
          </w:p>
        </w:tc>
        <w:tc>
          <w:tcPr>
            <w:tcW w:w="236" w:type="dxa"/>
            <w:tcBorders>
              <w:top w:val="nil"/>
              <w:bottom w:val="nil"/>
              <w:right w:val="nil"/>
            </w:tcBorders>
          </w:tcPr>
          <w:p w:rsidR="00565C3A" w:rsidRPr="00D30119" w:rsidRDefault="00565C3A" w:rsidP="00565C3A">
            <w:pPr>
              <w:jc w:val="both"/>
              <w:rPr>
                <w:rFonts w:ascii="Arial" w:hAnsi="Arial" w:cs="Arial"/>
                <w:sz w:val="12"/>
                <w:szCs w:val="12"/>
              </w:rPr>
            </w:pPr>
          </w:p>
        </w:tc>
      </w:tr>
      <w:tr w:rsidR="00565C3A" w:rsidRPr="00D30119" w:rsidTr="00104F8D">
        <w:tc>
          <w:tcPr>
            <w:tcW w:w="7655" w:type="dxa"/>
            <w:gridSpan w:val="12"/>
          </w:tcPr>
          <w:p w:rsidR="00565C3A" w:rsidRPr="00D30119" w:rsidRDefault="00565C3A" w:rsidP="00565C3A">
            <w:pPr>
              <w:jc w:val="both"/>
              <w:rPr>
                <w:rFonts w:ascii="Arial" w:hAnsi="Arial" w:cs="Arial"/>
                <w:sz w:val="12"/>
                <w:szCs w:val="12"/>
              </w:rPr>
            </w:pPr>
            <w:r w:rsidRPr="00D30119">
              <w:rPr>
                <w:rFonts w:ascii="Arial" w:hAnsi="Arial" w:cs="Arial"/>
                <w:b/>
                <w:sz w:val="12"/>
                <w:szCs w:val="12"/>
              </w:rPr>
              <w:t>1. Задача: Повышение безопасности жизни и здоровья участников дорожного движения, качество эффективности транспортного обслуживания населения, юридических лиц и индивидуальных предпринимателей, осуществляющих экономическую деятельность</w:t>
            </w:r>
          </w:p>
        </w:tc>
        <w:tc>
          <w:tcPr>
            <w:tcW w:w="236" w:type="dxa"/>
            <w:tcBorders>
              <w:top w:val="nil"/>
              <w:bottom w:val="nil"/>
              <w:right w:val="nil"/>
            </w:tcBorders>
          </w:tcPr>
          <w:p w:rsidR="00565C3A" w:rsidRPr="00D30119" w:rsidRDefault="00565C3A" w:rsidP="00565C3A">
            <w:pPr>
              <w:jc w:val="both"/>
              <w:rPr>
                <w:rFonts w:ascii="Arial" w:hAnsi="Arial" w:cs="Arial"/>
                <w:b/>
                <w:sz w:val="12"/>
                <w:szCs w:val="12"/>
              </w:rPr>
            </w:pPr>
          </w:p>
        </w:tc>
      </w:tr>
      <w:tr w:rsidR="007D6AFC" w:rsidRPr="00D30119" w:rsidTr="00104F8D">
        <w:trPr>
          <w:trHeight w:val="573"/>
        </w:trPr>
        <w:tc>
          <w:tcPr>
            <w:tcW w:w="425" w:type="dxa"/>
            <w:vMerge w:val="restart"/>
          </w:tcPr>
          <w:p w:rsidR="00565C3A" w:rsidRPr="00D30119" w:rsidRDefault="00565C3A" w:rsidP="00565C3A">
            <w:pPr>
              <w:jc w:val="both"/>
              <w:rPr>
                <w:rFonts w:ascii="Arial" w:hAnsi="Arial" w:cs="Arial"/>
                <w:sz w:val="12"/>
                <w:szCs w:val="12"/>
              </w:rPr>
            </w:pPr>
            <w:r w:rsidRPr="00D30119">
              <w:rPr>
                <w:rFonts w:ascii="Arial" w:hAnsi="Arial" w:cs="Arial"/>
                <w:sz w:val="12"/>
                <w:szCs w:val="12"/>
              </w:rPr>
              <w:t>1.1</w:t>
            </w:r>
          </w:p>
        </w:tc>
        <w:tc>
          <w:tcPr>
            <w:tcW w:w="993" w:type="dxa"/>
            <w:vMerge w:val="restart"/>
          </w:tcPr>
          <w:p w:rsidR="00565C3A" w:rsidRPr="00D30119" w:rsidRDefault="00565C3A" w:rsidP="00451B3B">
            <w:pPr>
              <w:ind w:left="-108" w:right="-108"/>
              <w:jc w:val="both"/>
              <w:rPr>
                <w:rFonts w:ascii="Arial" w:hAnsi="Arial" w:cs="Arial"/>
                <w:sz w:val="12"/>
                <w:szCs w:val="12"/>
              </w:rPr>
            </w:pPr>
            <w:r w:rsidRPr="00D30119">
              <w:rPr>
                <w:rFonts w:ascii="Arial" w:hAnsi="Arial" w:cs="Arial"/>
                <w:sz w:val="12"/>
                <w:szCs w:val="12"/>
              </w:rPr>
              <w:t>Содержание автомобильных дорог общего пользования местного значения</w:t>
            </w:r>
          </w:p>
        </w:tc>
        <w:tc>
          <w:tcPr>
            <w:tcW w:w="850" w:type="dxa"/>
            <w:vMerge w:val="restart"/>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565C3A" w:rsidRPr="00D30119" w:rsidRDefault="00565C3A" w:rsidP="00565C3A">
            <w:pPr>
              <w:jc w:val="both"/>
              <w:rPr>
                <w:rFonts w:ascii="Arial" w:hAnsi="Arial" w:cs="Arial"/>
                <w:sz w:val="12"/>
                <w:szCs w:val="12"/>
              </w:rPr>
            </w:pPr>
            <w:r w:rsidRPr="00D30119">
              <w:rPr>
                <w:rFonts w:ascii="Arial" w:hAnsi="Arial" w:cs="Arial"/>
                <w:sz w:val="12"/>
                <w:szCs w:val="12"/>
              </w:rPr>
              <w:t>1.1.2.</w:t>
            </w:r>
          </w:p>
          <w:p w:rsidR="00565C3A" w:rsidRPr="00D30119" w:rsidRDefault="00565C3A" w:rsidP="00565C3A">
            <w:pPr>
              <w:jc w:val="both"/>
              <w:rPr>
                <w:rFonts w:ascii="Arial" w:hAnsi="Arial" w:cs="Arial"/>
                <w:sz w:val="12"/>
                <w:szCs w:val="12"/>
              </w:rPr>
            </w:pPr>
            <w:r w:rsidRPr="00D30119">
              <w:rPr>
                <w:rFonts w:ascii="Arial" w:hAnsi="Arial" w:cs="Arial"/>
                <w:sz w:val="12"/>
                <w:szCs w:val="12"/>
              </w:rPr>
              <w:t>1.2.2.</w:t>
            </w: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752,1</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1796,9</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2513,1</w:t>
            </w:r>
          </w:p>
        </w:tc>
        <w:tc>
          <w:tcPr>
            <w:tcW w:w="567" w:type="dxa"/>
          </w:tcPr>
          <w:p w:rsidR="00565C3A" w:rsidRPr="00D30119" w:rsidRDefault="00565C3A" w:rsidP="00104F8D">
            <w:pPr>
              <w:ind w:left="-108" w:right="-108"/>
              <w:jc w:val="center"/>
              <w:rPr>
                <w:rFonts w:ascii="Arial" w:hAnsi="Arial" w:cs="Arial"/>
                <w:sz w:val="12"/>
                <w:szCs w:val="12"/>
                <w:lang w:val="en-US"/>
              </w:rPr>
            </w:pPr>
            <w:r w:rsidRPr="00D30119">
              <w:rPr>
                <w:rFonts w:ascii="Arial" w:hAnsi="Arial" w:cs="Arial"/>
                <w:sz w:val="12"/>
                <w:szCs w:val="12"/>
              </w:rPr>
              <w:t>2109,3</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2468,3</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39357,6</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7D6AFC" w:rsidRPr="00D30119" w:rsidTr="00104F8D">
        <w:tc>
          <w:tcPr>
            <w:tcW w:w="425" w:type="dxa"/>
            <w:vMerge/>
          </w:tcPr>
          <w:p w:rsidR="00565C3A" w:rsidRPr="00D30119" w:rsidRDefault="00565C3A" w:rsidP="00565C3A">
            <w:pPr>
              <w:jc w:val="both"/>
              <w:rPr>
                <w:rFonts w:ascii="Arial" w:hAnsi="Arial" w:cs="Arial"/>
                <w:sz w:val="12"/>
                <w:szCs w:val="12"/>
              </w:rPr>
            </w:pPr>
          </w:p>
        </w:tc>
        <w:tc>
          <w:tcPr>
            <w:tcW w:w="993" w:type="dxa"/>
            <w:vMerge/>
          </w:tcPr>
          <w:p w:rsidR="00565C3A" w:rsidRPr="00D30119" w:rsidRDefault="00565C3A" w:rsidP="00565C3A">
            <w:pPr>
              <w:jc w:val="both"/>
              <w:rPr>
                <w:rFonts w:ascii="Arial" w:hAnsi="Arial" w:cs="Arial"/>
                <w:sz w:val="12"/>
                <w:szCs w:val="12"/>
              </w:rPr>
            </w:pPr>
          </w:p>
        </w:tc>
        <w:tc>
          <w:tcPr>
            <w:tcW w:w="850" w:type="dxa"/>
            <w:vMerge/>
          </w:tcPr>
          <w:p w:rsidR="00565C3A" w:rsidRPr="00D30119" w:rsidRDefault="00565C3A" w:rsidP="007D6AFC">
            <w:pPr>
              <w:ind w:left="-108" w:right="-108"/>
              <w:jc w:val="center"/>
              <w:rPr>
                <w:rFonts w:ascii="Arial" w:hAnsi="Arial" w:cs="Arial"/>
                <w:sz w:val="12"/>
                <w:szCs w:val="12"/>
              </w:rPr>
            </w:pPr>
          </w:p>
        </w:tc>
        <w:tc>
          <w:tcPr>
            <w:tcW w:w="425" w:type="dxa"/>
            <w:vMerge/>
          </w:tcPr>
          <w:p w:rsidR="00565C3A" w:rsidRPr="00D30119" w:rsidRDefault="00565C3A" w:rsidP="007D6AFC">
            <w:pPr>
              <w:ind w:left="-108" w:right="-108"/>
              <w:jc w:val="center"/>
              <w:rPr>
                <w:rFonts w:ascii="Arial" w:hAnsi="Arial" w:cs="Arial"/>
                <w:sz w:val="12"/>
                <w:szCs w:val="12"/>
              </w:rPr>
            </w:pPr>
          </w:p>
        </w:tc>
        <w:tc>
          <w:tcPr>
            <w:tcW w:w="851" w:type="dxa"/>
            <w:vMerge/>
          </w:tcPr>
          <w:p w:rsidR="00565C3A" w:rsidRPr="00D30119" w:rsidRDefault="00565C3A" w:rsidP="00565C3A">
            <w:pPr>
              <w:jc w:val="both"/>
              <w:rPr>
                <w:rFonts w:ascii="Arial" w:hAnsi="Arial" w:cs="Arial"/>
                <w:sz w:val="12"/>
                <w:szCs w:val="12"/>
              </w:rPr>
            </w:pP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1109,2</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7D6AFC" w:rsidRPr="00D30119" w:rsidTr="00104F8D">
        <w:trPr>
          <w:trHeight w:val="916"/>
        </w:trPr>
        <w:tc>
          <w:tcPr>
            <w:tcW w:w="425" w:type="dxa"/>
            <w:vMerge w:val="restart"/>
          </w:tcPr>
          <w:p w:rsidR="00565C3A" w:rsidRPr="00D30119" w:rsidRDefault="00565C3A" w:rsidP="00565C3A">
            <w:pPr>
              <w:jc w:val="both"/>
              <w:rPr>
                <w:rFonts w:ascii="Arial" w:hAnsi="Arial" w:cs="Arial"/>
                <w:sz w:val="12"/>
                <w:szCs w:val="12"/>
              </w:rPr>
            </w:pPr>
            <w:r w:rsidRPr="00D30119">
              <w:rPr>
                <w:rFonts w:ascii="Arial" w:hAnsi="Arial" w:cs="Arial"/>
                <w:sz w:val="12"/>
                <w:szCs w:val="12"/>
              </w:rPr>
              <w:lastRenderedPageBreak/>
              <w:t>1.2</w:t>
            </w:r>
          </w:p>
        </w:tc>
        <w:tc>
          <w:tcPr>
            <w:tcW w:w="993" w:type="dxa"/>
            <w:vMerge w:val="restart"/>
          </w:tcPr>
          <w:p w:rsidR="00565C3A" w:rsidRPr="00D30119" w:rsidRDefault="00565C3A" w:rsidP="00451B3B">
            <w:pPr>
              <w:ind w:left="-108"/>
              <w:jc w:val="both"/>
              <w:rPr>
                <w:rFonts w:ascii="Arial" w:hAnsi="Arial" w:cs="Arial"/>
                <w:sz w:val="12"/>
                <w:szCs w:val="12"/>
              </w:rPr>
            </w:pPr>
            <w:r w:rsidRPr="00D30119">
              <w:rPr>
                <w:rFonts w:ascii="Arial" w:hAnsi="Arial" w:cs="Arial"/>
                <w:sz w:val="12"/>
                <w:szCs w:val="12"/>
              </w:rPr>
              <w:t>Оформление прав собственности на улично-дорожную сеть общего пользования местного значения и земельные участки под ними</w:t>
            </w:r>
          </w:p>
        </w:tc>
        <w:tc>
          <w:tcPr>
            <w:tcW w:w="850" w:type="dxa"/>
            <w:vMerge w:val="restart"/>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565C3A" w:rsidRPr="00D30119" w:rsidRDefault="00565C3A" w:rsidP="00565C3A">
            <w:pPr>
              <w:jc w:val="both"/>
              <w:rPr>
                <w:rFonts w:ascii="Arial" w:hAnsi="Arial" w:cs="Arial"/>
                <w:sz w:val="12"/>
                <w:szCs w:val="12"/>
              </w:rPr>
            </w:pPr>
            <w:r w:rsidRPr="00D30119">
              <w:rPr>
                <w:rFonts w:ascii="Arial" w:hAnsi="Arial" w:cs="Arial"/>
                <w:sz w:val="12"/>
                <w:szCs w:val="12"/>
              </w:rPr>
              <w:t>1.2.1.</w:t>
            </w: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100,0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103,0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90,00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100,00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100,0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2400,0</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7D6AFC" w:rsidRPr="00D30119" w:rsidTr="00104F8D">
        <w:tc>
          <w:tcPr>
            <w:tcW w:w="425" w:type="dxa"/>
            <w:vMerge/>
          </w:tcPr>
          <w:p w:rsidR="00565C3A" w:rsidRPr="00D30119" w:rsidRDefault="00565C3A" w:rsidP="00565C3A">
            <w:pPr>
              <w:jc w:val="both"/>
              <w:rPr>
                <w:rFonts w:ascii="Arial" w:hAnsi="Arial" w:cs="Arial"/>
                <w:sz w:val="12"/>
                <w:szCs w:val="12"/>
              </w:rPr>
            </w:pPr>
          </w:p>
        </w:tc>
        <w:tc>
          <w:tcPr>
            <w:tcW w:w="993" w:type="dxa"/>
            <w:vMerge/>
          </w:tcPr>
          <w:p w:rsidR="00565C3A" w:rsidRPr="00D30119" w:rsidRDefault="00565C3A" w:rsidP="00451B3B">
            <w:pPr>
              <w:ind w:left="-108"/>
              <w:jc w:val="both"/>
              <w:rPr>
                <w:rFonts w:ascii="Arial" w:hAnsi="Arial" w:cs="Arial"/>
                <w:sz w:val="12"/>
                <w:szCs w:val="12"/>
              </w:rPr>
            </w:pPr>
          </w:p>
        </w:tc>
        <w:tc>
          <w:tcPr>
            <w:tcW w:w="850" w:type="dxa"/>
            <w:vMerge/>
          </w:tcPr>
          <w:p w:rsidR="00565C3A" w:rsidRPr="00D30119" w:rsidRDefault="00565C3A" w:rsidP="007D6AFC">
            <w:pPr>
              <w:ind w:left="-108" w:right="-108"/>
              <w:jc w:val="center"/>
              <w:rPr>
                <w:rFonts w:ascii="Arial" w:hAnsi="Arial" w:cs="Arial"/>
                <w:sz w:val="12"/>
                <w:szCs w:val="12"/>
              </w:rPr>
            </w:pPr>
          </w:p>
        </w:tc>
        <w:tc>
          <w:tcPr>
            <w:tcW w:w="425" w:type="dxa"/>
            <w:vMerge/>
          </w:tcPr>
          <w:p w:rsidR="00565C3A" w:rsidRPr="00D30119" w:rsidRDefault="00565C3A" w:rsidP="007D6AFC">
            <w:pPr>
              <w:ind w:left="-108" w:right="-108"/>
              <w:jc w:val="center"/>
              <w:rPr>
                <w:rFonts w:ascii="Arial" w:hAnsi="Arial" w:cs="Arial"/>
                <w:sz w:val="12"/>
                <w:szCs w:val="12"/>
              </w:rPr>
            </w:pPr>
          </w:p>
        </w:tc>
        <w:tc>
          <w:tcPr>
            <w:tcW w:w="851" w:type="dxa"/>
            <w:vMerge/>
          </w:tcPr>
          <w:p w:rsidR="00565C3A" w:rsidRPr="00D30119" w:rsidRDefault="00565C3A" w:rsidP="00565C3A">
            <w:pPr>
              <w:jc w:val="both"/>
              <w:rPr>
                <w:rFonts w:ascii="Arial" w:hAnsi="Arial" w:cs="Arial"/>
                <w:sz w:val="12"/>
                <w:szCs w:val="12"/>
              </w:rPr>
            </w:pP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57,0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7D6AFC" w:rsidRPr="00D30119" w:rsidTr="00104F8D">
        <w:tc>
          <w:tcPr>
            <w:tcW w:w="425"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1.3</w:t>
            </w:r>
          </w:p>
        </w:tc>
        <w:tc>
          <w:tcPr>
            <w:tcW w:w="993" w:type="dxa"/>
          </w:tcPr>
          <w:p w:rsidR="00565C3A" w:rsidRPr="00D30119" w:rsidRDefault="00565C3A" w:rsidP="00451B3B">
            <w:pPr>
              <w:ind w:left="-108"/>
              <w:jc w:val="both"/>
              <w:rPr>
                <w:rFonts w:ascii="Arial" w:hAnsi="Arial" w:cs="Arial"/>
                <w:sz w:val="12"/>
                <w:szCs w:val="12"/>
              </w:rPr>
            </w:pPr>
            <w:r w:rsidRPr="00D30119">
              <w:rPr>
                <w:rFonts w:ascii="Arial" w:hAnsi="Arial" w:cs="Arial"/>
                <w:sz w:val="12"/>
                <w:szCs w:val="12"/>
              </w:rPr>
              <w:t>Безопасность дорожного движения</w:t>
            </w:r>
          </w:p>
        </w:tc>
        <w:tc>
          <w:tcPr>
            <w:tcW w:w="850" w:type="dxa"/>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2016-2032</w:t>
            </w:r>
          </w:p>
        </w:tc>
        <w:tc>
          <w:tcPr>
            <w:tcW w:w="851"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1.1.3.</w:t>
            </w:r>
          </w:p>
          <w:p w:rsidR="00565C3A" w:rsidRPr="00D30119" w:rsidRDefault="00565C3A" w:rsidP="00565C3A">
            <w:pPr>
              <w:jc w:val="both"/>
              <w:rPr>
                <w:rFonts w:ascii="Arial" w:hAnsi="Arial" w:cs="Arial"/>
                <w:sz w:val="12"/>
                <w:szCs w:val="12"/>
              </w:rPr>
            </w:pPr>
            <w:r w:rsidRPr="00D30119">
              <w:rPr>
                <w:rFonts w:ascii="Arial" w:hAnsi="Arial" w:cs="Arial"/>
                <w:sz w:val="12"/>
                <w:szCs w:val="12"/>
              </w:rPr>
              <w:t>1.2.1.</w:t>
            </w:r>
          </w:p>
          <w:p w:rsidR="00565C3A" w:rsidRPr="00D30119" w:rsidRDefault="00565C3A" w:rsidP="00565C3A">
            <w:pPr>
              <w:jc w:val="both"/>
              <w:rPr>
                <w:rFonts w:ascii="Arial" w:hAnsi="Arial" w:cs="Arial"/>
                <w:sz w:val="12"/>
                <w:szCs w:val="12"/>
              </w:rPr>
            </w:pPr>
            <w:r w:rsidRPr="00D30119">
              <w:rPr>
                <w:rFonts w:ascii="Arial" w:hAnsi="Arial" w:cs="Arial"/>
                <w:sz w:val="12"/>
                <w:szCs w:val="12"/>
              </w:rPr>
              <w:t>1.1.4</w:t>
            </w: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330,0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250,0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150,0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50,0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100,0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1200,0</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7D6AFC" w:rsidRPr="00D30119" w:rsidTr="00104F8D">
        <w:tc>
          <w:tcPr>
            <w:tcW w:w="425"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1.4</w:t>
            </w:r>
          </w:p>
        </w:tc>
        <w:tc>
          <w:tcPr>
            <w:tcW w:w="993" w:type="dxa"/>
          </w:tcPr>
          <w:p w:rsidR="00565C3A" w:rsidRPr="00D30119" w:rsidRDefault="00565C3A" w:rsidP="00451B3B">
            <w:pPr>
              <w:ind w:left="-108"/>
              <w:jc w:val="both"/>
              <w:rPr>
                <w:rFonts w:ascii="Arial" w:hAnsi="Arial" w:cs="Arial"/>
                <w:sz w:val="12"/>
                <w:szCs w:val="12"/>
              </w:rPr>
            </w:pPr>
            <w:r w:rsidRPr="00D30119">
              <w:rPr>
                <w:rFonts w:ascii="Arial" w:hAnsi="Arial" w:cs="Arial"/>
                <w:sz w:val="12"/>
                <w:szCs w:val="12"/>
              </w:rPr>
              <w:t>Уличное освещение</w:t>
            </w:r>
          </w:p>
        </w:tc>
        <w:tc>
          <w:tcPr>
            <w:tcW w:w="850" w:type="dxa"/>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2016-2032</w:t>
            </w:r>
          </w:p>
        </w:tc>
        <w:tc>
          <w:tcPr>
            <w:tcW w:w="851"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1.1.3.</w:t>
            </w:r>
          </w:p>
          <w:p w:rsidR="00565C3A" w:rsidRPr="00D30119" w:rsidRDefault="00565C3A" w:rsidP="00565C3A">
            <w:pPr>
              <w:jc w:val="both"/>
              <w:rPr>
                <w:rFonts w:ascii="Arial" w:hAnsi="Arial" w:cs="Arial"/>
                <w:sz w:val="12"/>
                <w:szCs w:val="12"/>
              </w:rPr>
            </w:pPr>
            <w:r w:rsidRPr="00D30119">
              <w:rPr>
                <w:rFonts w:ascii="Arial" w:hAnsi="Arial" w:cs="Arial"/>
                <w:sz w:val="12"/>
                <w:szCs w:val="12"/>
              </w:rPr>
              <w:t>1.1.4.</w:t>
            </w:r>
          </w:p>
          <w:p w:rsidR="00565C3A" w:rsidRPr="00D30119" w:rsidRDefault="00565C3A" w:rsidP="00565C3A">
            <w:pPr>
              <w:jc w:val="both"/>
              <w:rPr>
                <w:rFonts w:ascii="Arial" w:hAnsi="Arial" w:cs="Arial"/>
                <w:sz w:val="12"/>
                <w:szCs w:val="12"/>
              </w:rPr>
            </w:pPr>
            <w:r w:rsidRPr="00D30119">
              <w:rPr>
                <w:rFonts w:ascii="Arial" w:hAnsi="Arial" w:cs="Arial"/>
                <w:sz w:val="12"/>
                <w:szCs w:val="12"/>
              </w:rPr>
              <w:t>1.2.1.</w:t>
            </w: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1981,0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93,3</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696,8</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3673,2</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7D6AFC" w:rsidRPr="00D30119" w:rsidTr="00104F8D">
        <w:tc>
          <w:tcPr>
            <w:tcW w:w="425"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1.5</w:t>
            </w:r>
          </w:p>
        </w:tc>
        <w:tc>
          <w:tcPr>
            <w:tcW w:w="993" w:type="dxa"/>
          </w:tcPr>
          <w:p w:rsidR="00565C3A" w:rsidRPr="00D30119" w:rsidRDefault="00565C3A" w:rsidP="00451B3B">
            <w:pPr>
              <w:ind w:left="-108"/>
              <w:jc w:val="both"/>
              <w:rPr>
                <w:rFonts w:ascii="Arial" w:hAnsi="Arial" w:cs="Arial"/>
                <w:sz w:val="12"/>
                <w:szCs w:val="12"/>
              </w:rPr>
            </w:pPr>
            <w:r w:rsidRPr="00D30119">
              <w:rPr>
                <w:rFonts w:ascii="Arial" w:hAnsi="Arial" w:cs="Arial"/>
                <w:sz w:val="12"/>
                <w:szCs w:val="12"/>
              </w:rPr>
              <w:t>Осуществле</w:t>
            </w:r>
            <w:r w:rsidR="00104F8D">
              <w:rPr>
                <w:rFonts w:ascii="Arial" w:hAnsi="Arial" w:cs="Arial"/>
                <w:sz w:val="12"/>
                <w:szCs w:val="12"/>
              </w:rPr>
              <w:t>-</w:t>
            </w:r>
            <w:r w:rsidRPr="00D30119">
              <w:rPr>
                <w:rFonts w:ascii="Arial" w:hAnsi="Arial" w:cs="Arial"/>
                <w:sz w:val="12"/>
                <w:szCs w:val="12"/>
              </w:rPr>
              <w:t>ние мероп</w:t>
            </w:r>
            <w:r w:rsidR="00104F8D">
              <w:rPr>
                <w:rFonts w:ascii="Arial" w:hAnsi="Arial" w:cs="Arial"/>
                <w:sz w:val="12"/>
                <w:szCs w:val="12"/>
              </w:rPr>
              <w:t>-</w:t>
            </w:r>
            <w:r w:rsidRPr="00D30119">
              <w:rPr>
                <w:rFonts w:ascii="Arial" w:hAnsi="Arial" w:cs="Arial"/>
                <w:sz w:val="12"/>
                <w:szCs w:val="12"/>
              </w:rPr>
              <w:t>риятий, нап</w:t>
            </w:r>
            <w:r w:rsidR="00104F8D">
              <w:rPr>
                <w:rFonts w:ascii="Arial" w:hAnsi="Arial" w:cs="Arial"/>
                <w:sz w:val="12"/>
                <w:szCs w:val="12"/>
              </w:rPr>
              <w:t>-</w:t>
            </w:r>
            <w:r w:rsidRPr="00D30119">
              <w:rPr>
                <w:rFonts w:ascii="Arial" w:hAnsi="Arial" w:cs="Arial"/>
                <w:sz w:val="12"/>
                <w:szCs w:val="12"/>
              </w:rPr>
              <w:t>равленных на энергосбере</w:t>
            </w:r>
            <w:r w:rsidR="00104F8D">
              <w:rPr>
                <w:rFonts w:ascii="Arial" w:hAnsi="Arial" w:cs="Arial"/>
                <w:sz w:val="12"/>
                <w:szCs w:val="12"/>
              </w:rPr>
              <w:t>-</w:t>
            </w:r>
            <w:r w:rsidRPr="00D30119">
              <w:rPr>
                <w:rFonts w:ascii="Arial" w:hAnsi="Arial" w:cs="Arial"/>
                <w:sz w:val="12"/>
                <w:szCs w:val="12"/>
              </w:rPr>
              <w:t>жение и повышение энергетической эффективности использования энергетичес</w:t>
            </w:r>
            <w:r w:rsidR="00104F8D">
              <w:rPr>
                <w:rFonts w:ascii="Arial" w:hAnsi="Arial" w:cs="Arial"/>
                <w:sz w:val="12"/>
                <w:szCs w:val="12"/>
              </w:rPr>
              <w:t>-</w:t>
            </w:r>
            <w:r w:rsidRPr="00D30119">
              <w:rPr>
                <w:rFonts w:ascii="Arial" w:hAnsi="Arial" w:cs="Arial"/>
                <w:sz w:val="12"/>
                <w:szCs w:val="12"/>
              </w:rPr>
              <w:t>кого ресурса при эксплуатации системы наружного освещения в Батецком сельском поселении</w:t>
            </w:r>
          </w:p>
        </w:tc>
        <w:tc>
          <w:tcPr>
            <w:tcW w:w="850" w:type="dxa"/>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tcPr>
          <w:p w:rsidR="00565C3A" w:rsidRPr="00D30119" w:rsidRDefault="00565C3A" w:rsidP="007D6AFC">
            <w:pPr>
              <w:ind w:left="-108" w:right="-108"/>
              <w:jc w:val="center"/>
              <w:rPr>
                <w:rFonts w:ascii="Arial" w:hAnsi="Arial" w:cs="Arial"/>
                <w:sz w:val="12"/>
                <w:szCs w:val="12"/>
              </w:rPr>
            </w:pPr>
            <w:r w:rsidRPr="00D30119">
              <w:rPr>
                <w:rFonts w:ascii="Arial" w:hAnsi="Arial" w:cs="Arial"/>
                <w:sz w:val="12"/>
                <w:szCs w:val="12"/>
              </w:rPr>
              <w:t>2016-2032</w:t>
            </w:r>
          </w:p>
        </w:tc>
        <w:tc>
          <w:tcPr>
            <w:tcW w:w="851" w:type="dxa"/>
          </w:tcPr>
          <w:p w:rsidR="00565C3A" w:rsidRPr="00D30119" w:rsidRDefault="00565C3A" w:rsidP="00565C3A">
            <w:pPr>
              <w:jc w:val="both"/>
              <w:rPr>
                <w:rFonts w:ascii="Arial" w:hAnsi="Arial" w:cs="Arial"/>
                <w:sz w:val="12"/>
                <w:szCs w:val="12"/>
              </w:rPr>
            </w:pPr>
            <w:r w:rsidRPr="00D30119">
              <w:rPr>
                <w:rFonts w:ascii="Arial" w:hAnsi="Arial" w:cs="Arial"/>
                <w:sz w:val="12"/>
                <w:szCs w:val="12"/>
              </w:rPr>
              <w:t>1.1.4</w:t>
            </w:r>
          </w:p>
        </w:tc>
        <w:tc>
          <w:tcPr>
            <w:tcW w:w="709" w:type="dxa"/>
          </w:tcPr>
          <w:p w:rsidR="00565C3A" w:rsidRPr="00D30119" w:rsidRDefault="00565C3A" w:rsidP="00565C3A">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826,0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2615,0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2515,0</w:t>
            </w:r>
          </w:p>
        </w:tc>
        <w:tc>
          <w:tcPr>
            <w:tcW w:w="567" w:type="dxa"/>
          </w:tcPr>
          <w:p w:rsidR="00565C3A" w:rsidRPr="00D30119" w:rsidRDefault="00565C3A" w:rsidP="00104F8D">
            <w:pPr>
              <w:ind w:left="-108" w:right="-108"/>
              <w:jc w:val="center"/>
              <w:rPr>
                <w:rFonts w:ascii="Arial" w:hAnsi="Arial" w:cs="Arial"/>
                <w:sz w:val="12"/>
                <w:szCs w:val="12"/>
              </w:rPr>
            </w:pPr>
            <w:r w:rsidRPr="00D30119">
              <w:rPr>
                <w:rFonts w:ascii="Arial" w:hAnsi="Arial" w:cs="Arial"/>
                <w:sz w:val="12"/>
                <w:szCs w:val="12"/>
              </w:rPr>
              <w:t>9231,3</w:t>
            </w:r>
          </w:p>
        </w:tc>
        <w:tc>
          <w:tcPr>
            <w:tcW w:w="236" w:type="dxa"/>
            <w:tcBorders>
              <w:top w:val="nil"/>
              <w:bottom w:val="nil"/>
              <w:right w:val="nil"/>
            </w:tcBorders>
          </w:tcPr>
          <w:p w:rsidR="00565C3A" w:rsidRPr="00D30119" w:rsidRDefault="00565C3A" w:rsidP="00565C3A">
            <w:pPr>
              <w:jc w:val="center"/>
              <w:rPr>
                <w:rFonts w:ascii="Arial" w:hAnsi="Arial" w:cs="Arial"/>
                <w:sz w:val="12"/>
                <w:szCs w:val="12"/>
              </w:rPr>
            </w:pPr>
          </w:p>
        </w:tc>
      </w:tr>
      <w:tr w:rsidR="00451B3B" w:rsidRPr="00D30119" w:rsidTr="00104F8D">
        <w:tc>
          <w:tcPr>
            <w:tcW w:w="7655" w:type="dxa"/>
            <w:gridSpan w:val="12"/>
          </w:tcPr>
          <w:p w:rsidR="00451B3B" w:rsidRPr="00D30119" w:rsidRDefault="00451B3B" w:rsidP="00104F8D">
            <w:pPr>
              <w:ind w:left="-108" w:right="-108"/>
              <w:rPr>
                <w:rFonts w:ascii="Arial" w:hAnsi="Arial" w:cs="Arial"/>
                <w:sz w:val="12"/>
                <w:szCs w:val="12"/>
              </w:rPr>
            </w:pPr>
            <w:r w:rsidRPr="00D30119">
              <w:rPr>
                <w:rFonts w:ascii="Arial" w:hAnsi="Arial" w:cs="Arial"/>
                <w:b/>
                <w:sz w:val="12"/>
                <w:szCs w:val="12"/>
              </w:rPr>
              <w:t>2. Задача:</w:t>
            </w:r>
            <w:r w:rsidRPr="00D30119">
              <w:rPr>
                <w:rFonts w:ascii="Arial" w:hAnsi="Arial" w:cs="Arial"/>
                <w:sz w:val="12"/>
                <w:szCs w:val="12"/>
              </w:rPr>
              <w:t xml:space="preserve"> </w:t>
            </w:r>
            <w:r w:rsidRPr="00D30119">
              <w:rPr>
                <w:rFonts w:ascii="Arial" w:hAnsi="Arial" w:cs="Arial"/>
                <w:b/>
                <w:sz w:val="12"/>
                <w:szCs w:val="12"/>
              </w:rPr>
              <w:t>Эффективность функционирования действующей транспортной инфраструктуры</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451B3B" w:rsidRPr="00D30119" w:rsidTr="00104F8D">
        <w:trPr>
          <w:trHeight w:val="379"/>
        </w:trPr>
        <w:tc>
          <w:tcPr>
            <w:tcW w:w="425" w:type="dxa"/>
            <w:vMerge w:val="restart"/>
          </w:tcPr>
          <w:p w:rsidR="00451B3B" w:rsidRPr="00D30119" w:rsidRDefault="00451B3B" w:rsidP="00A84DD4">
            <w:pPr>
              <w:jc w:val="both"/>
              <w:rPr>
                <w:rFonts w:ascii="Arial" w:hAnsi="Arial" w:cs="Arial"/>
                <w:sz w:val="12"/>
                <w:szCs w:val="12"/>
              </w:rPr>
            </w:pPr>
            <w:r w:rsidRPr="00D30119">
              <w:rPr>
                <w:rFonts w:ascii="Arial" w:hAnsi="Arial" w:cs="Arial"/>
                <w:sz w:val="12"/>
                <w:szCs w:val="12"/>
              </w:rPr>
              <w:t>2.1</w:t>
            </w:r>
          </w:p>
        </w:tc>
        <w:tc>
          <w:tcPr>
            <w:tcW w:w="993" w:type="dxa"/>
            <w:vMerge w:val="restart"/>
          </w:tcPr>
          <w:p w:rsidR="00451B3B" w:rsidRPr="00D30119" w:rsidRDefault="00451B3B" w:rsidP="00A84DD4">
            <w:pPr>
              <w:ind w:left="-108"/>
              <w:jc w:val="both"/>
              <w:rPr>
                <w:rFonts w:ascii="Arial" w:hAnsi="Arial" w:cs="Arial"/>
                <w:sz w:val="12"/>
                <w:szCs w:val="12"/>
              </w:rPr>
            </w:pPr>
            <w:r w:rsidRPr="00D30119">
              <w:rPr>
                <w:rFonts w:ascii="Arial" w:hAnsi="Arial" w:cs="Arial"/>
                <w:sz w:val="12"/>
                <w:szCs w:val="12"/>
              </w:rPr>
              <w:t>Ремонт автомобильных дорог общего пользования местного значения</w:t>
            </w:r>
          </w:p>
        </w:tc>
        <w:tc>
          <w:tcPr>
            <w:tcW w:w="850"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451B3B" w:rsidRPr="00D30119" w:rsidRDefault="00451B3B" w:rsidP="00A84DD4">
            <w:pPr>
              <w:jc w:val="both"/>
              <w:rPr>
                <w:rFonts w:ascii="Arial" w:hAnsi="Arial" w:cs="Arial"/>
                <w:sz w:val="12"/>
                <w:szCs w:val="12"/>
              </w:rPr>
            </w:pPr>
            <w:r w:rsidRPr="00D30119">
              <w:rPr>
                <w:rFonts w:ascii="Arial" w:hAnsi="Arial" w:cs="Arial"/>
                <w:sz w:val="12"/>
                <w:szCs w:val="12"/>
              </w:rPr>
              <w:t>1.1.1.</w:t>
            </w:r>
          </w:p>
          <w:p w:rsidR="00451B3B" w:rsidRPr="00D30119" w:rsidRDefault="00451B3B" w:rsidP="00A84DD4">
            <w:pPr>
              <w:jc w:val="both"/>
              <w:rPr>
                <w:rFonts w:ascii="Arial" w:hAnsi="Arial" w:cs="Arial"/>
                <w:sz w:val="12"/>
                <w:szCs w:val="12"/>
              </w:rPr>
            </w:pPr>
            <w:r w:rsidRPr="00D30119">
              <w:rPr>
                <w:rFonts w:ascii="Arial" w:hAnsi="Arial" w:cs="Arial"/>
                <w:sz w:val="12"/>
                <w:szCs w:val="12"/>
              </w:rPr>
              <w:t>1.1.2.</w:t>
            </w:r>
          </w:p>
        </w:tc>
        <w:tc>
          <w:tcPr>
            <w:tcW w:w="709" w:type="dxa"/>
          </w:tcPr>
          <w:p w:rsidR="00451B3B" w:rsidRPr="00D30119" w:rsidRDefault="00451B3B"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2349,5</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189,4</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825,8</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78,9</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7887,6</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451B3B" w:rsidRPr="00D30119" w:rsidTr="00104F8D">
        <w:tc>
          <w:tcPr>
            <w:tcW w:w="425" w:type="dxa"/>
            <w:vMerge/>
          </w:tcPr>
          <w:p w:rsidR="00451B3B" w:rsidRPr="00D30119" w:rsidRDefault="00451B3B" w:rsidP="00565C3A">
            <w:pPr>
              <w:jc w:val="both"/>
              <w:rPr>
                <w:rFonts w:ascii="Arial" w:hAnsi="Arial" w:cs="Arial"/>
                <w:sz w:val="12"/>
                <w:szCs w:val="12"/>
              </w:rPr>
            </w:pPr>
          </w:p>
        </w:tc>
        <w:tc>
          <w:tcPr>
            <w:tcW w:w="993" w:type="dxa"/>
            <w:vMerge/>
          </w:tcPr>
          <w:p w:rsidR="00451B3B" w:rsidRPr="00D30119" w:rsidRDefault="00451B3B" w:rsidP="00451B3B">
            <w:pPr>
              <w:ind w:left="-108"/>
              <w:jc w:val="both"/>
              <w:rPr>
                <w:rFonts w:ascii="Arial" w:hAnsi="Arial" w:cs="Arial"/>
                <w:sz w:val="12"/>
                <w:szCs w:val="12"/>
              </w:rPr>
            </w:pPr>
          </w:p>
        </w:tc>
        <w:tc>
          <w:tcPr>
            <w:tcW w:w="850" w:type="dxa"/>
            <w:vMerge/>
          </w:tcPr>
          <w:p w:rsidR="00451B3B" w:rsidRPr="00D30119" w:rsidRDefault="00451B3B" w:rsidP="007D6AFC">
            <w:pPr>
              <w:ind w:left="-108" w:right="-108"/>
              <w:jc w:val="center"/>
              <w:rPr>
                <w:rFonts w:ascii="Arial" w:hAnsi="Arial" w:cs="Arial"/>
                <w:sz w:val="12"/>
                <w:szCs w:val="12"/>
              </w:rPr>
            </w:pPr>
          </w:p>
        </w:tc>
        <w:tc>
          <w:tcPr>
            <w:tcW w:w="425" w:type="dxa"/>
            <w:vMerge/>
          </w:tcPr>
          <w:p w:rsidR="00451B3B" w:rsidRPr="00D30119" w:rsidRDefault="00451B3B" w:rsidP="007D6AFC">
            <w:pPr>
              <w:ind w:left="-108" w:right="-108"/>
              <w:jc w:val="center"/>
              <w:rPr>
                <w:rFonts w:ascii="Arial" w:hAnsi="Arial" w:cs="Arial"/>
                <w:sz w:val="12"/>
                <w:szCs w:val="12"/>
              </w:rPr>
            </w:pPr>
          </w:p>
        </w:tc>
        <w:tc>
          <w:tcPr>
            <w:tcW w:w="851" w:type="dxa"/>
            <w:vMerge/>
          </w:tcPr>
          <w:p w:rsidR="00451B3B" w:rsidRPr="00D30119" w:rsidRDefault="00451B3B" w:rsidP="00565C3A">
            <w:pPr>
              <w:jc w:val="both"/>
              <w:rPr>
                <w:rFonts w:ascii="Arial" w:hAnsi="Arial" w:cs="Arial"/>
                <w:sz w:val="12"/>
                <w:szCs w:val="12"/>
              </w:rPr>
            </w:pPr>
          </w:p>
        </w:tc>
        <w:tc>
          <w:tcPr>
            <w:tcW w:w="709" w:type="dxa"/>
          </w:tcPr>
          <w:p w:rsidR="00451B3B" w:rsidRPr="00D30119" w:rsidRDefault="00451B3B"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1033,0</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747,9</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1240,3</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13752,0</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451B3B" w:rsidRPr="00D30119" w:rsidTr="00104F8D">
        <w:trPr>
          <w:trHeight w:val="533"/>
        </w:trPr>
        <w:tc>
          <w:tcPr>
            <w:tcW w:w="425"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2.1.1</w:t>
            </w:r>
          </w:p>
        </w:tc>
        <w:tc>
          <w:tcPr>
            <w:tcW w:w="993" w:type="dxa"/>
            <w:vMerge w:val="restart"/>
          </w:tcPr>
          <w:p w:rsidR="00451B3B" w:rsidRPr="00D30119" w:rsidRDefault="00451B3B" w:rsidP="00451B3B">
            <w:pPr>
              <w:ind w:left="-108"/>
              <w:jc w:val="both"/>
              <w:rPr>
                <w:rFonts w:ascii="Arial" w:hAnsi="Arial" w:cs="Arial"/>
                <w:sz w:val="12"/>
                <w:szCs w:val="12"/>
              </w:rPr>
            </w:pPr>
            <w:r w:rsidRPr="00D30119">
              <w:rPr>
                <w:rFonts w:ascii="Arial" w:hAnsi="Arial" w:cs="Arial"/>
                <w:sz w:val="12"/>
                <w:szCs w:val="12"/>
              </w:rPr>
              <w:t>Ремонт автомобильных дорог общего пользования местного значения ул. Комарова, ул. Мелиораторов, пер. Советский</w:t>
            </w:r>
          </w:p>
        </w:tc>
        <w:tc>
          <w:tcPr>
            <w:tcW w:w="850"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451B3B" w:rsidRPr="00D30119" w:rsidRDefault="00451B3B" w:rsidP="00A84DD4">
            <w:pPr>
              <w:jc w:val="both"/>
              <w:rPr>
                <w:rFonts w:ascii="Arial" w:hAnsi="Arial" w:cs="Arial"/>
                <w:sz w:val="12"/>
                <w:szCs w:val="12"/>
              </w:rPr>
            </w:pPr>
            <w:r w:rsidRPr="00D30119">
              <w:rPr>
                <w:rFonts w:ascii="Arial" w:hAnsi="Arial" w:cs="Arial"/>
                <w:sz w:val="12"/>
                <w:szCs w:val="12"/>
              </w:rPr>
              <w:t>1.1.1.</w:t>
            </w:r>
          </w:p>
          <w:p w:rsidR="00451B3B" w:rsidRPr="00D30119" w:rsidRDefault="00451B3B" w:rsidP="00A84DD4">
            <w:pPr>
              <w:jc w:val="both"/>
              <w:rPr>
                <w:rFonts w:ascii="Arial" w:hAnsi="Arial" w:cs="Arial"/>
                <w:sz w:val="12"/>
                <w:szCs w:val="12"/>
              </w:rPr>
            </w:pPr>
            <w:r w:rsidRPr="00D30119">
              <w:rPr>
                <w:rFonts w:ascii="Arial" w:hAnsi="Arial" w:cs="Arial"/>
                <w:sz w:val="12"/>
                <w:szCs w:val="12"/>
              </w:rPr>
              <w:t>1.1.2.</w:t>
            </w:r>
          </w:p>
        </w:tc>
        <w:tc>
          <w:tcPr>
            <w:tcW w:w="709" w:type="dxa"/>
          </w:tcPr>
          <w:p w:rsidR="00451B3B" w:rsidRPr="00D30119" w:rsidRDefault="00451B3B"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130,8</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451B3B" w:rsidRPr="00D30119" w:rsidTr="00104F8D">
        <w:tc>
          <w:tcPr>
            <w:tcW w:w="425" w:type="dxa"/>
            <w:vMerge/>
          </w:tcPr>
          <w:p w:rsidR="00451B3B" w:rsidRPr="00D30119" w:rsidRDefault="00451B3B" w:rsidP="00565C3A">
            <w:pPr>
              <w:jc w:val="both"/>
              <w:rPr>
                <w:rFonts w:ascii="Arial" w:hAnsi="Arial" w:cs="Arial"/>
                <w:sz w:val="12"/>
                <w:szCs w:val="12"/>
              </w:rPr>
            </w:pPr>
          </w:p>
        </w:tc>
        <w:tc>
          <w:tcPr>
            <w:tcW w:w="993" w:type="dxa"/>
            <w:vMerge/>
          </w:tcPr>
          <w:p w:rsidR="00451B3B" w:rsidRPr="00D30119" w:rsidRDefault="00451B3B" w:rsidP="00451B3B">
            <w:pPr>
              <w:ind w:left="-108"/>
              <w:jc w:val="both"/>
              <w:rPr>
                <w:rFonts w:ascii="Arial" w:hAnsi="Arial" w:cs="Arial"/>
                <w:sz w:val="12"/>
                <w:szCs w:val="12"/>
              </w:rPr>
            </w:pPr>
          </w:p>
        </w:tc>
        <w:tc>
          <w:tcPr>
            <w:tcW w:w="850" w:type="dxa"/>
            <w:vMerge/>
          </w:tcPr>
          <w:p w:rsidR="00451B3B" w:rsidRPr="00D30119" w:rsidRDefault="00451B3B" w:rsidP="007D6AFC">
            <w:pPr>
              <w:ind w:left="-108" w:right="-108"/>
              <w:jc w:val="center"/>
              <w:rPr>
                <w:rFonts w:ascii="Arial" w:hAnsi="Arial" w:cs="Arial"/>
                <w:sz w:val="12"/>
                <w:szCs w:val="12"/>
              </w:rPr>
            </w:pPr>
          </w:p>
        </w:tc>
        <w:tc>
          <w:tcPr>
            <w:tcW w:w="425" w:type="dxa"/>
            <w:vMerge/>
          </w:tcPr>
          <w:p w:rsidR="00451B3B" w:rsidRPr="00D30119" w:rsidRDefault="00451B3B" w:rsidP="007D6AFC">
            <w:pPr>
              <w:ind w:left="-108" w:right="-108"/>
              <w:jc w:val="center"/>
              <w:rPr>
                <w:rFonts w:ascii="Arial" w:hAnsi="Arial" w:cs="Arial"/>
                <w:sz w:val="12"/>
                <w:szCs w:val="12"/>
              </w:rPr>
            </w:pPr>
          </w:p>
        </w:tc>
        <w:tc>
          <w:tcPr>
            <w:tcW w:w="851" w:type="dxa"/>
            <w:vMerge/>
          </w:tcPr>
          <w:p w:rsidR="00451B3B" w:rsidRPr="00D30119" w:rsidRDefault="00451B3B" w:rsidP="00565C3A">
            <w:pPr>
              <w:jc w:val="both"/>
              <w:rPr>
                <w:rFonts w:ascii="Arial" w:hAnsi="Arial" w:cs="Arial"/>
                <w:sz w:val="12"/>
                <w:szCs w:val="12"/>
              </w:rPr>
            </w:pPr>
          </w:p>
        </w:tc>
        <w:tc>
          <w:tcPr>
            <w:tcW w:w="709" w:type="dxa"/>
          </w:tcPr>
          <w:p w:rsidR="00451B3B" w:rsidRPr="00D30119" w:rsidRDefault="00451B3B"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2483,5</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451B3B" w:rsidRPr="00D30119" w:rsidTr="00104F8D">
        <w:trPr>
          <w:trHeight w:val="423"/>
        </w:trPr>
        <w:tc>
          <w:tcPr>
            <w:tcW w:w="425"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2.1.2</w:t>
            </w:r>
          </w:p>
        </w:tc>
        <w:tc>
          <w:tcPr>
            <w:tcW w:w="993" w:type="dxa"/>
            <w:vMerge w:val="restart"/>
          </w:tcPr>
          <w:p w:rsidR="00451B3B" w:rsidRPr="00D30119" w:rsidRDefault="00451B3B" w:rsidP="00A84DD4">
            <w:pPr>
              <w:ind w:left="-108"/>
              <w:jc w:val="both"/>
              <w:rPr>
                <w:rFonts w:ascii="Arial" w:hAnsi="Arial" w:cs="Arial"/>
                <w:sz w:val="12"/>
                <w:szCs w:val="12"/>
              </w:rPr>
            </w:pPr>
            <w:r w:rsidRPr="00D30119">
              <w:rPr>
                <w:rFonts w:ascii="Arial" w:hAnsi="Arial" w:cs="Arial"/>
                <w:sz w:val="12"/>
                <w:szCs w:val="12"/>
              </w:rPr>
              <w:t>Ремонт участка автомобильной дороги ул. Комарова, 2 этап, в п. Батецкий</w:t>
            </w:r>
          </w:p>
        </w:tc>
        <w:tc>
          <w:tcPr>
            <w:tcW w:w="850"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451B3B" w:rsidRPr="00D30119" w:rsidRDefault="00451B3B"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451B3B" w:rsidRPr="00D30119" w:rsidRDefault="00451B3B" w:rsidP="00A84DD4">
            <w:pPr>
              <w:jc w:val="both"/>
              <w:rPr>
                <w:rFonts w:ascii="Arial" w:hAnsi="Arial" w:cs="Arial"/>
                <w:sz w:val="12"/>
                <w:szCs w:val="12"/>
              </w:rPr>
            </w:pPr>
            <w:r w:rsidRPr="00D30119">
              <w:rPr>
                <w:rFonts w:ascii="Arial" w:hAnsi="Arial" w:cs="Arial"/>
                <w:sz w:val="12"/>
                <w:szCs w:val="12"/>
              </w:rPr>
              <w:t>1.1.1.</w:t>
            </w:r>
          </w:p>
          <w:p w:rsidR="00451B3B" w:rsidRPr="00D30119" w:rsidRDefault="00451B3B" w:rsidP="00A84DD4">
            <w:pPr>
              <w:jc w:val="both"/>
              <w:rPr>
                <w:rFonts w:ascii="Arial" w:hAnsi="Arial" w:cs="Arial"/>
                <w:sz w:val="12"/>
                <w:szCs w:val="12"/>
              </w:rPr>
            </w:pPr>
            <w:r w:rsidRPr="00D30119">
              <w:rPr>
                <w:rFonts w:ascii="Arial" w:hAnsi="Arial" w:cs="Arial"/>
                <w:sz w:val="12"/>
                <w:szCs w:val="12"/>
              </w:rPr>
              <w:t>1.1.2.</w:t>
            </w:r>
          </w:p>
        </w:tc>
        <w:tc>
          <w:tcPr>
            <w:tcW w:w="709" w:type="dxa"/>
          </w:tcPr>
          <w:p w:rsidR="00451B3B" w:rsidRPr="00D30119" w:rsidRDefault="00451B3B"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28,5</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451B3B" w:rsidRPr="00D30119" w:rsidTr="00104F8D">
        <w:tc>
          <w:tcPr>
            <w:tcW w:w="425" w:type="dxa"/>
            <w:vMerge/>
          </w:tcPr>
          <w:p w:rsidR="00451B3B" w:rsidRPr="00D30119" w:rsidRDefault="00451B3B" w:rsidP="00565C3A">
            <w:pPr>
              <w:jc w:val="both"/>
              <w:rPr>
                <w:rFonts w:ascii="Arial" w:hAnsi="Arial" w:cs="Arial"/>
                <w:sz w:val="12"/>
                <w:szCs w:val="12"/>
              </w:rPr>
            </w:pPr>
          </w:p>
        </w:tc>
        <w:tc>
          <w:tcPr>
            <w:tcW w:w="993" w:type="dxa"/>
            <w:vMerge/>
          </w:tcPr>
          <w:p w:rsidR="00451B3B" w:rsidRPr="00D30119" w:rsidRDefault="00451B3B" w:rsidP="00451B3B">
            <w:pPr>
              <w:ind w:left="-108"/>
              <w:jc w:val="both"/>
              <w:rPr>
                <w:rFonts w:ascii="Arial" w:hAnsi="Arial" w:cs="Arial"/>
                <w:sz w:val="12"/>
                <w:szCs w:val="12"/>
              </w:rPr>
            </w:pPr>
          </w:p>
        </w:tc>
        <w:tc>
          <w:tcPr>
            <w:tcW w:w="850" w:type="dxa"/>
            <w:vMerge/>
          </w:tcPr>
          <w:p w:rsidR="00451B3B" w:rsidRPr="00D30119" w:rsidRDefault="00451B3B" w:rsidP="007D6AFC">
            <w:pPr>
              <w:ind w:left="-108" w:right="-108"/>
              <w:jc w:val="center"/>
              <w:rPr>
                <w:rFonts w:ascii="Arial" w:hAnsi="Arial" w:cs="Arial"/>
                <w:sz w:val="12"/>
                <w:szCs w:val="12"/>
              </w:rPr>
            </w:pPr>
          </w:p>
        </w:tc>
        <w:tc>
          <w:tcPr>
            <w:tcW w:w="425" w:type="dxa"/>
            <w:vMerge/>
          </w:tcPr>
          <w:p w:rsidR="00451B3B" w:rsidRPr="00D30119" w:rsidRDefault="00451B3B" w:rsidP="007D6AFC">
            <w:pPr>
              <w:ind w:left="-108" w:right="-108"/>
              <w:jc w:val="center"/>
              <w:rPr>
                <w:rFonts w:ascii="Arial" w:hAnsi="Arial" w:cs="Arial"/>
                <w:sz w:val="12"/>
                <w:szCs w:val="12"/>
              </w:rPr>
            </w:pPr>
          </w:p>
        </w:tc>
        <w:tc>
          <w:tcPr>
            <w:tcW w:w="851" w:type="dxa"/>
            <w:vMerge/>
          </w:tcPr>
          <w:p w:rsidR="00451B3B" w:rsidRPr="00D30119" w:rsidRDefault="00451B3B" w:rsidP="00565C3A">
            <w:pPr>
              <w:jc w:val="both"/>
              <w:rPr>
                <w:rFonts w:ascii="Arial" w:hAnsi="Arial" w:cs="Arial"/>
                <w:sz w:val="12"/>
                <w:szCs w:val="12"/>
              </w:rPr>
            </w:pPr>
          </w:p>
        </w:tc>
        <w:tc>
          <w:tcPr>
            <w:tcW w:w="709" w:type="dxa"/>
          </w:tcPr>
          <w:p w:rsidR="00451B3B" w:rsidRPr="00D30119" w:rsidRDefault="00451B3B"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2821,5</w:t>
            </w:r>
          </w:p>
        </w:tc>
        <w:tc>
          <w:tcPr>
            <w:tcW w:w="567" w:type="dxa"/>
          </w:tcPr>
          <w:p w:rsidR="00451B3B" w:rsidRPr="00D30119" w:rsidRDefault="00451B3B"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451B3B" w:rsidRPr="00D30119" w:rsidRDefault="00451B3B" w:rsidP="00565C3A">
            <w:pPr>
              <w:jc w:val="center"/>
              <w:rPr>
                <w:rFonts w:ascii="Arial" w:hAnsi="Arial" w:cs="Arial"/>
                <w:sz w:val="12"/>
                <w:szCs w:val="12"/>
              </w:rPr>
            </w:pPr>
          </w:p>
        </w:tc>
      </w:tr>
      <w:tr w:rsidR="00073F08" w:rsidRPr="00D30119" w:rsidTr="00104F8D">
        <w:trPr>
          <w:trHeight w:val="449"/>
        </w:trPr>
        <w:tc>
          <w:tcPr>
            <w:tcW w:w="425" w:type="dxa"/>
            <w:vMerge w:val="restart"/>
          </w:tcPr>
          <w:p w:rsidR="00073F08" w:rsidRPr="00D30119" w:rsidRDefault="00073F08" w:rsidP="00A84DD4">
            <w:pPr>
              <w:jc w:val="both"/>
              <w:rPr>
                <w:rFonts w:ascii="Arial" w:hAnsi="Arial" w:cs="Arial"/>
                <w:sz w:val="12"/>
                <w:szCs w:val="12"/>
              </w:rPr>
            </w:pPr>
            <w:r w:rsidRPr="00D30119">
              <w:rPr>
                <w:rFonts w:ascii="Arial" w:hAnsi="Arial" w:cs="Arial"/>
                <w:sz w:val="12"/>
                <w:szCs w:val="12"/>
              </w:rPr>
              <w:t>2.2</w:t>
            </w:r>
          </w:p>
        </w:tc>
        <w:tc>
          <w:tcPr>
            <w:tcW w:w="993" w:type="dxa"/>
            <w:vMerge w:val="restart"/>
          </w:tcPr>
          <w:p w:rsidR="00073F08" w:rsidRPr="00D30119" w:rsidRDefault="00073F08" w:rsidP="00A84DD4">
            <w:pPr>
              <w:ind w:left="-108"/>
              <w:jc w:val="both"/>
              <w:rPr>
                <w:rFonts w:ascii="Arial" w:hAnsi="Arial" w:cs="Arial"/>
                <w:sz w:val="12"/>
                <w:szCs w:val="12"/>
              </w:rPr>
            </w:pPr>
            <w:r w:rsidRPr="00D30119">
              <w:rPr>
                <w:rFonts w:ascii="Arial" w:hAnsi="Arial" w:cs="Arial"/>
                <w:sz w:val="12"/>
                <w:szCs w:val="12"/>
              </w:rPr>
              <w:t>Текущий ремонт автомобильных дорог общего пользования местного значения</w:t>
            </w:r>
          </w:p>
        </w:tc>
        <w:tc>
          <w:tcPr>
            <w:tcW w:w="850" w:type="dxa"/>
            <w:vMerge w:val="restart"/>
          </w:tcPr>
          <w:p w:rsidR="00073F08" w:rsidRPr="00D30119" w:rsidRDefault="00073F08"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073F08" w:rsidRPr="00D30119" w:rsidRDefault="00073F08"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073F08" w:rsidRPr="00D30119" w:rsidRDefault="00073F08" w:rsidP="00A84DD4">
            <w:pPr>
              <w:jc w:val="both"/>
              <w:rPr>
                <w:rFonts w:ascii="Arial" w:hAnsi="Arial" w:cs="Arial"/>
                <w:sz w:val="12"/>
                <w:szCs w:val="12"/>
              </w:rPr>
            </w:pPr>
            <w:r w:rsidRPr="00D30119">
              <w:rPr>
                <w:rFonts w:ascii="Arial" w:hAnsi="Arial" w:cs="Arial"/>
                <w:sz w:val="12"/>
                <w:szCs w:val="12"/>
              </w:rPr>
              <w:t>1.1.1.</w:t>
            </w:r>
          </w:p>
          <w:p w:rsidR="00073F08" w:rsidRPr="00D30119" w:rsidRDefault="00073F08" w:rsidP="00A84DD4">
            <w:pPr>
              <w:jc w:val="both"/>
              <w:rPr>
                <w:rFonts w:ascii="Arial" w:hAnsi="Arial" w:cs="Arial"/>
                <w:sz w:val="12"/>
                <w:szCs w:val="12"/>
              </w:rPr>
            </w:pPr>
            <w:r w:rsidRPr="00D30119">
              <w:rPr>
                <w:rFonts w:ascii="Arial" w:hAnsi="Arial" w:cs="Arial"/>
                <w:sz w:val="12"/>
                <w:szCs w:val="12"/>
              </w:rPr>
              <w:t>1.1.2.</w:t>
            </w:r>
          </w:p>
        </w:tc>
        <w:tc>
          <w:tcPr>
            <w:tcW w:w="709" w:type="dxa"/>
          </w:tcPr>
          <w:p w:rsidR="00073F08" w:rsidRPr="00D30119" w:rsidRDefault="00073F08"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452,9</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45,5</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200,9</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17,2</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9600,0</w:t>
            </w:r>
          </w:p>
        </w:tc>
        <w:tc>
          <w:tcPr>
            <w:tcW w:w="236" w:type="dxa"/>
            <w:tcBorders>
              <w:top w:val="nil"/>
              <w:bottom w:val="nil"/>
              <w:right w:val="nil"/>
            </w:tcBorders>
          </w:tcPr>
          <w:p w:rsidR="00073F08" w:rsidRPr="00D30119" w:rsidRDefault="00073F08" w:rsidP="00565C3A">
            <w:pPr>
              <w:jc w:val="center"/>
              <w:rPr>
                <w:rFonts w:ascii="Arial" w:hAnsi="Arial" w:cs="Arial"/>
                <w:sz w:val="12"/>
                <w:szCs w:val="12"/>
              </w:rPr>
            </w:pPr>
          </w:p>
        </w:tc>
      </w:tr>
      <w:tr w:rsidR="00073F08" w:rsidRPr="00D30119" w:rsidTr="00104F8D">
        <w:tc>
          <w:tcPr>
            <w:tcW w:w="425" w:type="dxa"/>
            <w:vMerge/>
          </w:tcPr>
          <w:p w:rsidR="00073F08" w:rsidRPr="00D30119" w:rsidRDefault="00073F08" w:rsidP="00565C3A">
            <w:pPr>
              <w:jc w:val="both"/>
              <w:rPr>
                <w:rFonts w:ascii="Arial" w:hAnsi="Arial" w:cs="Arial"/>
                <w:sz w:val="12"/>
                <w:szCs w:val="12"/>
              </w:rPr>
            </w:pPr>
          </w:p>
        </w:tc>
        <w:tc>
          <w:tcPr>
            <w:tcW w:w="993" w:type="dxa"/>
            <w:vMerge/>
          </w:tcPr>
          <w:p w:rsidR="00073F08" w:rsidRPr="00D30119" w:rsidRDefault="00073F08" w:rsidP="00451B3B">
            <w:pPr>
              <w:ind w:left="-108"/>
              <w:jc w:val="both"/>
              <w:rPr>
                <w:rFonts w:ascii="Arial" w:hAnsi="Arial" w:cs="Arial"/>
                <w:sz w:val="12"/>
                <w:szCs w:val="12"/>
              </w:rPr>
            </w:pPr>
          </w:p>
        </w:tc>
        <w:tc>
          <w:tcPr>
            <w:tcW w:w="850" w:type="dxa"/>
            <w:vMerge/>
          </w:tcPr>
          <w:p w:rsidR="00073F08" w:rsidRPr="00D30119" w:rsidRDefault="00073F08" w:rsidP="007D6AFC">
            <w:pPr>
              <w:ind w:left="-108" w:right="-108"/>
              <w:jc w:val="center"/>
              <w:rPr>
                <w:rFonts w:ascii="Arial" w:hAnsi="Arial" w:cs="Arial"/>
                <w:sz w:val="12"/>
                <w:szCs w:val="12"/>
              </w:rPr>
            </w:pPr>
          </w:p>
        </w:tc>
        <w:tc>
          <w:tcPr>
            <w:tcW w:w="425" w:type="dxa"/>
            <w:vMerge/>
          </w:tcPr>
          <w:p w:rsidR="00073F08" w:rsidRPr="00D30119" w:rsidRDefault="00073F08" w:rsidP="007D6AFC">
            <w:pPr>
              <w:ind w:left="-108" w:right="-108"/>
              <w:jc w:val="center"/>
              <w:rPr>
                <w:rFonts w:ascii="Arial" w:hAnsi="Arial" w:cs="Arial"/>
                <w:sz w:val="12"/>
                <w:szCs w:val="12"/>
              </w:rPr>
            </w:pPr>
          </w:p>
        </w:tc>
        <w:tc>
          <w:tcPr>
            <w:tcW w:w="851" w:type="dxa"/>
            <w:vMerge/>
          </w:tcPr>
          <w:p w:rsidR="00073F08" w:rsidRPr="00D30119" w:rsidRDefault="00073F08" w:rsidP="00565C3A">
            <w:pPr>
              <w:jc w:val="both"/>
              <w:rPr>
                <w:rFonts w:ascii="Arial" w:hAnsi="Arial" w:cs="Arial"/>
                <w:sz w:val="12"/>
                <w:szCs w:val="12"/>
              </w:rPr>
            </w:pPr>
          </w:p>
        </w:tc>
        <w:tc>
          <w:tcPr>
            <w:tcW w:w="709" w:type="dxa"/>
          </w:tcPr>
          <w:p w:rsidR="00073F08" w:rsidRPr="00D30119" w:rsidRDefault="00073F08"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636,4</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299,1</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318,1</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073F08" w:rsidRPr="00D30119" w:rsidRDefault="00073F08" w:rsidP="00565C3A">
            <w:pPr>
              <w:jc w:val="center"/>
              <w:rPr>
                <w:rFonts w:ascii="Arial" w:hAnsi="Arial" w:cs="Arial"/>
                <w:sz w:val="12"/>
                <w:szCs w:val="12"/>
              </w:rPr>
            </w:pPr>
          </w:p>
        </w:tc>
      </w:tr>
      <w:tr w:rsidR="00073F08" w:rsidRPr="00D30119" w:rsidTr="00104F8D">
        <w:trPr>
          <w:trHeight w:val="619"/>
        </w:trPr>
        <w:tc>
          <w:tcPr>
            <w:tcW w:w="425" w:type="dxa"/>
            <w:vMerge w:val="restart"/>
          </w:tcPr>
          <w:p w:rsidR="00073F08" w:rsidRPr="00D30119" w:rsidRDefault="00073F08" w:rsidP="00A84DD4">
            <w:pPr>
              <w:ind w:left="-108" w:right="-108"/>
              <w:jc w:val="center"/>
              <w:rPr>
                <w:rFonts w:ascii="Arial" w:hAnsi="Arial" w:cs="Arial"/>
                <w:sz w:val="12"/>
                <w:szCs w:val="12"/>
              </w:rPr>
            </w:pPr>
            <w:r w:rsidRPr="00D30119">
              <w:rPr>
                <w:rFonts w:ascii="Arial" w:hAnsi="Arial" w:cs="Arial"/>
                <w:sz w:val="12"/>
                <w:szCs w:val="12"/>
              </w:rPr>
              <w:t>2.2.1</w:t>
            </w:r>
          </w:p>
        </w:tc>
        <w:tc>
          <w:tcPr>
            <w:tcW w:w="993" w:type="dxa"/>
            <w:vMerge w:val="restart"/>
          </w:tcPr>
          <w:p w:rsidR="00073F08" w:rsidRPr="00D30119" w:rsidRDefault="00073F08" w:rsidP="00A84DD4">
            <w:pPr>
              <w:ind w:left="-108"/>
              <w:jc w:val="both"/>
              <w:rPr>
                <w:rFonts w:ascii="Arial" w:hAnsi="Arial" w:cs="Arial"/>
                <w:sz w:val="12"/>
                <w:szCs w:val="12"/>
              </w:rPr>
            </w:pPr>
            <w:r w:rsidRPr="00D30119">
              <w:rPr>
                <w:rFonts w:ascii="Arial" w:hAnsi="Arial" w:cs="Arial"/>
                <w:sz w:val="12"/>
                <w:szCs w:val="12"/>
              </w:rPr>
              <w:t>Текущий ремонт автомо</w:t>
            </w:r>
            <w:r w:rsidR="00104F8D">
              <w:rPr>
                <w:rFonts w:ascii="Arial" w:hAnsi="Arial" w:cs="Arial"/>
                <w:sz w:val="12"/>
                <w:szCs w:val="12"/>
              </w:rPr>
              <w:t>-</w:t>
            </w:r>
            <w:r w:rsidRPr="00D30119">
              <w:rPr>
                <w:rFonts w:ascii="Arial" w:hAnsi="Arial" w:cs="Arial"/>
                <w:sz w:val="12"/>
                <w:szCs w:val="12"/>
              </w:rPr>
              <w:t>бильных дорог общего пользо</w:t>
            </w:r>
            <w:r w:rsidR="00104F8D">
              <w:rPr>
                <w:rFonts w:ascii="Arial" w:hAnsi="Arial" w:cs="Arial"/>
                <w:sz w:val="12"/>
                <w:szCs w:val="12"/>
              </w:rPr>
              <w:t>-</w:t>
            </w:r>
            <w:r w:rsidRPr="00D30119">
              <w:rPr>
                <w:rFonts w:ascii="Arial" w:hAnsi="Arial" w:cs="Arial"/>
                <w:sz w:val="12"/>
                <w:szCs w:val="12"/>
              </w:rPr>
              <w:lastRenderedPageBreak/>
              <w:t>вания местного значения</w:t>
            </w:r>
            <w:r w:rsidR="00104F8D">
              <w:rPr>
                <w:rFonts w:ascii="Arial" w:hAnsi="Arial" w:cs="Arial"/>
                <w:sz w:val="12"/>
                <w:szCs w:val="12"/>
              </w:rPr>
              <w:t xml:space="preserve"> </w:t>
            </w:r>
            <w:r w:rsidRPr="00D30119">
              <w:rPr>
                <w:rFonts w:ascii="Arial" w:hAnsi="Arial" w:cs="Arial"/>
                <w:sz w:val="12"/>
                <w:szCs w:val="12"/>
              </w:rPr>
              <w:t>ямочный ремонт)</w:t>
            </w:r>
            <w:r w:rsidR="00104F8D">
              <w:rPr>
                <w:rFonts w:ascii="Arial" w:hAnsi="Arial" w:cs="Arial"/>
                <w:sz w:val="12"/>
                <w:szCs w:val="12"/>
              </w:rPr>
              <w:t xml:space="preserve"> </w:t>
            </w:r>
            <w:r w:rsidRPr="00D30119">
              <w:rPr>
                <w:rFonts w:ascii="Arial" w:hAnsi="Arial" w:cs="Arial"/>
                <w:sz w:val="12"/>
                <w:szCs w:val="12"/>
              </w:rPr>
              <w:t>ул. Дубецкая, ул. Зосимова,</w:t>
            </w:r>
            <w:r w:rsidR="00104F8D">
              <w:rPr>
                <w:rFonts w:ascii="Arial" w:hAnsi="Arial" w:cs="Arial"/>
                <w:sz w:val="12"/>
                <w:szCs w:val="12"/>
              </w:rPr>
              <w:t xml:space="preserve"> </w:t>
            </w:r>
            <w:r w:rsidRPr="00D30119">
              <w:rPr>
                <w:rFonts w:ascii="Arial" w:hAnsi="Arial" w:cs="Arial"/>
                <w:sz w:val="12"/>
                <w:szCs w:val="12"/>
              </w:rPr>
              <w:t>ул. Комарова,</w:t>
            </w:r>
            <w:r w:rsidR="00104F8D">
              <w:rPr>
                <w:rFonts w:ascii="Arial" w:hAnsi="Arial" w:cs="Arial"/>
                <w:sz w:val="12"/>
                <w:szCs w:val="12"/>
              </w:rPr>
              <w:t xml:space="preserve"> </w:t>
            </w:r>
            <w:r w:rsidRPr="00D30119">
              <w:rPr>
                <w:rFonts w:ascii="Arial" w:hAnsi="Arial" w:cs="Arial"/>
                <w:sz w:val="12"/>
                <w:szCs w:val="12"/>
              </w:rPr>
              <w:t>ул. Комсомольская, пер. Советский,</w:t>
            </w:r>
            <w:r w:rsidR="00104F8D">
              <w:rPr>
                <w:rFonts w:ascii="Arial" w:hAnsi="Arial" w:cs="Arial"/>
                <w:sz w:val="12"/>
                <w:szCs w:val="12"/>
              </w:rPr>
              <w:t xml:space="preserve"> </w:t>
            </w:r>
            <w:r w:rsidRPr="00D30119">
              <w:rPr>
                <w:rFonts w:ascii="Arial" w:hAnsi="Arial" w:cs="Arial"/>
                <w:sz w:val="12"/>
                <w:szCs w:val="12"/>
              </w:rPr>
              <w:t>пер. Траншейный,</w:t>
            </w:r>
            <w:r w:rsidR="00104F8D">
              <w:rPr>
                <w:rFonts w:ascii="Arial" w:hAnsi="Arial" w:cs="Arial"/>
                <w:sz w:val="12"/>
                <w:szCs w:val="12"/>
              </w:rPr>
              <w:t xml:space="preserve"> </w:t>
            </w:r>
            <w:r w:rsidRPr="00D30119">
              <w:rPr>
                <w:rFonts w:ascii="Arial" w:hAnsi="Arial" w:cs="Arial"/>
                <w:sz w:val="12"/>
                <w:szCs w:val="12"/>
              </w:rPr>
              <w:t>ул. Юбилейная,</w:t>
            </w:r>
            <w:r w:rsidR="00104F8D">
              <w:rPr>
                <w:rFonts w:ascii="Arial" w:hAnsi="Arial" w:cs="Arial"/>
                <w:sz w:val="12"/>
                <w:szCs w:val="12"/>
              </w:rPr>
              <w:t xml:space="preserve"> </w:t>
            </w:r>
            <w:r w:rsidRPr="00D30119">
              <w:rPr>
                <w:rFonts w:ascii="Arial" w:hAnsi="Arial" w:cs="Arial"/>
                <w:sz w:val="12"/>
                <w:szCs w:val="12"/>
              </w:rPr>
              <w:t>ул. Каипова,</w:t>
            </w:r>
          </w:p>
          <w:p w:rsidR="00073F08" w:rsidRPr="00D30119" w:rsidRDefault="00073F08" w:rsidP="00A84DD4">
            <w:pPr>
              <w:ind w:left="-108"/>
              <w:jc w:val="both"/>
              <w:rPr>
                <w:rFonts w:ascii="Arial" w:hAnsi="Arial" w:cs="Arial"/>
                <w:sz w:val="12"/>
                <w:szCs w:val="12"/>
              </w:rPr>
            </w:pPr>
            <w:r w:rsidRPr="00D30119">
              <w:rPr>
                <w:rFonts w:ascii="Arial" w:hAnsi="Arial" w:cs="Arial"/>
                <w:sz w:val="12"/>
                <w:szCs w:val="12"/>
              </w:rPr>
              <w:t>проезд между ул. Советская и ул. Каипова,</w:t>
            </w:r>
          </w:p>
          <w:p w:rsidR="00073F08" w:rsidRPr="00D30119" w:rsidRDefault="00073F08" w:rsidP="00A84DD4">
            <w:pPr>
              <w:ind w:left="-108"/>
              <w:jc w:val="both"/>
              <w:rPr>
                <w:rFonts w:ascii="Arial" w:hAnsi="Arial" w:cs="Arial"/>
                <w:sz w:val="12"/>
                <w:szCs w:val="12"/>
              </w:rPr>
            </w:pPr>
            <w:r w:rsidRPr="00D30119">
              <w:rPr>
                <w:rFonts w:ascii="Arial" w:hAnsi="Arial" w:cs="Arial"/>
                <w:sz w:val="12"/>
                <w:szCs w:val="12"/>
              </w:rPr>
              <w:t>подъезд к д. 33 ул. Первомайская.</w:t>
            </w:r>
          </w:p>
        </w:tc>
        <w:tc>
          <w:tcPr>
            <w:tcW w:w="850" w:type="dxa"/>
            <w:vMerge w:val="restart"/>
          </w:tcPr>
          <w:p w:rsidR="00073F08" w:rsidRPr="00D30119" w:rsidRDefault="00073F08" w:rsidP="00A84DD4">
            <w:pPr>
              <w:ind w:left="-108" w:right="-108"/>
              <w:jc w:val="center"/>
              <w:rPr>
                <w:rFonts w:ascii="Arial" w:hAnsi="Arial" w:cs="Arial"/>
                <w:sz w:val="12"/>
                <w:szCs w:val="12"/>
              </w:rPr>
            </w:pPr>
            <w:r w:rsidRPr="00D30119">
              <w:rPr>
                <w:rFonts w:ascii="Arial" w:hAnsi="Arial" w:cs="Arial"/>
                <w:sz w:val="12"/>
                <w:szCs w:val="12"/>
              </w:rPr>
              <w:lastRenderedPageBreak/>
              <w:t>управление</w:t>
            </w:r>
          </w:p>
        </w:tc>
        <w:tc>
          <w:tcPr>
            <w:tcW w:w="425" w:type="dxa"/>
            <w:vMerge w:val="restart"/>
          </w:tcPr>
          <w:p w:rsidR="00073F08" w:rsidRPr="00D30119" w:rsidRDefault="00073F08"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073F08" w:rsidRPr="00D30119" w:rsidRDefault="00073F08" w:rsidP="00A84DD4">
            <w:pPr>
              <w:jc w:val="both"/>
              <w:rPr>
                <w:rFonts w:ascii="Arial" w:hAnsi="Arial" w:cs="Arial"/>
                <w:sz w:val="12"/>
                <w:szCs w:val="12"/>
              </w:rPr>
            </w:pPr>
            <w:r w:rsidRPr="00D30119">
              <w:rPr>
                <w:rFonts w:ascii="Arial" w:hAnsi="Arial" w:cs="Arial"/>
                <w:sz w:val="12"/>
                <w:szCs w:val="12"/>
              </w:rPr>
              <w:t>1.1.1.</w:t>
            </w:r>
          </w:p>
          <w:p w:rsidR="00073F08" w:rsidRPr="00D30119" w:rsidRDefault="00073F08" w:rsidP="00A84DD4">
            <w:pPr>
              <w:jc w:val="both"/>
              <w:rPr>
                <w:rFonts w:ascii="Arial" w:hAnsi="Arial" w:cs="Arial"/>
                <w:sz w:val="12"/>
                <w:szCs w:val="12"/>
              </w:rPr>
            </w:pPr>
            <w:r w:rsidRPr="00D30119">
              <w:rPr>
                <w:rFonts w:ascii="Arial" w:hAnsi="Arial" w:cs="Arial"/>
                <w:sz w:val="12"/>
                <w:szCs w:val="12"/>
              </w:rPr>
              <w:t>1.1.2.</w:t>
            </w:r>
          </w:p>
        </w:tc>
        <w:tc>
          <w:tcPr>
            <w:tcW w:w="709" w:type="dxa"/>
          </w:tcPr>
          <w:p w:rsidR="00073F08" w:rsidRPr="00D30119" w:rsidRDefault="00073F08"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17,5</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073F08" w:rsidRPr="00D30119" w:rsidRDefault="00073F08" w:rsidP="00565C3A">
            <w:pPr>
              <w:jc w:val="center"/>
              <w:rPr>
                <w:rFonts w:ascii="Arial" w:hAnsi="Arial" w:cs="Arial"/>
                <w:sz w:val="12"/>
                <w:szCs w:val="12"/>
              </w:rPr>
            </w:pPr>
          </w:p>
        </w:tc>
      </w:tr>
      <w:tr w:rsidR="00073F08" w:rsidRPr="00D30119" w:rsidTr="00104F8D">
        <w:tc>
          <w:tcPr>
            <w:tcW w:w="425" w:type="dxa"/>
            <w:vMerge/>
          </w:tcPr>
          <w:p w:rsidR="00073F08" w:rsidRPr="00D30119" w:rsidRDefault="00073F08" w:rsidP="00565C3A">
            <w:pPr>
              <w:jc w:val="both"/>
              <w:rPr>
                <w:rFonts w:ascii="Arial" w:hAnsi="Arial" w:cs="Arial"/>
                <w:sz w:val="12"/>
                <w:szCs w:val="12"/>
              </w:rPr>
            </w:pPr>
          </w:p>
        </w:tc>
        <w:tc>
          <w:tcPr>
            <w:tcW w:w="993" w:type="dxa"/>
            <w:vMerge/>
          </w:tcPr>
          <w:p w:rsidR="00073F08" w:rsidRPr="00D30119" w:rsidRDefault="00073F08" w:rsidP="00451B3B">
            <w:pPr>
              <w:ind w:left="-108"/>
              <w:jc w:val="both"/>
              <w:rPr>
                <w:rFonts w:ascii="Arial" w:hAnsi="Arial" w:cs="Arial"/>
                <w:sz w:val="12"/>
                <w:szCs w:val="12"/>
              </w:rPr>
            </w:pPr>
          </w:p>
        </w:tc>
        <w:tc>
          <w:tcPr>
            <w:tcW w:w="850" w:type="dxa"/>
            <w:vMerge/>
          </w:tcPr>
          <w:p w:rsidR="00073F08" w:rsidRPr="00D30119" w:rsidRDefault="00073F08" w:rsidP="007D6AFC">
            <w:pPr>
              <w:ind w:left="-108" w:right="-108"/>
              <w:jc w:val="center"/>
              <w:rPr>
                <w:rFonts w:ascii="Arial" w:hAnsi="Arial" w:cs="Arial"/>
                <w:sz w:val="12"/>
                <w:szCs w:val="12"/>
              </w:rPr>
            </w:pPr>
          </w:p>
        </w:tc>
        <w:tc>
          <w:tcPr>
            <w:tcW w:w="425" w:type="dxa"/>
            <w:vMerge/>
          </w:tcPr>
          <w:p w:rsidR="00073F08" w:rsidRPr="00D30119" w:rsidRDefault="00073F08" w:rsidP="007D6AFC">
            <w:pPr>
              <w:ind w:left="-108" w:right="-108"/>
              <w:jc w:val="center"/>
              <w:rPr>
                <w:rFonts w:ascii="Arial" w:hAnsi="Arial" w:cs="Arial"/>
                <w:sz w:val="12"/>
                <w:szCs w:val="12"/>
              </w:rPr>
            </w:pPr>
          </w:p>
        </w:tc>
        <w:tc>
          <w:tcPr>
            <w:tcW w:w="851" w:type="dxa"/>
            <w:vMerge/>
          </w:tcPr>
          <w:p w:rsidR="00073F08" w:rsidRPr="00D30119" w:rsidRDefault="00073F08" w:rsidP="00565C3A">
            <w:pPr>
              <w:jc w:val="both"/>
              <w:rPr>
                <w:rFonts w:ascii="Arial" w:hAnsi="Arial" w:cs="Arial"/>
                <w:sz w:val="12"/>
                <w:szCs w:val="12"/>
              </w:rPr>
            </w:pPr>
          </w:p>
        </w:tc>
        <w:tc>
          <w:tcPr>
            <w:tcW w:w="709" w:type="dxa"/>
          </w:tcPr>
          <w:p w:rsidR="00073F08" w:rsidRPr="00D30119" w:rsidRDefault="00073F08"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332,5</w:t>
            </w:r>
          </w:p>
        </w:tc>
        <w:tc>
          <w:tcPr>
            <w:tcW w:w="567" w:type="dxa"/>
          </w:tcPr>
          <w:p w:rsidR="00073F08" w:rsidRPr="00D30119" w:rsidRDefault="00073F08"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073F08" w:rsidRPr="00D30119" w:rsidRDefault="00073F08" w:rsidP="00565C3A">
            <w:pPr>
              <w:jc w:val="center"/>
              <w:rPr>
                <w:rFonts w:ascii="Arial" w:hAnsi="Arial" w:cs="Arial"/>
                <w:sz w:val="12"/>
                <w:szCs w:val="12"/>
              </w:rPr>
            </w:pPr>
          </w:p>
        </w:tc>
      </w:tr>
      <w:tr w:rsidR="00104F8D" w:rsidRPr="00D30119" w:rsidTr="00104F8D">
        <w:trPr>
          <w:trHeight w:val="337"/>
        </w:trPr>
        <w:tc>
          <w:tcPr>
            <w:tcW w:w="425" w:type="dxa"/>
            <w:vMerge w:val="restart"/>
          </w:tcPr>
          <w:p w:rsidR="00104F8D" w:rsidRPr="00D30119" w:rsidRDefault="00104F8D" w:rsidP="00A84DD4">
            <w:pPr>
              <w:jc w:val="both"/>
              <w:rPr>
                <w:rFonts w:ascii="Arial" w:hAnsi="Arial" w:cs="Arial"/>
                <w:sz w:val="12"/>
                <w:szCs w:val="12"/>
              </w:rPr>
            </w:pPr>
            <w:r w:rsidRPr="00D30119">
              <w:rPr>
                <w:rFonts w:ascii="Arial" w:hAnsi="Arial" w:cs="Arial"/>
                <w:sz w:val="12"/>
                <w:szCs w:val="12"/>
              </w:rPr>
              <w:lastRenderedPageBreak/>
              <w:t>2.3</w:t>
            </w:r>
          </w:p>
        </w:tc>
        <w:tc>
          <w:tcPr>
            <w:tcW w:w="993" w:type="dxa"/>
            <w:vMerge w:val="restart"/>
          </w:tcPr>
          <w:p w:rsidR="00104F8D" w:rsidRPr="00D30119" w:rsidRDefault="00104F8D" w:rsidP="00A84DD4">
            <w:pPr>
              <w:ind w:left="-108"/>
              <w:jc w:val="both"/>
              <w:rPr>
                <w:rFonts w:ascii="Arial" w:hAnsi="Arial" w:cs="Arial"/>
                <w:sz w:val="12"/>
                <w:szCs w:val="12"/>
              </w:rPr>
            </w:pPr>
            <w:r w:rsidRPr="00D30119">
              <w:rPr>
                <w:rFonts w:ascii="Arial" w:hAnsi="Arial" w:cs="Arial"/>
                <w:sz w:val="12"/>
                <w:szCs w:val="12"/>
              </w:rPr>
              <w:t xml:space="preserve">Устройство и ремонт тротуаров (ремонт тротуара по ул. Первомайской) </w:t>
            </w:r>
          </w:p>
        </w:tc>
        <w:tc>
          <w:tcPr>
            <w:tcW w:w="850" w:type="dxa"/>
            <w:vMerge w:val="restart"/>
          </w:tcPr>
          <w:p w:rsidR="00104F8D" w:rsidRPr="00D30119" w:rsidRDefault="00104F8D"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104F8D" w:rsidRPr="00D30119" w:rsidRDefault="00104F8D"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104F8D" w:rsidRPr="00D30119" w:rsidRDefault="00104F8D" w:rsidP="00A84DD4">
            <w:pPr>
              <w:jc w:val="both"/>
              <w:rPr>
                <w:rFonts w:ascii="Arial" w:hAnsi="Arial" w:cs="Arial"/>
                <w:sz w:val="12"/>
                <w:szCs w:val="12"/>
              </w:rPr>
            </w:pPr>
            <w:r w:rsidRPr="00D30119">
              <w:rPr>
                <w:rFonts w:ascii="Arial" w:hAnsi="Arial" w:cs="Arial"/>
                <w:sz w:val="12"/>
                <w:szCs w:val="12"/>
              </w:rPr>
              <w:t>1.1.1.</w:t>
            </w:r>
          </w:p>
          <w:p w:rsidR="00104F8D" w:rsidRPr="00D30119" w:rsidRDefault="00104F8D" w:rsidP="00A84DD4">
            <w:pPr>
              <w:jc w:val="both"/>
              <w:rPr>
                <w:rFonts w:ascii="Arial" w:hAnsi="Arial" w:cs="Arial"/>
                <w:sz w:val="12"/>
                <w:szCs w:val="12"/>
              </w:rPr>
            </w:pPr>
            <w:r w:rsidRPr="00D30119">
              <w:rPr>
                <w:rFonts w:ascii="Arial" w:hAnsi="Arial" w:cs="Arial"/>
                <w:sz w:val="12"/>
                <w:szCs w:val="12"/>
              </w:rPr>
              <w:t>1.1.2.</w:t>
            </w:r>
          </w:p>
        </w:tc>
        <w:tc>
          <w:tcPr>
            <w:tcW w:w="709" w:type="dxa"/>
          </w:tcPr>
          <w:p w:rsidR="00104F8D" w:rsidRPr="00D30119" w:rsidRDefault="00104F8D"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400,0</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11,3</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234,6</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104F8D" w:rsidRPr="00D30119" w:rsidRDefault="00104F8D" w:rsidP="00565C3A">
            <w:pPr>
              <w:jc w:val="center"/>
              <w:rPr>
                <w:rFonts w:ascii="Arial" w:hAnsi="Arial" w:cs="Arial"/>
                <w:sz w:val="12"/>
                <w:szCs w:val="12"/>
              </w:rPr>
            </w:pPr>
          </w:p>
        </w:tc>
      </w:tr>
      <w:tr w:rsidR="00104F8D" w:rsidRPr="00D30119" w:rsidTr="00104F8D">
        <w:tc>
          <w:tcPr>
            <w:tcW w:w="425" w:type="dxa"/>
            <w:vMerge/>
          </w:tcPr>
          <w:p w:rsidR="00104F8D" w:rsidRPr="00D30119" w:rsidRDefault="00104F8D" w:rsidP="00565C3A">
            <w:pPr>
              <w:jc w:val="both"/>
              <w:rPr>
                <w:rFonts w:ascii="Arial" w:hAnsi="Arial" w:cs="Arial"/>
                <w:sz w:val="12"/>
                <w:szCs w:val="12"/>
              </w:rPr>
            </w:pPr>
          </w:p>
        </w:tc>
        <w:tc>
          <w:tcPr>
            <w:tcW w:w="993" w:type="dxa"/>
            <w:vMerge/>
          </w:tcPr>
          <w:p w:rsidR="00104F8D" w:rsidRPr="00D30119" w:rsidRDefault="00104F8D" w:rsidP="00451B3B">
            <w:pPr>
              <w:ind w:left="-108"/>
              <w:jc w:val="both"/>
              <w:rPr>
                <w:rFonts w:ascii="Arial" w:hAnsi="Arial" w:cs="Arial"/>
                <w:sz w:val="12"/>
                <w:szCs w:val="12"/>
              </w:rPr>
            </w:pPr>
          </w:p>
        </w:tc>
        <w:tc>
          <w:tcPr>
            <w:tcW w:w="850" w:type="dxa"/>
            <w:vMerge/>
          </w:tcPr>
          <w:p w:rsidR="00104F8D" w:rsidRPr="00D30119" w:rsidRDefault="00104F8D" w:rsidP="007D6AFC">
            <w:pPr>
              <w:ind w:left="-108" w:right="-108"/>
              <w:jc w:val="center"/>
              <w:rPr>
                <w:rFonts w:ascii="Arial" w:hAnsi="Arial" w:cs="Arial"/>
                <w:sz w:val="12"/>
                <w:szCs w:val="12"/>
              </w:rPr>
            </w:pPr>
          </w:p>
        </w:tc>
        <w:tc>
          <w:tcPr>
            <w:tcW w:w="425" w:type="dxa"/>
            <w:vMerge/>
          </w:tcPr>
          <w:p w:rsidR="00104F8D" w:rsidRPr="00D30119" w:rsidRDefault="00104F8D" w:rsidP="007D6AFC">
            <w:pPr>
              <w:ind w:left="-108" w:right="-108"/>
              <w:jc w:val="center"/>
              <w:rPr>
                <w:rFonts w:ascii="Arial" w:hAnsi="Arial" w:cs="Arial"/>
                <w:sz w:val="12"/>
                <w:szCs w:val="12"/>
              </w:rPr>
            </w:pPr>
          </w:p>
        </w:tc>
        <w:tc>
          <w:tcPr>
            <w:tcW w:w="851" w:type="dxa"/>
            <w:vMerge/>
          </w:tcPr>
          <w:p w:rsidR="00104F8D" w:rsidRPr="00D30119" w:rsidRDefault="00104F8D" w:rsidP="00565C3A">
            <w:pPr>
              <w:jc w:val="both"/>
              <w:rPr>
                <w:rFonts w:ascii="Arial" w:hAnsi="Arial" w:cs="Arial"/>
                <w:sz w:val="12"/>
                <w:szCs w:val="12"/>
              </w:rPr>
            </w:pPr>
          </w:p>
        </w:tc>
        <w:tc>
          <w:tcPr>
            <w:tcW w:w="709" w:type="dxa"/>
          </w:tcPr>
          <w:p w:rsidR="00104F8D" w:rsidRPr="00D30119" w:rsidRDefault="00104F8D"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123,4</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104F8D" w:rsidRPr="00D30119" w:rsidRDefault="00104F8D" w:rsidP="00565C3A">
            <w:pPr>
              <w:jc w:val="center"/>
              <w:rPr>
                <w:rFonts w:ascii="Arial" w:hAnsi="Arial" w:cs="Arial"/>
                <w:sz w:val="12"/>
                <w:szCs w:val="12"/>
              </w:rPr>
            </w:pPr>
          </w:p>
        </w:tc>
      </w:tr>
      <w:tr w:rsidR="00104F8D" w:rsidRPr="00D30119" w:rsidTr="00104F8D">
        <w:trPr>
          <w:trHeight w:val="504"/>
        </w:trPr>
        <w:tc>
          <w:tcPr>
            <w:tcW w:w="425" w:type="dxa"/>
            <w:vMerge w:val="restart"/>
          </w:tcPr>
          <w:p w:rsidR="00104F8D" w:rsidRPr="00D30119" w:rsidRDefault="00104F8D" w:rsidP="00A84DD4">
            <w:pPr>
              <w:jc w:val="both"/>
              <w:rPr>
                <w:rFonts w:ascii="Arial" w:hAnsi="Arial" w:cs="Arial"/>
                <w:sz w:val="12"/>
                <w:szCs w:val="12"/>
              </w:rPr>
            </w:pPr>
            <w:r w:rsidRPr="00D30119">
              <w:rPr>
                <w:rFonts w:ascii="Arial" w:hAnsi="Arial" w:cs="Arial"/>
                <w:sz w:val="12"/>
                <w:szCs w:val="12"/>
              </w:rPr>
              <w:t>2.4</w:t>
            </w:r>
          </w:p>
        </w:tc>
        <w:tc>
          <w:tcPr>
            <w:tcW w:w="993" w:type="dxa"/>
            <w:vMerge w:val="restart"/>
          </w:tcPr>
          <w:p w:rsidR="00104F8D" w:rsidRPr="00D30119" w:rsidRDefault="00104F8D" w:rsidP="00A84DD4">
            <w:pPr>
              <w:ind w:left="-108"/>
              <w:jc w:val="both"/>
              <w:rPr>
                <w:rFonts w:ascii="Arial" w:hAnsi="Arial" w:cs="Arial"/>
                <w:sz w:val="12"/>
                <w:szCs w:val="12"/>
              </w:rPr>
            </w:pPr>
            <w:r w:rsidRPr="00D30119">
              <w:rPr>
                <w:rFonts w:ascii="Arial" w:hAnsi="Arial" w:cs="Arial"/>
                <w:sz w:val="12"/>
                <w:szCs w:val="12"/>
              </w:rPr>
              <w:t>Разработка ПСД на реконструкцию автомобильной дороги по ул. Новая в п. Батецкий</w:t>
            </w:r>
          </w:p>
        </w:tc>
        <w:tc>
          <w:tcPr>
            <w:tcW w:w="850" w:type="dxa"/>
            <w:vMerge w:val="restart"/>
          </w:tcPr>
          <w:p w:rsidR="00104F8D" w:rsidRPr="00D30119" w:rsidRDefault="00104F8D"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104F8D" w:rsidRPr="00D30119" w:rsidRDefault="00104F8D"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104F8D" w:rsidRPr="00D30119" w:rsidRDefault="00104F8D" w:rsidP="00A84DD4">
            <w:pPr>
              <w:jc w:val="both"/>
              <w:rPr>
                <w:rFonts w:ascii="Arial" w:hAnsi="Arial" w:cs="Arial"/>
                <w:sz w:val="12"/>
                <w:szCs w:val="12"/>
              </w:rPr>
            </w:pPr>
            <w:r w:rsidRPr="00D30119">
              <w:rPr>
                <w:rFonts w:ascii="Arial" w:hAnsi="Arial" w:cs="Arial"/>
                <w:sz w:val="12"/>
                <w:szCs w:val="12"/>
              </w:rPr>
              <w:t>1.1.1.</w:t>
            </w:r>
          </w:p>
          <w:p w:rsidR="00104F8D" w:rsidRPr="00D30119" w:rsidRDefault="00104F8D" w:rsidP="00A84DD4">
            <w:pPr>
              <w:jc w:val="both"/>
              <w:rPr>
                <w:rFonts w:ascii="Arial" w:hAnsi="Arial" w:cs="Arial"/>
                <w:sz w:val="12"/>
                <w:szCs w:val="12"/>
              </w:rPr>
            </w:pPr>
            <w:r w:rsidRPr="00D30119">
              <w:rPr>
                <w:rFonts w:ascii="Arial" w:hAnsi="Arial" w:cs="Arial"/>
                <w:sz w:val="12"/>
                <w:szCs w:val="12"/>
              </w:rPr>
              <w:t>1.1.2.</w:t>
            </w:r>
          </w:p>
        </w:tc>
        <w:tc>
          <w:tcPr>
            <w:tcW w:w="709" w:type="dxa"/>
          </w:tcPr>
          <w:p w:rsidR="00104F8D" w:rsidRPr="00D30119" w:rsidRDefault="00104F8D"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430,2</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104F8D" w:rsidRPr="00D30119" w:rsidRDefault="00104F8D" w:rsidP="00A84DD4">
            <w:pPr>
              <w:jc w:val="center"/>
              <w:rPr>
                <w:rFonts w:ascii="Arial" w:hAnsi="Arial" w:cs="Arial"/>
                <w:sz w:val="12"/>
                <w:szCs w:val="12"/>
              </w:rPr>
            </w:pPr>
          </w:p>
        </w:tc>
      </w:tr>
      <w:tr w:rsidR="00104F8D" w:rsidRPr="00D30119" w:rsidTr="00104F8D">
        <w:tc>
          <w:tcPr>
            <w:tcW w:w="425" w:type="dxa"/>
            <w:vMerge/>
          </w:tcPr>
          <w:p w:rsidR="00104F8D" w:rsidRPr="00D30119" w:rsidRDefault="00104F8D" w:rsidP="00565C3A">
            <w:pPr>
              <w:jc w:val="both"/>
              <w:rPr>
                <w:rFonts w:ascii="Arial" w:hAnsi="Arial" w:cs="Arial"/>
                <w:sz w:val="12"/>
                <w:szCs w:val="12"/>
              </w:rPr>
            </w:pPr>
          </w:p>
        </w:tc>
        <w:tc>
          <w:tcPr>
            <w:tcW w:w="993" w:type="dxa"/>
            <w:vMerge/>
          </w:tcPr>
          <w:p w:rsidR="00104F8D" w:rsidRPr="00D30119" w:rsidRDefault="00104F8D" w:rsidP="00451B3B">
            <w:pPr>
              <w:ind w:left="-108"/>
              <w:jc w:val="both"/>
              <w:rPr>
                <w:rFonts w:ascii="Arial" w:hAnsi="Arial" w:cs="Arial"/>
                <w:sz w:val="12"/>
                <w:szCs w:val="12"/>
              </w:rPr>
            </w:pPr>
          </w:p>
        </w:tc>
        <w:tc>
          <w:tcPr>
            <w:tcW w:w="850" w:type="dxa"/>
            <w:vMerge/>
          </w:tcPr>
          <w:p w:rsidR="00104F8D" w:rsidRPr="00D30119" w:rsidRDefault="00104F8D" w:rsidP="007D6AFC">
            <w:pPr>
              <w:ind w:left="-108" w:right="-108"/>
              <w:jc w:val="center"/>
              <w:rPr>
                <w:rFonts w:ascii="Arial" w:hAnsi="Arial" w:cs="Arial"/>
                <w:sz w:val="12"/>
                <w:szCs w:val="12"/>
              </w:rPr>
            </w:pPr>
          </w:p>
        </w:tc>
        <w:tc>
          <w:tcPr>
            <w:tcW w:w="425" w:type="dxa"/>
            <w:vMerge/>
          </w:tcPr>
          <w:p w:rsidR="00104F8D" w:rsidRPr="00D30119" w:rsidRDefault="00104F8D" w:rsidP="007D6AFC">
            <w:pPr>
              <w:ind w:left="-108" w:right="-108"/>
              <w:jc w:val="center"/>
              <w:rPr>
                <w:rFonts w:ascii="Arial" w:hAnsi="Arial" w:cs="Arial"/>
                <w:sz w:val="12"/>
                <w:szCs w:val="12"/>
              </w:rPr>
            </w:pPr>
          </w:p>
        </w:tc>
        <w:tc>
          <w:tcPr>
            <w:tcW w:w="851" w:type="dxa"/>
            <w:vMerge/>
          </w:tcPr>
          <w:p w:rsidR="00104F8D" w:rsidRPr="00D30119" w:rsidRDefault="00104F8D" w:rsidP="00565C3A">
            <w:pPr>
              <w:jc w:val="both"/>
              <w:rPr>
                <w:rFonts w:ascii="Arial" w:hAnsi="Arial" w:cs="Arial"/>
                <w:sz w:val="12"/>
                <w:szCs w:val="12"/>
              </w:rPr>
            </w:pPr>
          </w:p>
        </w:tc>
        <w:tc>
          <w:tcPr>
            <w:tcW w:w="709" w:type="dxa"/>
          </w:tcPr>
          <w:p w:rsidR="00104F8D" w:rsidRPr="00D30119" w:rsidRDefault="00104F8D"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733,6</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104F8D" w:rsidRPr="00D30119" w:rsidRDefault="00104F8D" w:rsidP="00A84DD4">
            <w:pPr>
              <w:jc w:val="center"/>
              <w:rPr>
                <w:rFonts w:ascii="Arial" w:hAnsi="Arial" w:cs="Arial"/>
                <w:sz w:val="12"/>
                <w:szCs w:val="12"/>
              </w:rPr>
            </w:pPr>
          </w:p>
        </w:tc>
      </w:tr>
      <w:tr w:rsidR="00104F8D" w:rsidRPr="00D30119" w:rsidTr="00104F8D">
        <w:trPr>
          <w:trHeight w:val="518"/>
        </w:trPr>
        <w:tc>
          <w:tcPr>
            <w:tcW w:w="425" w:type="dxa"/>
            <w:vMerge w:val="restart"/>
          </w:tcPr>
          <w:p w:rsidR="00104F8D" w:rsidRPr="00D30119" w:rsidRDefault="00104F8D" w:rsidP="00A84DD4">
            <w:pPr>
              <w:jc w:val="both"/>
              <w:rPr>
                <w:rFonts w:ascii="Arial" w:hAnsi="Arial" w:cs="Arial"/>
                <w:sz w:val="12"/>
                <w:szCs w:val="12"/>
              </w:rPr>
            </w:pPr>
            <w:r w:rsidRPr="00D30119">
              <w:rPr>
                <w:rFonts w:ascii="Arial" w:hAnsi="Arial" w:cs="Arial"/>
                <w:sz w:val="12"/>
                <w:szCs w:val="12"/>
              </w:rPr>
              <w:t>2.5</w:t>
            </w:r>
          </w:p>
        </w:tc>
        <w:tc>
          <w:tcPr>
            <w:tcW w:w="993" w:type="dxa"/>
            <w:vMerge w:val="restart"/>
          </w:tcPr>
          <w:p w:rsidR="00104F8D" w:rsidRPr="00D30119" w:rsidRDefault="00104F8D" w:rsidP="00A84DD4">
            <w:pPr>
              <w:ind w:left="-108"/>
              <w:jc w:val="both"/>
              <w:rPr>
                <w:rFonts w:ascii="Arial" w:hAnsi="Arial" w:cs="Arial"/>
                <w:sz w:val="12"/>
                <w:szCs w:val="12"/>
              </w:rPr>
            </w:pPr>
            <w:r w:rsidRPr="00D30119">
              <w:rPr>
                <w:rFonts w:ascii="Arial" w:hAnsi="Arial" w:cs="Arial"/>
                <w:sz w:val="12"/>
                <w:szCs w:val="12"/>
              </w:rPr>
              <w:t>Реконструкция автомобильной дороги общего пользования местного значения улицы Новая в посёлке Батецкий</w:t>
            </w:r>
          </w:p>
        </w:tc>
        <w:tc>
          <w:tcPr>
            <w:tcW w:w="850" w:type="dxa"/>
            <w:vMerge w:val="restart"/>
          </w:tcPr>
          <w:p w:rsidR="00104F8D" w:rsidRPr="00D30119" w:rsidRDefault="00104F8D" w:rsidP="00A84DD4">
            <w:pPr>
              <w:ind w:left="-108" w:right="-108"/>
              <w:jc w:val="center"/>
              <w:rPr>
                <w:rFonts w:ascii="Arial" w:hAnsi="Arial" w:cs="Arial"/>
                <w:sz w:val="12"/>
                <w:szCs w:val="12"/>
              </w:rPr>
            </w:pPr>
            <w:r w:rsidRPr="00D30119">
              <w:rPr>
                <w:rFonts w:ascii="Arial" w:hAnsi="Arial" w:cs="Arial"/>
                <w:sz w:val="12"/>
                <w:szCs w:val="12"/>
              </w:rPr>
              <w:t>управление</w:t>
            </w:r>
          </w:p>
        </w:tc>
        <w:tc>
          <w:tcPr>
            <w:tcW w:w="425" w:type="dxa"/>
            <w:vMerge w:val="restart"/>
          </w:tcPr>
          <w:p w:rsidR="00104F8D" w:rsidRPr="00D30119" w:rsidRDefault="00104F8D" w:rsidP="00A84DD4">
            <w:pPr>
              <w:ind w:left="-108" w:right="-108"/>
              <w:jc w:val="center"/>
              <w:rPr>
                <w:rFonts w:ascii="Arial" w:hAnsi="Arial" w:cs="Arial"/>
                <w:sz w:val="12"/>
                <w:szCs w:val="12"/>
              </w:rPr>
            </w:pPr>
            <w:r w:rsidRPr="00D30119">
              <w:rPr>
                <w:rFonts w:ascii="Arial" w:hAnsi="Arial" w:cs="Arial"/>
                <w:sz w:val="12"/>
                <w:szCs w:val="12"/>
              </w:rPr>
              <w:t>2016-2032</w:t>
            </w:r>
          </w:p>
        </w:tc>
        <w:tc>
          <w:tcPr>
            <w:tcW w:w="851" w:type="dxa"/>
            <w:vMerge w:val="restart"/>
          </w:tcPr>
          <w:p w:rsidR="00104F8D" w:rsidRPr="00D30119" w:rsidRDefault="00104F8D" w:rsidP="00A84DD4">
            <w:pPr>
              <w:jc w:val="both"/>
              <w:rPr>
                <w:rFonts w:ascii="Arial" w:hAnsi="Arial" w:cs="Arial"/>
                <w:sz w:val="12"/>
                <w:szCs w:val="12"/>
              </w:rPr>
            </w:pPr>
            <w:r w:rsidRPr="00D30119">
              <w:rPr>
                <w:rFonts w:ascii="Arial" w:hAnsi="Arial" w:cs="Arial"/>
                <w:sz w:val="12"/>
                <w:szCs w:val="12"/>
              </w:rPr>
              <w:t>1.1.1.</w:t>
            </w:r>
          </w:p>
          <w:p w:rsidR="00104F8D" w:rsidRPr="00D30119" w:rsidRDefault="00104F8D" w:rsidP="00A84DD4">
            <w:pPr>
              <w:jc w:val="both"/>
              <w:rPr>
                <w:rFonts w:ascii="Arial" w:hAnsi="Arial" w:cs="Arial"/>
                <w:sz w:val="12"/>
                <w:szCs w:val="12"/>
              </w:rPr>
            </w:pPr>
            <w:r w:rsidRPr="00D30119">
              <w:rPr>
                <w:rFonts w:ascii="Arial" w:hAnsi="Arial" w:cs="Arial"/>
                <w:sz w:val="12"/>
                <w:szCs w:val="12"/>
              </w:rPr>
              <w:t>1.1.2.</w:t>
            </w:r>
          </w:p>
        </w:tc>
        <w:tc>
          <w:tcPr>
            <w:tcW w:w="709" w:type="dxa"/>
          </w:tcPr>
          <w:p w:rsidR="00104F8D" w:rsidRPr="00D30119" w:rsidRDefault="00104F8D" w:rsidP="00A84DD4">
            <w:pPr>
              <w:ind w:left="-94" w:right="-108"/>
              <w:jc w:val="both"/>
              <w:rPr>
                <w:rFonts w:ascii="Arial" w:hAnsi="Arial" w:cs="Arial"/>
                <w:sz w:val="12"/>
                <w:szCs w:val="12"/>
              </w:rPr>
            </w:pPr>
            <w:r w:rsidRPr="00D30119">
              <w:rPr>
                <w:rFonts w:ascii="Arial" w:hAnsi="Arial" w:cs="Arial"/>
                <w:sz w:val="12"/>
                <w:szCs w:val="12"/>
              </w:rPr>
              <w:t>Бюджет поселения</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53,0</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104F8D" w:rsidRPr="00D30119" w:rsidRDefault="00104F8D" w:rsidP="00565C3A">
            <w:pPr>
              <w:jc w:val="center"/>
              <w:rPr>
                <w:rFonts w:ascii="Arial" w:hAnsi="Arial" w:cs="Arial"/>
                <w:sz w:val="12"/>
                <w:szCs w:val="12"/>
              </w:rPr>
            </w:pPr>
          </w:p>
        </w:tc>
      </w:tr>
      <w:tr w:rsidR="00104F8D" w:rsidRPr="00D30119" w:rsidTr="00104F8D">
        <w:tc>
          <w:tcPr>
            <w:tcW w:w="425" w:type="dxa"/>
            <w:vMerge/>
          </w:tcPr>
          <w:p w:rsidR="00104F8D" w:rsidRPr="00D30119" w:rsidRDefault="00104F8D" w:rsidP="00565C3A">
            <w:pPr>
              <w:jc w:val="both"/>
              <w:rPr>
                <w:rFonts w:ascii="Arial" w:hAnsi="Arial" w:cs="Arial"/>
                <w:sz w:val="12"/>
                <w:szCs w:val="12"/>
              </w:rPr>
            </w:pPr>
          </w:p>
        </w:tc>
        <w:tc>
          <w:tcPr>
            <w:tcW w:w="993" w:type="dxa"/>
            <w:vMerge/>
          </w:tcPr>
          <w:p w:rsidR="00104F8D" w:rsidRPr="00D30119" w:rsidRDefault="00104F8D" w:rsidP="00451B3B">
            <w:pPr>
              <w:ind w:left="-108"/>
              <w:jc w:val="both"/>
              <w:rPr>
                <w:rFonts w:ascii="Arial" w:hAnsi="Arial" w:cs="Arial"/>
                <w:sz w:val="12"/>
                <w:szCs w:val="12"/>
              </w:rPr>
            </w:pPr>
          </w:p>
        </w:tc>
        <w:tc>
          <w:tcPr>
            <w:tcW w:w="850" w:type="dxa"/>
            <w:vMerge/>
          </w:tcPr>
          <w:p w:rsidR="00104F8D" w:rsidRPr="00D30119" w:rsidRDefault="00104F8D" w:rsidP="007D6AFC">
            <w:pPr>
              <w:ind w:left="-108" w:right="-108"/>
              <w:jc w:val="center"/>
              <w:rPr>
                <w:rFonts w:ascii="Arial" w:hAnsi="Arial" w:cs="Arial"/>
                <w:sz w:val="12"/>
                <w:szCs w:val="12"/>
              </w:rPr>
            </w:pPr>
          </w:p>
        </w:tc>
        <w:tc>
          <w:tcPr>
            <w:tcW w:w="425" w:type="dxa"/>
            <w:vMerge/>
          </w:tcPr>
          <w:p w:rsidR="00104F8D" w:rsidRPr="00D30119" w:rsidRDefault="00104F8D" w:rsidP="007D6AFC">
            <w:pPr>
              <w:ind w:left="-108" w:right="-108"/>
              <w:jc w:val="center"/>
              <w:rPr>
                <w:rFonts w:ascii="Arial" w:hAnsi="Arial" w:cs="Arial"/>
                <w:sz w:val="12"/>
                <w:szCs w:val="12"/>
              </w:rPr>
            </w:pPr>
          </w:p>
        </w:tc>
        <w:tc>
          <w:tcPr>
            <w:tcW w:w="851" w:type="dxa"/>
            <w:vMerge/>
          </w:tcPr>
          <w:p w:rsidR="00104F8D" w:rsidRPr="00D30119" w:rsidRDefault="00104F8D" w:rsidP="00565C3A">
            <w:pPr>
              <w:jc w:val="both"/>
              <w:rPr>
                <w:rFonts w:ascii="Arial" w:hAnsi="Arial" w:cs="Arial"/>
                <w:sz w:val="12"/>
                <w:szCs w:val="12"/>
              </w:rPr>
            </w:pPr>
          </w:p>
        </w:tc>
        <w:tc>
          <w:tcPr>
            <w:tcW w:w="709" w:type="dxa"/>
          </w:tcPr>
          <w:p w:rsidR="00104F8D" w:rsidRPr="00D30119" w:rsidRDefault="00104F8D" w:rsidP="00A84DD4">
            <w:pPr>
              <w:ind w:left="-94" w:right="-108"/>
              <w:jc w:val="both"/>
              <w:rPr>
                <w:rFonts w:ascii="Arial" w:hAnsi="Arial" w:cs="Arial"/>
                <w:sz w:val="12"/>
                <w:szCs w:val="12"/>
              </w:rPr>
            </w:pPr>
            <w:r w:rsidRPr="00D30119">
              <w:rPr>
                <w:rFonts w:ascii="Arial" w:hAnsi="Arial" w:cs="Arial"/>
                <w:sz w:val="12"/>
                <w:szCs w:val="12"/>
              </w:rPr>
              <w:t>Областной бюджет</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5185,1</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w:t>
            </w:r>
          </w:p>
        </w:tc>
        <w:tc>
          <w:tcPr>
            <w:tcW w:w="236" w:type="dxa"/>
            <w:tcBorders>
              <w:top w:val="nil"/>
              <w:bottom w:val="nil"/>
              <w:right w:val="nil"/>
            </w:tcBorders>
          </w:tcPr>
          <w:p w:rsidR="00104F8D" w:rsidRPr="00D30119" w:rsidRDefault="00104F8D" w:rsidP="00565C3A">
            <w:pPr>
              <w:jc w:val="center"/>
              <w:rPr>
                <w:rFonts w:ascii="Arial" w:hAnsi="Arial" w:cs="Arial"/>
                <w:sz w:val="12"/>
                <w:szCs w:val="12"/>
              </w:rPr>
            </w:pPr>
          </w:p>
        </w:tc>
      </w:tr>
      <w:tr w:rsidR="00104F8D" w:rsidRPr="00D30119" w:rsidTr="00104F8D">
        <w:tc>
          <w:tcPr>
            <w:tcW w:w="425" w:type="dxa"/>
          </w:tcPr>
          <w:p w:rsidR="00104F8D" w:rsidRPr="00D30119" w:rsidRDefault="00104F8D" w:rsidP="00565C3A">
            <w:pPr>
              <w:jc w:val="both"/>
              <w:rPr>
                <w:rFonts w:ascii="Arial" w:hAnsi="Arial" w:cs="Arial"/>
                <w:sz w:val="12"/>
                <w:szCs w:val="12"/>
              </w:rPr>
            </w:pPr>
          </w:p>
        </w:tc>
        <w:tc>
          <w:tcPr>
            <w:tcW w:w="993" w:type="dxa"/>
          </w:tcPr>
          <w:p w:rsidR="00104F8D" w:rsidRPr="00D30119" w:rsidRDefault="00104F8D" w:rsidP="00A84DD4">
            <w:pPr>
              <w:jc w:val="both"/>
              <w:rPr>
                <w:rFonts w:ascii="Arial" w:hAnsi="Arial" w:cs="Arial"/>
                <w:sz w:val="12"/>
                <w:szCs w:val="12"/>
              </w:rPr>
            </w:pPr>
            <w:r w:rsidRPr="00D30119">
              <w:rPr>
                <w:rFonts w:ascii="Arial" w:hAnsi="Arial" w:cs="Arial"/>
                <w:sz w:val="12"/>
                <w:szCs w:val="12"/>
              </w:rPr>
              <w:t>Итого:</w:t>
            </w:r>
          </w:p>
        </w:tc>
        <w:tc>
          <w:tcPr>
            <w:tcW w:w="850" w:type="dxa"/>
          </w:tcPr>
          <w:p w:rsidR="00104F8D" w:rsidRPr="00D30119" w:rsidRDefault="00104F8D" w:rsidP="00A84DD4">
            <w:pPr>
              <w:jc w:val="both"/>
              <w:rPr>
                <w:rFonts w:ascii="Arial" w:hAnsi="Arial" w:cs="Arial"/>
                <w:sz w:val="12"/>
                <w:szCs w:val="12"/>
              </w:rPr>
            </w:pPr>
          </w:p>
        </w:tc>
        <w:tc>
          <w:tcPr>
            <w:tcW w:w="425" w:type="dxa"/>
          </w:tcPr>
          <w:p w:rsidR="00104F8D" w:rsidRPr="00D30119" w:rsidRDefault="00104F8D" w:rsidP="00A84DD4">
            <w:pPr>
              <w:jc w:val="both"/>
              <w:rPr>
                <w:rFonts w:ascii="Arial" w:hAnsi="Arial" w:cs="Arial"/>
                <w:sz w:val="12"/>
                <w:szCs w:val="12"/>
              </w:rPr>
            </w:pPr>
          </w:p>
        </w:tc>
        <w:tc>
          <w:tcPr>
            <w:tcW w:w="851" w:type="dxa"/>
          </w:tcPr>
          <w:p w:rsidR="00104F8D" w:rsidRPr="00D30119" w:rsidRDefault="00104F8D" w:rsidP="00A84DD4">
            <w:pPr>
              <w:jc w:val="both"/>
              <w:rPr>
                <w:rFonts w:ascii="Arial" w:hAnsi="Arial" w:cs="Arial"/>
                <w:sz w:val="12"/>
                <w:szCs w:val="12"/>
              </w:rPr>
            </w:pPr>
          </w:p>
        </w:tc>
        <w:tc>
          <w:tcPr>
            <w:tcW w:w="709" w:type="dxa"/>
          </w:tcPr>
          <w:p w:rsidR="00104F8D" w:rsidRPr="00D30119" w:rsidRDefault="00104F8D" w:rsidP="00A84DD4">
            <w:pPr>
              <w:jc w:val="both"/>
              <w:rPr>
                <w:rFonts w:ascii="Arial" w:hAnsi="Arial" w:cs="Arial"/>
                <w:sz w:val="12"/>
                <w:szCs w:val="12"/>
              </w:rPr>
            </w:pP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5417,5</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4132,7</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7232,0</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8532,8</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17011,4</w:t>
            </w:r>
          </w:p>
        </w:tc>
        <w:tc>
          <w:tcPr>
            <w:tcW w:w="567" w:type="dxa"/>
          </w:tcPr>
          <w:p w:rsidR="00104F8D" w:rsidRPr="00D30119" w:rsidRDefault="00104F8D" w:rsidP="00104F8D">
            <w:pPr>
              <w:ind w:left="-108" w:right="-108"/>
              <w:jc w:val="center"/>
              <w:rPr>
                <w:rFonts w:ascii="Arial" w:hAnsi="Arial" w:cs="Arial"/>
                <w:sz w:val="12"/>
                <w:szCs w:val="12"/>
              </w:rPr>
            </w:pPr>
            <w:r w:rsidRPr="00D30119">
              <w:rPr>
                <w:rFonts w:ascii="Arial" w:hAnsi="Arial" w:cs="Arial"/>
                <w:sz w:val="12"/>
                <w:szCs w:val="12"/>
              </w:rPr>
              <w:t>87101,7</w:t>
            </w:r>
          </w:p>
        </w:tc>
        <w:tc>
          <w:tcPr>
            <w:tcW w:w="236" w:type="dxa"/>
            <w:tcBorders>
              <w:top w:val="nil"/>
              <w:bottom w:val="nil"/>
              <w:right w:val="nil"/>
            </w:tcBorders>
          </w:tcPr>
          <w:p w:rsidR="00104F8D" w:rsidRPr="00D30119" w:rsidRDefault="00104F8D" w:rsidP="00104F8D">
            <w:pPr>
              <w:ind w:left="-108"/>
              <w:jc w:val="center"/>
              <w:rPr>
                <w:rFonts w:ascii="Arial" w:hAnsi="Arial" w:cs="Arial"/>
                <w:sz w:val="12"/>
                <w:szCs w:val="12"/>
              </w:rPr>
            </w:pPr>
            <w:r>
              <w:rPr>
                <w:rFonts w:ascii="Arial" w:hAnsi="Arial" w:cs="Arial"/>
                <w:sz w:val="12"/>
                <w:szCs w:val="12"/>
              </w:rPr>
              <w:t>"</w:t>
            </w:r>
          </w:p>
        </w:tc>
      </w:tr>
    </w:tbl>
    <w:p w:rsidR="00354137" w:rsidRDefault="0001221A" w:rsidP="0001221A">
      <w:pPr>
        <w:spacing w:line="240" w:lineRule="exact"/>
        <w:jc w:val="center"/>
        <w:rPr>
          <w:rFonts w:ascii="Arial" w:hAnsi="Arial" w:cs="Arial"/>
          <w:b/>
          <w:sz w:val="12"/>
          <w:szCs w:val="12"/>
        </w:rPr>
      </w:pPr>
      <w:r>
        <w:rPr>
          <w:rFonts w:ascii="Arial" w:hAnsi="Arial" w:cs="Arial"/>
          <w:b/>
          <w:sz w:val="12"/>
          <w:szCs w:val="12"/>
        </w:rPr>
        <w:t>_______________</w:t>
      </w:r>
    </w:p>
    <w:p w:rsidR="0001221A" w:rsidRPr="0001221A" w:rsidRDefault="0001221A" w:rsidP="0001221A">
      <w:pPr>
        <w:pStyle w:val="40"/>
        <w:jc w:val="center"/>
        <w:rPr>
          <w:rFonts w:ascii="Arial" w:hAnsi="Arial" w:cs="Arial"/>
          <w:caps/>
          <w:sz w:val="12"/>
          <w:szCs w:val="12"/>
        </w:rPr>
      </w:pPr>
      <w:r w:rsidRPr="0001221A">
        <w:rPr>
          <w:rFonts w:ascii="Arial" w:hAnsi="Arial" w:cs="Arial"/>
          <w:caps/>
          <w:sz w:val="12"/>
          <w:szCs w:val="12"/>
        </w:rPr>
        <w:t>Администрация  Батецкого муниципального  района</w:t>
      </w:r>
    </w:p>
    <w:p w:rsidR="0001221A" w:rsidRPr="0001221A" w:rsidRDefault="0001221A" w:rsidP="0001221A">
      <w:pPr>
        <w:pStyle w:val="aff5"/>
        <w:ind w:left="0"/>
        <w:jc w:val="center"/>
        <w:rPr>
          <w:rFonts w:ascii="Arial" w:hAnsi="Arial" w:cs="Arial"/>
          <w:sz w:val="12"/>
          <w:szCs w:val="12"/>
        </w:rPr>
      </w:pPr>
      <w:r w:rsidRPr="0001221A">
        <w:rPr>
          <w:rFonts w:ascii="Arial" w:hAnsi="Arial" w:cs="Arial"/>
          <w:b/>
          <w:spacing w:val="100"/>
          <w:sz w:val="12"/>
          <w:szCs w:val="12"/>
        </w:rPr>
        <w:t>ПОСТАНОВЛЕНИЕ</w:t>
      </w:r>
    </w:p>
    <w:p w:rsidR="0001221A" w:rsidRPr="0001221A" w:rsidRDefault="0001221A" w:rsidP="0001221A">
      <w:pPr>
        <w:rPr>
          <w:rFonts w:ascii="Arial" w:hAnsi="Arial" w:cs="Arial"/>
          <w:sz w:val="12"/>
          <w:szCs w:val="12"/>
        </w:rPr>
      </w:pPr>
      <w:r w:rsidRPr="0001221A">
        <w:rPr>
          <w:rFonts w:ascii="Arial" w:hAnsi="Arial" w:cs="Arial"/>
          <w:sz w:val="12"/>
          <w:szCs w:val="12"/>
        </w:rPr>
        <w:t xml:space="preserve">от  </w:t>
      </w:r>
      <w:r w:rsidR="00CB0699">
        <w:rPr>
          <w:rFonts w:ascii="Arial" w:hAnsi="Arial" w:cs="Arial"/>
          <w:sz w:val="12"/>
          <w:szCs w:val="12"/>
        </w:rPr>
        <w:t>26</w:t>
      </w:r>
      <w:r w:rsidRPr="0001221A">
        <w:rPr>
          <w:rFonts w:ascii="Arial" w:hAnsi="Arial" w:cs="Arial"/>
          <w:sz w:val="12"/>
          <w:szCs w:val="12"/>
        </w:rPr>
        <w:t>.1</w:t>
      </w:r>
      <w:r w:rsidR="00CB0699">
        <w:rPr>
          <w:rFonts w:ascii="Arial" w:hAnsi="Arial" w:cs="Arial"/>
          <w:sz w:val="12"/>
          <w:szCs w:val="12"/>
        </w:rPr>
        <w:t>0</w:t>
      </w:r>
      <w:r w:rsidRPr="0001221A">
        <w:rPr>
          <w:rFonts w:ascii="Arial" w:hAnsi="Arial" w:cs="Arial"/>
          <w:sz w:val="12"/>
          <w:szCs w:val="12"/>
        </w:rPr>
        <w:t xml:space="preserve">.2020  № </w:t>
      </w:r>
      <w:r w:rsidR="00CB0699">
        <w:rPr>
          <w:rFonts w:ascii="Arial" w:hAnsi="Arial" w:cs="Arial"/>
          <w:sz w:val="12"/>
          <w:szCs w:val="12"/>
        </w:rPr>
        <w:t>648</w:t>
      </w:r>
    </w:p>
    <w:p w:rsidR="00CB0699" w:rsidRPr="00D17C55" w:rsidRDefault="00CB0699" w:rsidP="00CB0699">
      <w:pPr>
        <w:jc w:val="center"/>
        <w:rPr>
          <w:rFonts w:ascii="Arial" w:hAnsi="Arial" w:cs="Arial"/>
          <w:sz w:val="12"/>
          <w:szCs w:val="12"/>
        </w:rPr>
      </w:pPr>
      <w:r w:rsidRPr="00D17C55">
        <w:rPr>
          <w:rFonts w:ascii="Arial" w:hAnsi="Arial" w:cs="Arial"/>
          <w:b/>
          <w:sz w:val="12"/>
          <w:szCs w:val="12"/>
        </w:rPr>
        <w:t>О награждении Почетной грамотой Администрации Батецкого муниципального района</w:t>
      </w:r>
    </w:p>
    <w:p w:rsidR="00CB0699" w:rsidRPr="00D17C55" w:rsidRDefault="00CB0699" w:rsidP="00CB0699">
      <w:pPr>
        <w:ind w:firstLine="142"/>
        <w:jc w:val="both"/>
        <w:rPr>
          <w:rFonts w:ascii="Arial" w:hAnsi="Arial" w:cs="Arial"/>
          <w:b/>
          <w:sz w:val="12"/>
          <w:szCs w:val="12"/>
        </w:rPr>
      </w:pPr>
      <w:r w:rsidRPr="00D17C55">
        <w:rPr>
          <w:rFonts w:ascii="Arial" w:hAnsi="Arial" w:cs="Arial"/>
          <w:sz w:val="12"/>
          <w:szCs w:val="12"/>
        </w:rPr>
        <w:t xml:space="preserve">В соответствии с Положением о Почетной грамоте Администрации Батецкого муниципального района, утвержденным постановлением Администрации Батецкого муниципального района от 25.06.2014 № 362, Администрация Батецкого муниципального района </w:t>
      </w:r>
      <w:r w:rsidRPr="00D17C55">
        <w:rPr>
          <w:rFonts w:ascii="Arial" w:hAnsi="Arial" w:cs="Arial"/>
          <w:b/>
          <w:sz w:val="12"/>
          <w:szCs w:val="12"/>
        </w:rPr>
        <w:t>ПОСТАНОВЛЯЕТ:</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 Наградить Почетной грамотой Администрации Батецкого муниципального района:</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1.1. Белова Николая Васильевича, водителя автомобиля (пожарного) 45-й пожарной части 10-го отряда противопожарной службы Новгородской области, за эффективный добросовестный труд и в связи с 55-летием со дня рождения;</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1.2. Гришенина Дмитрия Николаевича, механизатора ЗАО «Садко», за многолетний добросовестный труд и в связи с Днём работника сельского хозяйства и перерабатывающей промышленности;</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1.3. Павлова Алексея Владимировича, механизатора крестьянского (фермерского) хозяйства Бондаревой Ф.Р., за эффективный добросовестный труд и в связи с Днём работника сельского хозяйства и перерабатывающей промышленности;</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1.4. Парманова Юрия Анатольевича, слесаря колхоза «Верный путь», за многолетний добросовестный труд и в связи с Днём работника сельского хозяйства и перерабатывающей промышленности;</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1.5. Паршина Николая Сергеевича, механизатора колхоза «Верный путь», за эффективный добросовестный труд и в связи с Днём работника сельского хозяйства и перерабатывающей промышленности;</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1.6. Царёва Дмитрия Владимировича, механизатора колхоза «Верный путь», за эффективный добросовестный труд и в связи с Днём работника сельского хозяйства и перерабатывающей промышленности.</w:t>
      </w:r>
    </w:p>
    <w:p w:rsidR="00CB0699" w:rsidRPr="00D17C55" w:rsidRDefault="00CB0699" w:rsidP="00CB0699">
      <w:pPr>
        <w:ind w:firstLine="142"/>
        <w:jc w:val="both"/>
        <w:rPr>
          <w:rFonts w:ascii="Arial" w:hAnsi="Arial" w:cs="Arial"/>
          <w:sz w:val="12"/>
          <w:szCs w:val="12"/>
        </w:rPr>
      </w:pPr>
      <w:r w:rsidRPr="00D17C55">
        <w:rPr>
          <w:rFonts w:ascii="Arial" w:hAnsi="Arial" w:cs="Arial"/>
          <w:sz w:val="12"/>
          <w:szCs w:val="12"/>
        </w:rPr>
        <w:t>2.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01221A" w:rsidRDefault="0001221A" w:rsidP="0001221A">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2A3323" w:rsidRDefault="002A3323" w:rsidP="002A3323">
      <w:pPr>
        <w:spacing w:line="240" w:lineRule="exact"/>
        <w:jc w:val="center"/>
        <w:rPr>
          <w:rFonts w:ascii="Arial" w:hAnsi="Arial" w:cs="Arial"/>
          <w:b/>
          <w:sz w:val="12"/>
          <w:szCs w:val="12"/>
        </w:rPr>
      </w:pPr>
      <w:r>
        <w:rPr>
          <w:rFonts w:ascii="Arial" w:hAnsi="Arial" w:cs="Arial"/>
          <w:b/>
          <w:sz w:val="12"/>
          <w:szCs w:val="12"/>
        </w:rPr>
        <w:t>_______________</w:t>
      </w:r>
    </w:p>
    <w:p w:rsidR="00CB0699" w:rsidRDefault="00CB0699" w:rsidP="0001221A">
      <w:pPr>
        <w:spacing w:line="240" w:lineRule="exact"/>
        <w:jc w:val="right"/>
        <w:rPr>
          <w:rFonts w:ascii="Arial" w:hAnsi="Arial" w:cs="Arial"/>
          <w:b/>
          <w:sz w:val="12"/>
          <w:szCs w:val="12"/>
        </w:rPr>
      </w:pPr>
    </w:p>
    <w:p w:rsidR="00CB0699" w:rsidRDefault="00CB0699" w:rsidP="0001221A">
      <w:pPr>
        <w:spacing w:line="240" w:lineRule="exact"/>
        <w:jc w:val="right"/>
        <w:rPr>
          <w:rFonts w:ascii="Arial" w:hAnsi="Arial" w:cs="Arial"/>
          <w:b/>
          <w:sz w:val="12"/>
          <w:szCs w:val="12"/>
        </w:rPr>
      </w:pPr>
    </w:p>
    <w:p w:rsidR="0001221A" w:rsidRPr="000467F2" w:rsidRDefault="0001221A" w:rsidP="0001221A">
      <w:pPr>
        <w:pStyle w:val="40"/>
        <w:jc w:val="center"/>
        <w:rPr>
          <w:rFonts w:ascii="Arial" w:hAnsi="Arial" w:cs="Arial"/>
          <w:caps/>
          <w:sz w:val="12"/>
          <w:szCs w:val="12"/>
        </w:rPr>
      </w:pPr>
      <w:r w:rsidRPr="000467F2">
        <w:rPr>
          <w:rFonts w:ascii="Arial" w:hAnsi="Arial" w:cs="Arial"/>
          <w:caps/>
          <w:sz w:val="12"/>
          <w:szCs w:val="12"/>
        </w:rPr>
        <w:t>Администрация  Батецкого муниципального  района</w:t>
      </w:r>
    </w:p>
    <w:p w:rsidR="0001221A" w:rsidRPr="000467F2" w:rsidRDefault="0001221A" w:rsidP="0001221A">
      <w:pPr>
        <w:pStyle w:val="aff5"/>
        <w:ind w:left="0"/>
        <w:jc w:val="center"/>
        <w:rPr>
          <w:rFonts w:ascii="Arial" w:hAnsi="Arial" w:cs="Arial"/>
          <w:sz w:val="12"/>
          <w:szCs w:val="12"/>
        </w:rPr>
      </w:pPr>
      <w:r w:rsidRPr="000467F2">
        <w:rPr>
          <w:rFonts w:ascii="Arial" w:hAnsi="Arial" w:cs="Arial"/>
          <w:b/>
          <w:spacing w:val="100"/>
          <w:sz w:val="12"/>
          <w:szCs w:val="12"/>
        </w:rPr>
        <w:t>ПОСТАНОВЛЕНИЕ</w:t>
      </w:r>
    </w:p>
    <w:p w:rsidR="0001221A" w:rsidRPr="000467F2" w:rsidRDefault="0001221A" w:rsidP="0001221A">
      <w:pPr>
        <w:rPr>
          <w:rFonts w:ascii="Arial" w:hAnsi="Arial" w:cs="Arial"/>
          <w:sz w:val="12"/>
          <w:szCs w:val="12"/>
        </w:rPr>
      </w:pPr>
      <w:r w:rsidRPr="000467F2">
        <w:rPr>
          <w:rFonts w:ascii="Arial" w:hAnsi="Arial" w:cs="Arial"/>
          <w:sz w:val="12"/>
          <w:szCs w:val="12"/>
        </w:rPr>
        <w:t xml:space="preserve">от  </w:t>
      </w:r>
      <w:r w:rsidR="00816C4C">
        <w:rPr>
          <w:rFonts w:ascii="Arial" w:hAnsi="Arial" w:cs="Arial"/>
          <w:sz w:val="12"/>
          <w:szCs w:val="12"/>
        </w:rPr>
        <w:t>2</w:t>
      </w:r>
      <w:r w:rsidR="00CB0699">
        <w:rPr>
          <w:rFonts w:ascii="Arial" w:hAnsi="Arial" w:cs="Arial"/>
          <w:sz w:val="12"/>
          <w:szCs w:val="12"/>
        </w:rPr>
        <w:t>6</w:t>
      </w:r>
      <w:r w:rsidRPr="000467F2">
        <w:rPr>
          <w:rFonts w:ascii="Arial" w:hAnsi="Arial" w:cs="Arial"/>
          <w:sz w:val="12"/>
          <w:szCs w:val="12"/>
        </w:rPr>
        <w:t>.1</w:t>
      </w:r>
      <w:r w:rsidR="00CB0699">
        <w:rPr>
          <w:rFonts w:ascii="Arial" w:hAnsi="Arial" w:cs="Arial"/>
          <w:sz w:val="12"/>
          <w:szCs w:val="12"/>
        </w:rPr>
        <w:t>0</w:t>
      </w:r>
      <w:r w:rsidRPr="000467F2">
        <w:rPr>
          <w:rFonts w:ascii="Arial" w:hAnsi="Arial" w:cs="Arial"/>
          <w:sz w:val="12"/>
          <w:szCs w:val="12"/>
        </w:rPr>
        <w:t xml:space="preserve">.2020  № </w:t>
      </w:r>
      <w:r w:rsidR="00CB0699">
        <w:rPr>
          <w:rFonts w:ascii="Arial" w:hAnsi="Arial" w:cs="Arial"/>
          <w:sz w:val="12"/>
          <w:szCs w:val="12"/>
        </w:rPr>
        <w:t>649</w:t>
      </w:r>
    </w:p>
    <w:p w:rsidR="00CB0699" w:rsidRPr="00C02BB6" w:rsidRDefault="00CB0699" w:rsidP="00CB0699">
      <w:pPr>
        <w:jc w:val="center"/>
        <w:rPr>
          <w:rFonts w:ascii="Arial" w:hAnsi="Arial" w:cs="Arial"/>
          <w:sz w:val="12"/>
          <w:szCs w:val="12"/>
        </w:rPr>
      </w:pPr>
      <w:r w:rsidRPr="00C02BB6">
        <w:rPr>
          <w:rFonts w:ascii="Arial" w:hAnsi="Arial" w:cs="Arial"/>
          <w:b/>
          <w:sz w:val="12"/>
          <w:szCs w:val="12"/>
        </w:rPr>
        <w:t>О награждении Благодарностью Главы Батецкого муниципального района</w:t>
      </w:r>
    </w:p>
    <w:p w:rsidR="00CB0699" w:rsidRPr="00C02BB6" w:rsidRDefault="00CB0699" w:rsidP="00CB0699">
      <w:pPr>
        <w:ind w:firstLine="142"/>
        <w:jc w:val="both"/>
        <w:rPr>
          <w:rFonts w:ascii="Arial" w:hAnsi="Arial" w:cs="Arial"/>
          <w:b/>
          <w:sz w:val="12"/>
          <w:szCs w:val="12"/>
        </w:rPr>
      </w:pPr>
      <w:r w:rsidRPr="00C02BB6">
        <w:rPr>
          <w:rFonts w:ascii="Arial" w:hAnsi="Arial" w:cs="Arial"/>
          <w:sz w:val="12"/>
          <w:szCs w:val="12"/>
        </w:rPr>
        <w:t xml:space="preserve">В соответствии с Положением о Благодарности Главы Батецкого муниципального района, утвержденным постановлением Администрации муниципального района от 25.06.2014 № 361, Администрация Батецкого муниципального района </w:t>
      </w:r>
      <w:r w:rsidRPr="00C02BB6">
        <w:rPr>
          <w:rFonts w:ascii="Arial" w:hAnsi="Arial" w:cs="Arial"/>
          <w:b/>
          <w:sz w:val="12"/>
          <w:szCs w:val="12"/>
        </w:rPr>
        <w:t>ПОСТАНОВЛЯЕТ:</w:t>
      </w:r>
    </w:p>
    <w:p w:rsidR="00CB0699" w:rsidRPr="00C02BB6" w:rsidRDefault="00CB0699" w:rsidP="00CB0699">
      <w:pPr>
        <w:ind w:firstLine="142"/>
        <w:jc w:val="both"/>
        <w:rPr>
          <w:rFonts w:ascii="Arial" w:hAnsi="Arial" w:cs="Arial"/>
          <w:sz w:val="12"/>
          <w:szCs w:val="12"/>
        </w:rPr>
      </w:pPr>
      <w:r w:rsidRPr="00C02BB6">
        <w:rPr>
          <w:rFonts w:ascii="Arial" w:hAnsi="Arial" w:cs="Arial"/>
          <w:sz w:val="12"/>
          <w:szCs w:val="12"/>
        </w:rPr>
        <w:t>1. Наградить Благодарностью Главы Батецкого муниципального района:</w:t>
      </w:r>
    </w:p>
    <w:p w:rsidR="00CB0699" w:rsidRPr="00C02BB6" w:rsidRDefault="00CB0699" w:rsidP="00CB0699">
      <w:pPr>
        <w:ind w:firstLine="142"/>
        <w:jc w:val="both"/>
        <w:rPr>
          <w:rFonts w:ascii="Arial" w:hAnsi="Arial" w:cs="Arial"/>
          <w:sz w:val="12"/>
          <w:szCs w:val="12"/>
        </w:rPr>
      </w:pPr>
      <w:r w:rsidRPr="00C02BB6">
        <w:rPr>
          <w:rFonts w:ascii="Arial" w:hAnsi="Arial" w:cs="Arial"/>
          <w:sz w:val="12"/>
          <w:szCs w:val="12"/>
        </w:rPr>
        <w:t>1.1. Егорова Валерия Борисовича, заведующего мастерскими ЗАО «Садко», за многолетний добросовестный труд и в связи с Днём работника сельского хозяйства и перерабатывающей промышленности;</w:t>
      </w:r>
    </w:p>
    <w:p w:rsidR="00CB0699" w:rsidRPr="00C02BB6" w:rsidRDefault="00CB0699" w:rsidP="00CB0699">
      <w:pPr>
        <w:ind w:firstLine="142"/>
        <w:jc w:val="both"/>
        <w:rPr>
          <w:rFonts w:ascii="Arial" w:hAnsi="Arial" w:cs="Arial"/>
          <w:sz w:val="12"/>
          <w:szCs w:val="12"/>
        </w:rPr>
      </w:pPr>
      <w:r w:rsidRPr="00C02BB6">
        <w:rPr>
          <w:rFonts w:ascii="Arial" w:hAnsi="Arial" w:cs="Arial"/>
          <w:sz w:val="12"/>
          <w:szCs w:val="12"/>
        </w:rPr>
        <w:t>1.2. Морозову Аллу Ильдаровну, начальника отдела сельского хозяйства Администрации Батецкого муниципального района, за многолетний, эффективный, добросовестный труд и в связи с 50-летием со дня рождения;</w:t>
      </w:r>
    </w:p>
    <w:p w:rsidR="00CB0699" w:rsidRPr="00C02BB6" w:rsidRDefault="00CB0699" w:rsidP="00CB0699">
      <w:pPr>
        <w:ind w:firstLine="142"/>
        <w:jc w:val="both"/>
        <w:rPr>
          <w:rFonts w:ascii="Arial" w:hAnsi="Arial" w:cs="Arial"/>
          <w:sz w:val="12"/>
          <w:szCs w:val="12"/>
        </w:rPr>
      </w:pPr>
      <w:r w:rsidRPr="00C02BB6">
        <w:rPr>
          <w:rFonts w:ascii="Arial" w:hAnsi="Arial" w:cs="Arial"/>
          <w:sz w:val="12"/>
          <w:szCs w:val="12"/>
        </w:rPr>
        <w:t>1.3. Резника Сергея Яковлевича, заместителя генерального директора по производству закрытого акционерного общества «Садко», Главу Батецкого сельского поселения, председателя Совета депутатов Батецкого сельского поселения, депутата Думы Батецкого муниципального района, за многолетний, эффективный, добросовестный труд в агропромышленном комплексе Батецкого района, активную жизненную позицию и в связи с 55-летием со дня рождения;</w:t>
      </w:r>
    </w:p>
    <w:p w:rsidR="00CB0699" w:rsidRPr="00C02BB6" w:rsidRDefault="00CB0699" w:rsidP="00CB0699">
      <w:pPr>
        <w:ind w:firstLine="142"/>
        <w:jc w:val="both"/>
        <w:rPr>
          <w:rFonts w:ascii="Arial" w:hAnsi="Arial" w:cs="Arial"/>
          <w:sz w:val="12"/>
          <w:szCs w:val="12"/>
        </w:rPr>
      </w:pPr>
      <w:r w:rsidRPr="00C02BB6">
        <w:rPr>
          <w:rFonts w:ascii="Arial" w:hAnsi="Arial" w:cs="Arial"/>
          <w:sz w:val="12"/>
          <w:szCs w:val="12"/>
        </w:rPr>
        <w:t>1.4. Черкашину Татьяну Петровну, системного администратора комплекса средств автоматизации Государственной автоматизированной системы «Выборы», за многолетний, эффективный, добросовестный труд в избирательной системе Батецкого района и в связи с 65-летием со дня рождения.</w:t>
      </w:r>
    </w:p>
    <w:p w:rsidR="00CB0699" w:rsidRPr="00C02BB6" w:rsidRDefault="00CB0699" w:rsidP="00CB0699">
      <w:pPr>
        <w:ind w:firstLine="142"/>
        <w:jc w:val="both"/>
        <w:rPr>
          <w:rFonts w:ascii="Arial" w:hAnsi="Arial" w:cs="Arial"/>
          <w:sz w:val="12"/>
          <w:szCs w:val="12"/>
        </w:rPr>
      </w:pPr>
      <w:r w:rsidRPr="00C02BB6">
        <w:rPr>
          <w:rFonts w:ascii="Arial" w:hAnsi="Arial" w:cs="Arial"/>
          <w:sz w:val="12"/>
          <w:szCs w:val="12"/>
        </w:rPr>
        <w:t>2.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01221A" w:rsidRDefault="0001221A" w:rsidP="0001221A">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2A3323" w:rsidRDefault="002A3323" w:rsidP="002A3323">
      <w:pPr>
        <w:spacing w:line="240" w:lineRule="exact"/>
        <w:jc w:val="center"/>
        <w:rPr>
          <w:rFonts w:ascii="Arial" w:hAnsi="Arial" w:cs="Arial"/>
          <w:b/>
          <w:sz w:val="12"/>
          <w:szCs w:val="12"/>
        </w:rPr>
      </w:pPr>
      <w:r>
        <w:rPr>
          <w:rFonts w:ascii="Arial" w:hAnsi="Arial" w:cs="Arial"/>
          <w:b/>
          <w:sz w:val="12"/>
          <w:szCs w:val="12"/>
        </w:rPr>
        <w:t>_______________</w:t>
      </w:r>
    </w:p>
    <w:p w:rsidR="00816C4C" w:rsidRPr="0001221A" w:rsidRDefault="00816C4C" w:rsidP="00816C4C">
      <w:pPr>
        <w:pStyle w:val="40"/>
        <w:jc w:val="center"/>
        <w:rPr>
          <w:rFonts w:ascii="Arial" w:hAnsi="Arial" w:cs="Arial"/>
          <w:caps/>
          <w:sz w:val="12"/>
          <w:szCs w:val="12"/>
        </w:rPr>
      </w:pPr>
      <w:r w:rsidRPr="0001221A">
        <w:rPr>
          <w:rFonts w:ascii="Arial" w:hAnsi="Arial" w:cs="Arial"/>
          <w:caps/>
          <w:sz w:val="12"/>
          <w:szCs w:val="12"/>
        </w:rPr>
        <w:t>Администрация  Батецкого муниципального  района</w:t>
      </w:r>
    </w:p>
    <w:p w:rsidR="00816C4C" w:rsidRPr="0001221A" w:rsidRDefault="00816C4C" w:rsidP="00816C4C">
      <w:pPr>
        <w:pStyle w:val="aff5"/>
        <w:ind w:left="0"/>
        <w:jc w:val="center"/>
        <w:rPr>
          <w:rFonts w:ascii="Arial" w:hAnsi="Arial" w:cs="Arial"/>
          <w:sz w:val="12"/>
          <w:szCs w:val="12"/>
        </w:rPr>
      </w:pPr>
      <w:r w:rsidRPr="0001221A">
        <w:rPr>
          <w:rFonts w:ascii="Arial" w:hAnsi="Arial" w:cs="Arial"/>
          <w:b/>
          <w:spacing w:val="100"/>
          <w:sz w:val="12"/>
          <w:szCs w:val="12"/>
        </w:rPr>
        <w:t>ПОСТАНОВЛЕНИЕ</w:t>
      </w:r>
    </w:p>
    <w:p w:rsidR="00816C4C" w:rsidRPr="0001221A" w:rsidRDefault="00816C4C" w:rsidP="00816C4C">
      <w:pPr>
        <w:rPr>
          <w:rFonts w:ascii="Arial" w:hAnsi="Arial" w:cs="Arial"/>
          <w:sz w:val="12"/>
          <w:szCs w:val="12"/>
        </w:rPr>
      </w:pPr>
      <w:r w:rsidRPr="0001221A">
        <w:rPr>
          <w:rFonts w:ascii="Arial" w:hAnsi="Arial" w:cs="Arial"/>
          <w:sz w:val="12"/>
          <w:szCs w:val="12"/>
        </w:rPr>
        <w:t>от  2</w:t>
      </w:r>
      <w:r w:rsidR="002A3323">
        <w:rPr>
          <w:rFonts w:ascii="Arial" w:hAnsi="Arial" w:cs="Arial"/>
          <w:sz w:val="12"/>
          <w:szCs w:val="12"/>
        </w:rPr>
        <w:t>7</w:t>
      </w:r>
      <w:r w:rsidRPr="0001221A">
        <w:rPr>
          <w:rFonts w:ascii="Arial" w:hAnsi="Arial" w:cs="Arial"/>
          <w:sz w:val="12"/>
          <w:szCs w:val="12"/>
        </w:rPr>
        <w:t>.1</w:t>
      </w:r>
      <w:r w:rsidR="002A3323">
        <w:rPr>
          <w:rFonts w:ascii="Arial" w:hAnsi="Arial" w:cs="Arial"/>
          <w:sz w:val="12"/>
          <w:szCs w:val="12"/>
        </w:rPr>
        <w:t>0</w:t>
      </w:r>
      <w:r w:rsidRPr="0001221A">
        <w:rPr>
          <w:rFonts w:ascii="Arial" w:hAnsi="Arial" w:cs="Arial"/>
          <w:sz w:val="12"/>
          <w:szCs w:val="12"/>
        </w:rPr>
        <w:t xml:space="preserve">.2020  № </w:t>
      </w:r>
      <w:r w:rsidR="002A3323">
        <w:rPr>
          <w:rFonts w:ascii="Arial" w:hAnsi="Arial" w:cs="Arial"/>
          <w:sz w:val="12"/>
          <w:szCs w:val="12"/>
        </w:rPr>
        <w:t>654</w:t>
      </w:r>
    </w:p>
    <w:p w:rsidR="002A3323" w:rsidRPr="00542F59" w:rsidRDefault="002A3323" w:rsidP="002A3323">
      <w:pPr>
        <w:jc w:val="center"/>
        <w:rPr>
          <w:rFonts w:ascii="Arial" w:hAnsi="Arial" w:cs="Arial"/>
          <w:sz w:val="12"/>
          <w:szCs w:val="12"/>
        </w:rPr>
      </w:pPr>
      <w:r w:rsidRPr="00542F59">
        <w:rPr>
          <w:rFonts w:ascii="Arial" w:hAnsi="Arial" w:cs="Arial"/>
          <w:b/>
          <w:sz w:val="12"/>
          <w:szCs w:val="12"/>
        </w:rPr>
        <w:t>О проведении открытого турнира по мини-футболу, посвященного памяти тренера Вячеслава Анатольевича Актавина</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 xml:space="preserve">С целью создания условий для активных занятий физической культурой и спортом, популяризации командных видов спорта, в соответствии с календарным планом официальных физкультурно-оздоровительных и спортивных мероприятий на 2020 год, утвержденным постановлением Администрации Батецкого муниципального района от 21.07.2020 № 438, Администрация Батецкого муниципального района </w:t>
      </w:r>
      <w:r w:rsidRPr="00542F59">
        <w:rPr>
          <w:rFonts w:ascii="Arial" w:hAnsi="Arial" w:cs="Arial"/>
          <w:b/>
          <w:caps/>
          <w:sz w:val="12"/>
          <w:szCs w:val="12"/>
        </w:rPr>
        <w:t>ПостановляЕТ:</w:t>
      </w:r>
    </w:p>
    <w:p w:rsidR="002A3323" w:rsidRPr="00542F59" w:rsidRDefault="002A3323" w:rsidP="002A3323">
      <w:pPr>
        <w:ind w:firstLine="142"/>
        <w:jc w:val="both"/>
        <w:rPr>
          <w:rFonts w:ascii="Arial" w:hAnsi="Arial" w:cs="Arial"/>
          <w:sz w:val="12"/>
          <w:szCs w:val="12"/>
        </w:rPr>
      </w:pPr>
      <w:r w:rsidRPr="00542F59">
        <w:rPr>
          <w:rFonts w:ascii="Arial" w:hAnsi="Arial" w:cs="Arial"/>
          <w:caps/>
          <w:sz w:val="12"/>
          <w:szCs w:val="12"/>
        </w:rPr>
        <w:t>1</w:t>
      </w:r>
      <w:r w:rsidRPr="00542F59">
        <w:rPr>
          <w:rFonts w:ascii="Arial" w:hAnsi="Arial" w:cs="Arial"/>
          <w:sz w:val="12"/>
          <w:szCs w:val="12"/>
        </w:rPr>
        <w:t>. Провести 14 ноября 2020 года на базе муниципального автономного учреждения «Физкультурно-спортивный комплекс» п. Батецкий открытый турнир по мини-футболу, посвященный памяти тренера Вячеслава Анатольевича Актавина.</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2. Утвердить прилагаемые:</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2.1. Положение о проведении открытого турнира по мини-футболу, посвященного памяти тренера Вячеслава Анатольевича Актавина;</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2.2. Состав судейской коллегии.</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3. Контроль за выполнением постановления возложить на первого заместителя Главы администрации Батецкого муниципального района Самосват Ж.И.</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4.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816C4C" w:rsidRDefault="00816C4C" w:rsidP="00816C4C">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2A3323" w:rsidRDefault="002A3323" w:rsidP="00816C4C">
      <w:pPr>
        <w:spacing w:line="240" w:lineRule="exact"/>
        <w:jc w:val="right"/>
        <w:rPr>
          <w:rFonts w:ascii="Arial" w:hAnsi="Arial" w:cs="Arial"/>
          <w:b/>
          <w:sz w:val="12"/>
          <w:szCs w:val="12"/>
        </w:rPr>
      </w:pP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УТВЕРЖДЕНО</w:t>
      </w: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постановлением Администрации</w:t>
      </w: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Батецкого муниципального района </w:t>
      </w: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от  27.10.2020 № 654</w:t>
      </w:r>
    </w:p>
    <w:p w:rsidR="002A3323" w:rsidRPr="00542F59" w:rsidRDefault="002A3323" w:rsidP="002A3323">
      <w:pPr>
        <w:jc w:val="center"/>
        <w:rPr>
          <w:rFonts w:ascii="Arial" w:hAnsi="Arial" w:cs="Arial"/>
          <w:b/>
          <w:sz w:val="12"/>
          <w:szCs w:val="12"/>
        </w:rPr>
      </w:pPr>
      <w:r w:rsidRPr="00542F59">
        <w:rPr>
          <w:rFonts w:ascii="Arial" w:hAnsi="Arial" w:cs="Arial"/>
          <w:b/>
          <w:sz w:val="12"/>
          <w:szCs w:val="12"/>
        </w:rPr>
        <w:t>ПОЛОЖЕНИЕ</w:t>
      </w:r>
    </w:p>
    <w:p w:rsidR="002A3323" w:rsidRPr="00542F59" w:rsidRDefault="002A3323" w:rsidP="002A3323">
      <w:pPr>
        <w:jc w:val="center"/>
        <w:rPr>
          <w:rFonts w:ascii="Arial" w:hAnsi="Arial" w:cs="Arial"/>
          <w:b/>
          <w:sz w:val="12"/>
          <w:szCs w:val="12"/>
        </w:rPr>
      </w:pPr>
      <w:r w:rsidRPr="00542F59">
        <w:rPr>
          <w:rFonts w:ascii="Arial" w:hAnsi="Arial" w:cs="Arial"/>
          <w:b/>
          <w:sz w:val="12"/>
          <w:szCs w:val="12"/>
        </w:rPr>
        <w:t>о проведении открытого турнира по мини-футболу,</w:t>
      </w:r>
    </w:p>
    <w:p w:rsidR="002A3323" w:rsidRPr="00542F59" w:rsidRDefault="002A3323" w:rsidP="002A3323">
      <w:pPr>
        <w:jc w:val="center"/>
        <w:rPr>
          <w:rFonts w:ascii="Arial" w:hAnsi="Arial" w:cs="Arial"/>
          <w:b/>
          <w:sz w:val="12"/>
          <w:szCs w:val="12"/>
        </w:rPr>
      </w:pPr>
      <w:r w:rsidRPr="00542F59">
        <w:rPr>
          <w:rFonts w:ascii="Arial" w:hAnsi="Arial" w:cs="Arial"/>
          <w:b/>
          <w:sz w:val="12"/>
          <w:szCs w:val="12"/>
        </w:rPr>
        <w:t>посвященного памяти тренера Вячеслава Анатольевича Актавина</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1. </w:t>
      </w:r>
      <w:r w:rsidRPr="00542F59">
        <w:rPr>
          <w:rFonts w:ascii="Arial" w:hAnsi="Arial" w:cs="Arial"/>
          <w:b/>
          <w:sz w:val="12"/>
          <w:szCs w:val="12"/>
        </w:rPr>
        <w:t>Цели и задачи:</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Турнир проводится в память о тренере Актавине Вячеславе Анатольевиче с целью популяризации мини-футбола в Батецком районе Новгородской области и совершенствования спортивной подготовки.</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2. </w:t>
      </w:r>
      <w:r w:rsidRPr="00542F59">
        <w:rPr>
          <w:rFonts w:ascii="Arial" w:hAnsi="Arial" w:cs="Arial"/>
          <w:b/>
          <w:sz w:val="12"/>
          <w:szCs w:val="12"/>
        </w:rPr>
        <w:t>Сроки и место проведения:</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Сроки проведения - 14 ноября 2020 года.</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Регистрация команд - до 10.30.</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Открытие соревнований - 11.00.</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Начало соревнований - 11.30.</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Соревнования проводятся в спортивном зале муниципального автономного учреждения «Физкультурно-спортивный комплекс» (далее - МАУ «ФСК») по адресу: п. Батецкий, ул. Первомайская, д. 26а.</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Открытый турнир по мини-футболу, посвященный памяти тренера Вячеслава Анатольевича Актавина, проводится в соответствии с Указом Губернатора Новгородской области от 06.03.2020 № 97</w:t>
      </w:r>
      <w:r w:rsidRPr="00542F59">
        <w:rPr>
          <w:rFonts w:ascii="Arial" w:hAnsi="Arial" w:cs="Arial"/>
          <w:sz w:val="12"/>
          <w:szCs w:val="12"/>
          <w:shd w:val="clear" w:color="auto" w:fill="FFFFFF"/>
        </w:rPr>
        <w:t xml:space="preserve"> «О введении режима повышенной готовности».</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3. </w:t>
      </w:r>
      <w:r w:rsidRPr="00542F59">
        <w:rPr>
          <w:rFonts w:ascii="Arial" w:hAnsi="Arial" w:cs="Arial"/>
          <w:b/>
          <w:sz w:val="12"/>
          <w:szCs w:val="12"/>
        </w:rPr>
        <w:t>Руководство соревнованиями:</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lastRenderedPageBreak/>
        <w:t>Общее руководство соревнованиями осуществляет Комитет образования Администрации Батецкого муниципального района. Непосредственное проведение соревнований возлагается на МАУ «ФСК».</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4. </w:t>
      </w:r>
      <w:r w:rsidRPr="00542F59">
        <w:rPr>
          <w:rFonts w:ascii="Arial" w:hAnsi="Arial" w:cs="Arial"/>
          <w:b/>
          <w:sz w:val="12"/>
          <w:szCs w:val="12"/>
        </w:rPr>
        <w:t>Участники соревнований:</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К участию допускаются команды муниципальных образований, организаций или скомплектованные по свободному принципу.</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Состав команды: не более 8 человек.</w:t>
      </w:r>
    </w:p>
    <w:p w:rsidR="002A3323" w:rsidRPr="00542F59" w:rsidRDefault="002A3323" w:rsidP="002A3323">
      <w:pPr>
        <w:ind w:firstLine="142"/>
        <w:jc w:val="both"/>
        <w:rPr>
          <w:rFonts w:ascii="Arial" w:hAnsi="Arial" w:cs="Arial"/>
          <w:sz w:val="12"/>
          <w:szCs w:val="12"/>
        </w:rPr>
      </w:pPr>
      <w:r w:rsidRPr="00542F59">
        <w:rPr>
          <w:rFonts w:ascii="Arial" w:hAnsi="Arial" w:cs="Arial"/>
          <w:b/>
          <w:sz w:val="12"/>
          <w:szCs w:val="12"/>
        </w:rPr>
        <w:t xml:space="preserve">Важно! </w:t>
      </w:r>
      <w:r w:rsidRPr="00542F59">
        <w:rPr>
          <w:rFonts w:ascii="Arial" w:hAnsi="Arial" w:cs="Arial"/>
          <w:sz w:val="12"/>
          <w:szCs w:val="12"/>
        </w:rPr>
        <w:t xml:space="preserve">В связи с эпидемиологической обстановкой участникам соревнований необходимо руководствоваться и выполнять действующие рекомендации Роспотребнадзора по противодействию распространения новой вирусной инфекции </w:t>
      </w:r>
      <w:r w:rsidRPr="00542F59">
        <w:rPr>
          <w:rFonts w:ascii="Arial" w:hAnsi="Arial" w:cs="Arial"/>
          <w:sz w:val="12"/>
          <w:szCs w:val="12"/>
          <w:lang w:val="en-US"/>
        </w:rPr>
        <w:t>COVID</w:t>
      </w:r>
      <w:r w:rsidRPr="00542F59">
        <w:rPr>
          <w:rFonts w:ascii="Arial" w:hAnsi="Arial" w:cs="Arial"/>
          <w:sz w:val="12"/>
          <w:szCs w:val="12"/>
        </w:rPr>
        <w:t xml:space="preserve">-19 в соответствии с Регламентом по организации и проведению физкультурных и спортивных мероприятий на территории Российской Федерации в условиях сохранения рисков распространения </w:t>
      </w:r>
      <w:r w:rsidRPr="00542F59">
        <w:rPr>
          <w:rFonts w:ascii="Arial" w:hAnsi="Arial" w:cs="Arial"/>
          <w:sz w:val="12"/>
          <w:szCs w:val="12"/>
          <w:lang w:val="en-US"/>
        </w:rPr>
        <w:t>COVID</w:t>
      </w:r>
      <w:r w:rsidRPr="00542F59">
        <w:rPr>
          <w:rFonts w:ascii="Arial" w:hAnsi="Arial" w:cs="Arial"/>
          <w:sz w:val="12"/>
          <w:szCs w:val="12"/>
        </w:rPr>
        <w:t xml:space="preserve">-19 от 31 июля 2020 года. </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Иногородние участники соревнований обязаны: пройти тестирование и представить в судейскую коллегию результаты тестирования на новую коронавирусную инфекцию С</w:t>
      </w:r>
      <w:r w:rsidRPr="00542F59">
        <w:rPr>
          <w:rFonts w:ascii="Arial" w:hAnsi="Arial" w:cs="Arial"/>
          <w:sz w:val="12"/>
          <w:szCs w:val="12"/>
          <w:lang w:val="en-US"/>
        </w:rPr>
        <w:t>OVID</w:t>
      </w:r>
      <w:r w:rsidRPr="00542F59">
        <w:rPr>
          <w:rFonts w:ascii="Arial" w:hAnsi="Arial" w:cs="Arial"/>
          <w:sz w:val="12"/>
          <w:szCs w:val="12"/>
        </w:rPr>
        <w:t>-19 методом полимеразной цепной реакции (ПЦР) с получением результатов не менее 3 календарных дней до начала соревнования.</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На месте проведения соревнований обязательно соблюдать дистанцию не менее 1,5 м, носить средства индивидуальной защиты, регулярно проводить дезинфекцию рук и измерение температуры.</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5. </w:t>
      </w:r>
      <w:r w:rsidRPr="00542F59">
        <w:rPr>
          <w:rFonts w:ascii="Arial" w:hAnsi="Arial" w:cs="Arial"/>
          <w:b/>
          <w:sz w:val="12"/>
          <w:szCs w:val="12"/>
        </w:rPr>
        <w:t>Условия проведения соревнований:</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Система проведения соревнований будет определена исходя из количества заявленных команд.</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6. </w:t>
      </w:r>
      <w:r w:rsidRPr="00542F59">
        <w:rPr>
          <w:rFonts w:ascii="Arial" w:hAnsi="Arial" w:cs="Arial"/>
          <w:b/>
          <w:sz w:val="12"/>
          <w:szCs w:val="12"/>
        </w:rPr>
        <w:t>Награждение:</w:t>
      </w:r>
    </w:p>
    <w:p w:rsidR="002A3323" w:rsidRPr="00542F59" w:rsidRDefault="002A3323" w:rsidP="002A3323">
      <w:pPr>
        <w:ind w:firstLine="142"/>
        <w:jc w:val="both"/>
        <w:rPr>
          <w:rFonts w:ascii="Arial" w:hAnsi="Arial" w:cs="Arial"/>
          <w:sz w:val="12"/>
          <w:szCs w:val="12"/>
        </w:rPr>
      </w:pPr>
      <w:r w:rsidRPr="00542F59">
        <w:rPr>
          <w:rFonts w:ascii="Arial" w:hAnsi="Arial" w:cs="Arial"/>
          <w:sz w:val="12"/>
          <w:szCs w:val="12"/>
        </w:rPr>
        <w:t>Команды, занявшие призовые места, награждаются кубками, грамотами, медалями.</w:t>
      </w:r>
    </w:p>
    <w:p w:rsidR="002A3323" w:rsidRPr="00542F59" w:rsidRDefault="002A3323" w:rsidP="002A3323">
      <w:pPr>
        <w:widowControl w:val="0"/>
        <w:tabs>
          <w:tab w:val="num" w:pos="0"/>
        </w:tabs>
        <w:autoSpaceDE w:val="0"/>
        <w:autoSpaceDN w:val="0"/>
        <w:ind w:firstLine="142"/>
        <w:jc w:val="both"/>
        <w:rPr>
          <w:rFonts w:ascii="Arial" w:hAnsi="Arial" w:cs="Arial"/>
          <w:spacing w:val="6"/>
          <w:sz w:val="12"/>
          <w:szCs w:val="12"/>
        </w:rPr>
      </w:pPr>
      <w:r w:rsidRPr="00542F59">
        <w:rPr>
          <w:rFonts w:ascii="Arial" w:hAnsi="Arial" w:cs="Arial"/>
          <w:spacing w:val="6"/>
          <w:sz w:val="12"/>
          <w:szCs w:val="12"/>
        </w:rPr>
        <w:t>Лучшие игроки турнира награждаются памятными сувенирами.</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7. </w:t>
      </w:r>
      <w:r w:rsidRPr="00542F59">
        <w:rPr>
          <w:rFonts w:ascii="Arial" w:hAnsi="Arial" w:cs="Arial"/>
          <w:b/>
          <w:sz w:val="12"/>
          <w:szCs w:val="12"/>
        </w:rPr>
        <w:t>Заявки</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Заявки с указанием ФИО, даты рождения, наименования команды и допуском врача, подаются в день проведения соревнований.</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Команды должны подтвердить свое участие до 10 ноября 2020 года.</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Контакты: Самокиш Кирилл Дмитриевич, тел. 89211945990.</w:t>
      </w:r>
    </w:p>
    <w:p w:rsidR="002A3323" w:rsidRPr="00542F59" w:rsidRDefault="002A3323" w:rsidP="002A3323">
      <w:pPr>
        <w:ind w:left="142"/>
        <w:jc w:val="both"/>
        <w:rPr>
          <w:rFonts w:ascii="Arial" w:hAnsi="Arial" w:cs="Arial"/>
          <w:b/>
          <w:sz w:val="12"/>
          <w:szCs w:val="12"/>
        </w:rPr>
      </w:pPr>
      <w:r>
        <w:rPr>
          <w:rFonts w:ascii="Arial" w:hAnsi="Arial" w:cs="Arial"/>
          <w:b/>
          <w:sz w:val="12"/>
          <w:szCs w:val="12"/>
        </w:rPr>
        <w:t xml:space="preserve">8. </w:t>
      </w:r>
      <w:r w:rsidRPr="00542F59">
        <w:rPr>
          <w:rFonts w:ascii="Arial" w:hAnsi="Arial" w:cs="Arial"/>
          <w:b/>
          <w:sz w:val="12"/>
          <w:szCs w:val="12"/>
        </w:rPr>
        <w:t>Условия финансирования:</w:t>
      </w:r>
    </w:p>
    <w:p w:rsidR="002A3323" w:rsidRPr="00542F59" w:rsidRDefault="002A3323" w:rsidP="002A3323">
      <w:pPr>
        <w:ind w:firstLine="142"/>
        <w:jc w:val="both"/>
        <w:rPr>
          <w:rFonts w:ascii="Arial" w:hAnsi="Arial" w:cs="Arial"/>
          <w:b/>
          <w:sz w:val="12"/>
          <w:szCs w:val="12"/>
        </w:rPr>
      </w:pPr>
      <w:r w:rsidRPr="00542F59">
        <w:rPr>
          <w:rFonts w:ascii="Arial" w:hAnsi="Arial" w:cs="Arial"/>
          <w:sz w:val="12"/>
          <w:szCs w:val="12"/>
        </w:rPr>
        <w:t>Комитет образования Администрации Батецкого муниципального района и МАУ «ФСК» несут расходы, связанные с подготовкой и проведением турнира.</w:t>
      </w:r>
    </w:p>
    <w:p w:rsidR="002A3323" w:rsidRPr="00542F59" w:rsidRDefault="002A3323" w:rsidP="002A3323">
      <w:pPr>
        <w:tabs>
          <w:tab w:val="num" w:pos="0"/>
        </w:tabs>
        <w:ind w:firstLine="142"/>
        <w:jc w:val="both"/>
        <w:rPr>
          <w:rFonts w:ascii="Arial" w:hAnsi="Arial" w:cs="Arial"/>
          <w:sz w:val="12"/>
          <w:szCs w:val="12"/>
        </w:rPr>
      </w:pPr>
      <w:r w:rsidRPr="00542F59">
        <w:rPr>
          <w:rFonts w:ascii="Arial" w:hAnsi="Arial" w:cs="Arial"/>
          <w:sz w:val="12"/>
          <w:szCs w:val="12"/>
        </w:rPr>
        <w:t>Расходы, связанные с командированием иногородних спортсменов, несут командирующие организации.</w:t>
      </w:r>
    </w:p>
    <w:p w:rsidR="002A3323" w:rsidRPr="00542F59" w:rsidRDefault="002A3323" w:rsidP="002A3323">
      <w:pPr>
        <w:tabs>
          <w:tab w:val="num" w:pos="0"/>
        </w:tabs>
        <w:jc w:val="center"/>
        <w:rPr>
          <w:rFonts w:ascii="Arial" w:hAnsi="Arial" w:cs="Arial"/>
          <w:sz w:val="12"/>
          <w:szCs w:val="12"/>
        </w:rPr>
      </w:pP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УТВЕРЖДЕН</w:t>
      </w: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постановлением Администрации</w:t>
      </w: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Батецкого муниципального района </w:t>
      </w:r>
    </w:p>
    <w:p w:rsidR="002A3323" w:rsidRPr="00542F59" w:rsidRDefault="002A3323" w:rsidP="002A3323">
      <w:pPr>
        <w:ind w:left="2977"/>
        <w:rPr>
          <w:rFonts w:ascii="Arial" w:eastAsia="Calibri" w:hAnsi="Arial" w:cs="Arial"/>
          <w:sz w:val="12"/>
          <w:szCs w:val="12"/>
          <w:lang w:eastAsia="en-US"/>
        </w:rPr>
      </w:pPr>
      <w:r w:rsidRPr="00542F59">
        <w:rPr>
          <w:rFonts w:ascii="Arial" w:eastAsia="Calibri" w:hAnsi="Arial" w:cs="Arial"/>
          <w:sz w:val="12"/>
          <w:szCs w:val="12"/>
          <w:lang w:eastAsia="en-US"/>
        </w:rPr>
        <w:t xml:space="preserve">                                                                           от  27.10.2020 № 654</w:t>
      </w:r>
    </w:p>
    <w:p w:rsidR="002A3323" w:rsidRPr="00542F59" w:rsidRDefault="002A3323" w:rsidP="002A3323">
      <w:pPr>
        <w:jc w:val="center"/>
        <w:rPr>
          <w:rFonts w:ascii="Arial" w:hAnsi="Arial" w:cs="Arial"/>
          <w:b/>
          <w:sz w:val="12"/>
          <w:szCs w:val="12"/>
        </w:rPr>
      </w:pPr>
    </w:p>
    <w:p w:rsidR="002A3323" w:rsidRPr="00542F59" w:rsidRDefault="002A3323" w:rsidP="002A3323">
      <w:pPr>
        <w:jc w:val="center"/>
        <w:rPr>
          <w:rFonts w:ascii="Arial" w:hAnsi="Arial" w:cs="Arial"/>
          <w:b/>
          <w:sz w:val="12"/>
          <w:szCs w:val="12"/>
        </w:rPr>
      </w:pPr>
      <w:r w:rsidRPr="00542F59">
        <w:rPr>
          <w:rFonts w:ascii="Arial" w:hAnsi="Arial" w:cs="Arial"/>
          <w:b/>
          <w:sz w:val="12"/>
          <w:szCs w:val="12"/>
        </w:rPr>
        <w:t>СОСТАВ</w:t>
      </w:r>
      <w:r w:rsidRPr="00542F59">
        <w:rPr>
          <w:rFonts w:ascii="Arial" w:hAnsi="Arial" w:cs="Arial"/>
          <w:b/>
          <w:sz w:val="12"/>
          <w:szCs w:val="12"/>
        </w:rPr>
        <w:br/>
        <w:t>судейской коллегии</w:t>
      </w:r>
    </w:p>
    <w:p w:rsidR="002A3323" w:rsidRPr="00542F59" w:rsidRDefault="002A3323" w:rsidP="002A3323">
      <w:pPr>
        <w:jc w:val="both"/>
        <w:rPr>
          <w:rFonts w:ascii="Arial" w:hAnsi="Arial" w:cs="Arial"/>
          <w:b/>
          <w:sz w:val="12"/>
          <w:szCs w:val="12"/>
          <w:u w:val="single"/>
        </w:rPr>
      </w:pPr>
      <w:r w:rsidRPr="00542F59">
        <w:rPr>
          <w:rFonts w:ascii="Arial" w:hAnsi="Arial" w:cs="Arial"/>
          <w:b/>
          <w:sz w:val="12"/>
          <w:szCs w:val="12"/>
          <w:u w:val="single"/>
        </w:rPr>
        <w:t>Главный судья:</w:t>
      </w:r>
    </w:p>
    <w:tbl>
      <w:tblPr>
        <w:tblW w:w="0" w:type="auto"/>
        <w:tblLook w:val="04A0" w:firstRow="1" w:lastRow="0" w:firstColumn="1" w:lastColumn="0" w:noHBand="0" w:noVBand="1"/>
      </w:tblPr>
      <w:tblGrid>
        <w:gridCol w:w="1800"/>
        <w:gridCol w:w="370"/>
        <w:gridCol w:w="5343"/>
      </w:tblGrid>
      <w:tr w:rsidR="002A3323" w:rsidRPr="00542F59" w:rsidTr="002A3323">
        <w:tc>
          <w:tcPr>
            <w:tcW w:w="1838"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color w:val="000000"/>
                <w:sz w:val="12"/>
                <w:szCs w:val="12"/>
              </w:rPr>
              <w:t>Матешев М.О.</w:t>
            </w:r>
          </w:p>
        </w:tc>
        <w:tc>
          <w:tcPr>
            <w:tcW w:w="375"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sz w:val="12"/>
                <w:szCs w:val="12"/>
              </w:rPr>
              <w:t>-</w:t>
            </w:r>
          </w:p>
        </w:tc>
        <w:tc>
          <w:tcPr>
            <w:tcW w:w="5516" w:type="dxa"/>
          </w:tcPr>
          <w:p w:rsidR="002A3323" w:rsidRPr="00542F59" w:rsidRDefault="002A3323" w:rsidP="00A84DD4">
            <w:pPr>
              <w:jc w:val="both"/>
              <w:rPr>
                <w:rFonts w:ascii="Arial" w:eastAsia="Arial Unicode MS" w:hAnsi="Arial" w:cs="Arial"/>
                <w:color w:val="FF0000"/>
                <w:sz w:val="12"/>
                <w:szCs w:val="12"/>
              </w:rPr>
            </w:pPr>
            <w:r w:rsidRPr="00542F59">
              <w:rPr>
                <w:rFonts w:ascii="Arial" w:hAnsi="Arial" w:cs="Arial"/>
                <w:sz w:val="12"/>
                <w:szCs w:val="12"/>
              </w:rPr>
              <w:t>арбитр Ассоциации мини-футбола России, судья второй категории (по согласованию)</w:t>
            </w:r>
          </w:p>
        </w:tc>
      </w:tr>
      <w:tr w:rsidR="002A3323" w:rsidRPr="00542F59" w:rsidTr="002A3323">
        <w:tc>
          <w:tcPr>
            <w:tcW w:w="1838" w:type="dxa"/>
          </w:tcPr>
          <w:p w:rsidR="002A3323" w:rsidRPr="00542F59" w:rsidRDefault="002A3323" w:rsidP="002A3323">
            <w:pPr>
              <w:jc w:val="both"/>
              <w:rPr>
                <w:rFonts w:ascii="Arial" w:eastAsia="Arial Unicode MS" w:hAnsi="Arial" w:cs="Arial"/>
                <w:b/>
                <w:sz w:val="12"/>
                <w:szCs w:val="12"/>
              </w:rPr>
            </w:pPr>
            <w:r w:rsidRPr="00542F59">
              <w:rPr>
                <w:rFonts w:ascii="Arial" w:eastAsia="Arial Unicode MS" w:hAnsi="Arial" w:cs="Arial"/>
                <w:b/>
                <w:sz w:val="12"/>
                <w:szCs w:val="12"/>
                <w:u w:val="single"/>
              </w:rPr>
              <w:t>Судья:</w:t>
            </w:r>
          </w:p>
        </w:tc>
        <w:tc>
          <w:tcPr>
            <w:tcW w:w="375" w:type="dxa"/>
          </w:tcPr>
          <w:p w:rsidR="002A3323" w:rsidRPr="00542F59" w:rsidRDefault="002A3323" w:rsidP="00A84DD4">
            <w:pPr>
              <w:jc w:val="both"/>
              <w:rPr>
                <w:rFonts w:ascii="Arial" w:eastAsia="Arial Unicode MS" w:hAnsi="Arial" w:cs="Arial"/>
                <w:sz w:val="12"/>
                <w:szCs w:val="12"/>
              </w:rPr>
            </w:pPr>
          </w:p>
        </w:tc>
        <w:tc>
          <w:tcPr>
            <w:tcW w:w="5516" w:type="dxa"/>
          </w:tcPr>
          <w:p w:rsidR="002A3323" w:rsidRPr="00542F59" w:rsidRDefault="002A3323" w:rsidP="00A84DD4">
            <w:pPr>
              <w:jc w:val="both"/>
              <w:rPr>
                <w:rFonts w:ascii="Arial" w:eastAsia="Arial Unicode MS" w:hAnsi="Arial" w:cs="Arial"/>
                <w:sz w:val="12"/>
                <w:szCs w:val="12"/>
              </w:rPr>
            </w:pPr>
          </w:p>
        </w:tc>
      </w:tr>
      <w:tr w:rsidR="002A3323" w:rsidRPr="00542F59" w:rsidTr="002A3323">
        <w:tc>
          <w:tcPr>
            <w:tcW w:w="1838"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color w:val="000000"/>
                <w:sz w:val="12"/>
                <w:szCs w:val="12"/>
              </w:rPr>
              <w:t>Хаймин Д.В.</w:t>
            </w:r>
          </w:p>
        </w:tc>
        <w:tc>
          <w:tcPr>
            <w:tcW w:w="375"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sz w:val="12"/>
                <w:szCs w:val="12"/>
              </w:rPr>
              <w:t>-</w:t>
            </w:r>
          </w:p>
        </w:tc>
        <w:tc>
          <w:tcPr>
            <w:tcW w:w="5516"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sz w:val="12"/>
                <w:szCs w:val="12"/>
              </w:rPr>
              <w:t>судья второй категории (по согласованию)</w:t>
            </w:r>
          </w:p>
        </w:tc>
      </w:tr>
      <w:tr w:rsidR="002A3323" w:rsidRPr="00542F59" w:rsidTr="002A3323">
        <w:tc>
          <w:tcPr>
            <w:tcW w:w="1838" w:type="dxa"/>
          </w:tcPr>
          <w:p w:rsidR="002A3323" w:rsidRPr="00542F59" w:rsidRDefault="002A3323" w:rsidP="002A3323">
            <w:pPr>
              <w:jc w:val="both"/>
              <w:rPr>
                <w:rFonts w:ascii="Arial" w:eastAsia="Arial Unicode MS" w:hAnsi="Arial" w:cs="Arial"/>
                <w:b/>
                <w:sz w:val="12"/>
                <w:szCs w:val="12"/>
                <w:u w:val="single"/>
              </w:rPr>
            </w:pPr>
            <w:r w:rsidRPr="00542F59">
              <w:rPr>
                <w:rFonts w:ascii="Arial" w:eastAsia="Arial Unicode MS" w:hAnsi="Arial" w:cs="Arial"/>
                <w:b/>
                <w:sz w:val="12"/>
                <w:szCs w:val="12"/>
                <w:u w:val="single"/>
              </w:rPr>
              <w:t>Секретарь:</w:t>
            </w:r>
          </w:p>
        </w:tc>
        <w:tc>
          <w:tcPr>
            <w:tcW w:w="375" w:type="dxa"/>
          </w:tcPr>
          <w:p w:rsidR="002A3323" w:rsidRPr="00542F59" w:rsidRDefault="002A3323" w:rsidP="00A84DD4">
            <w:pPr>
              <w:jc w:val="both"/>
              <w:rPr>
                <w:rFonts w:ascii="Arial" w:eastAsia="Arial Unicode MS" w:hAnsi="Arial" w:cs="Arial"/>
                <w:sz w:val="12"/>
                <w:szCs w:val="12"/>
              </w:rPr>
            </w:pPr>
          </w:p>
        </w:tc>
        <w:tc>
          <w:tcPr>
            <w:tcW w:w="5516" w:type="dxa"/>
          </w:tcPr>
          <w:p w:rsidR="002A3323" w:rsidRPr="00542F59" w:rsidRDefault="002A3323" w:rsidP="00A84DD4">
            <w:pPr>
              <w:jc w:val="both"/>
              <w:rPr>
                <w:rFonts w:ascii="Arial" w:eastAsia="Arial Unicode MS" w:hAnsi="Arial" w:cs="Arial"/>
                <w:sz w:val="12"/>
                <w:szCs w:val="12"/>
              </w:rPr>
            </w:pPr>
          </w:p>
        </w:tc>
      </w:tr>
      <w:tr w:rsidR="002A3323" w:rsidRPr="00542F59" w:rsidTr="002A3323">
        <w:tc>
          <w:tcPr>
            <w:tcW w:w="1838"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sz w:val="12"/>
                <w:szCs w:val="12"/>
              </w:rPr>
              <w:t>Ахмедов Б.А.</w:t>
            </w:r>
          </w:p>
        </w:tc>
        <w:tc>
          <w:tcPr>
            <w:tcW w:w="375"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sz w:val="12"/>
                <w:szCs w:val="12"/>
              </w:rPr>
              <w:t>-</w:t>
            </w:r>
          </w:p>
        </w:tc>
        <w:tc>
          <w:tcPr>
            <w:tcW w:w="5516" w:type="dxa"/>
          </w:tcPr>
          <w:p w:rsidR="002A3323" w:rsidRPr="00542F59" w:rsidRDefault="002A3323" w:rsidP="00A84DD4">
            <w:pPr>
              <w:jc w:val="both"/>
              <w:rPr>
                <w:rFonts w:ascii="Arial" w:eastAsia="Arial Unicode MS" w:hAnsi="Arial" w:cs="Arial"/>
                <w:sz w:val="12"/>
                <w:szCs w:val="12"/>
              </w:rPr>
            </w:pPr>
            <w:r w:rsidRPr="00542F59">
              <w:rPr>
                <w:rFonts w:ascii="Arial" w:eastAsia="Arial Unicode MS" w:hAnsi="Arial" w:cs="Arial"/>
                <w:sz w:val="12"/>
                <w:szCs w:val="12"/>
              </w:rPr>
              <w:t>директор муниципального автономного учреждения «Физкультурно-спортивный комплекс»</w:t>
            </w:r>
          </w:p>
        </w:tc>
      </w:tr>
    </w:tbl>
    <w:p w:rsidR="002A3323" w:rsidRDefault="002A3323" w:rsidP="002A3323">
      <w:pPr>
        <w:spacing w:line="240" w:lineRule="exact"/>
        <w:jc w:val="center"/>
        <w:rPr>
          <w:rFonts w:ascii="Arial" w:hAnsi="Arial" w:cs="Arial"/>
          <w:b/>
          <w:sz w:val="12"/>
          <w:szCs w:val="12"/>
        </w:rPr>
      </w:pPr>
      <w:r>
        <w:rPr>
          <w:rFonts w:ascii="Arial" w:hAnsi="Arial" w:cs="Arial"/>
          <w:b/>
          <w:sz w:val="12"/>
          <w:szCs w:val="12"/>
        </w:rPr>
        <w:t>_______________</w:t>
      </w:r>
    </w:p>
    <w:p w:rsidR="00DA75BC" w:rsidRPr="0001221A" w:rsidRDefault="00DA75BC" w:rsidP="00DA75BC">
      <w:pPr>
        <w:pStyle w:val="40"/>
        <w:jc w:val="center"/>
        <w:rPr>
          <w:rFonts w:ascii="Arial" w:hAnsi="Arial" w:cs="Arial"/>
          <w:caps/>
          <w:sz w:val="12"/>
          <w:szCs w:val="12"/>
        </w:rPr>
      </w:pPr>
      <w:r w:rsidRPr="0001221A">
        <w:rPr>
          <w:rFonts w:ascii="Arial" w:hAnsi="Arial" w:cs="Arial"/>
          <w:caps/>
          <w:sz w:val="12"/>
          <w:szCs w:val="12"/>
        </w:rPr>
        <w:t>Администрация  Батецкого муниципального  района</w:t>
      </w:r>
    </w:p>
    <w:p w:rsidR="00DA75BC" w:rsidRPr="0001221A" w:rsidRDefault="00DA75BC" w:rsidP="00DA75BC">
      <w:pPr>
        <w:pStyle w:val="aff5"/>
        <w:ind w:left="0"/>
        <w:jc w:val="center"/>
        <w:rPr>
          <w:rFonts w:ascii="Arial" w:hAnsi="Arial" w:cs="Arial"/>
          <w:sz w:val="12"/>
          <w:szCs w:val="12"/>
        </w:rPr>
      </w:pPr>
      <w:r w:rsidRPr="0001221A">
        <w:rPr>
          <w:rFonts w:ascii="Arial" w:hAnsi="Arial" w:cs="Arial"/>
          <w:b/>
          <w:spacing w:val="100"/>
          <w:sz w:val="12"/>
          <w:szCs w:val="12"/>
        </w:rPr>
        <w:t>ПОСТАНОВЛЕНИЕ</w:t>
      </w:r>
    </w:p>
    <w:p w:rsidR="00DA75BC" w:rsidRPr="0001221A" w:rsidRDefault="00DA75BC" w:rsidP="00DA75BC">
      <w:pPr>
        <w:rPr>
          <w:rFonts w:ascii="Arial" w:hAnsi="Arial" w:cs="Arial"/>
          <w:sz w:val="12"/>
          <w:szCs w:val="12"/>
        </w:rPr>
      </w:pPr>
      <w:r>
        <w:rPr>
          <w:rFonts w:ascii="Arial" w:hAnsi="Arial" w:cs="Arial"/>
          <w:sz w:val="12"/>
          <w:szCs w:val="12"/>
        </w:rPr>
        <w:t>от  2</w:t>
      </w:r>
      <w:r w:rsidR="00F151BB">
        <w:rPr>
          <w:rFonts w:ascii="Arial" w:hAnsi="Arial" w:cs="Arial"/>
          <w:sz w:val="12"/>
          <w:szCs w:val="12"/>
        </w:rPr>
        <w:t>8</w:t>
      </w:r>
      <w:r>
        <w:rPr>
          <w:rFonts w:ascii="Arial" w:hAnsi="Arial" w:cs="Arial"/>
          <w:sz w:val="12"/>
          <w:szCs w:val="12"/>
        </w:rPr>
        <w:t>.1</w:t>
      </w:r>
      <w:r w:rsidR="00F151BB">
        <w:rPr>
          <w:rFonts w:ascii="Arial" w:hAnsi="Arial" w:cs="Arial"/>
          <w:sz w:val="12"/>
          <w:szCs w:val="12"/>
        </w:rPr>
        <w:t>0</w:t>
      </w:r>
      <w:r>
        <w:rPr>
          <w:rFonts w:ascii="Arial" w:hAnsi="Arial" w:cs="Arial"/>
          <w:sz w:val="12"/>
          <w:szCs w:val="12"/>
        </w:rPr>
        <w:t xml:space="preserve">.2020  № </w:t>
      </w:r>
      <w:r w:rsidR="00F151BB">
        <w:rPr>
          <w:rFonts w:ascii="Arial" w:hAnsi="Arial" w:cs="Arial"/>
          <w:sz w:val="12"/>
          <w:szCs w:val="12"/>
        </w:rPr>
        <w:t>655</w:t>
      </w:r>
    </w:p>
    <w:p w:rsidR="00F151BB" w:rsidRDefault="00F151BB" w:rsidP="00F151BB">
      <w:pPr>
        <w:jc w:val="center"/>
        <w:rPr>
          <w:rFonts w:ascii="Arial" w:hAnsi="Arial" w:cs="Arial"/>
          <w:b/>
          <w:sz w:val="12"/>
          <w:szCs w:val="12"/>
        </w:rPr>
      </w:pPr>
      <w:r w:rsidRPr="00554051">
        <w:rPr>
          <w:rFonts w:ascii="Arial" w:hAnsi="Arial" w:cs="Arial"/>
          <w:b/>
          <w:sz w:val="12"/>
          <w:szCs w:val="12"/>
        </w:rPr>
        <w:t xml:space="preserve">Об утверждении административного регламента по предоставлению муниципальной услуги </w:t>
      </w:r>
    </w:p>
    <w:p w:rsidR="00F151BB" w:rsidRDefault="00F151BB" w:rsidP="00F151BB">
      <w:pPr>
        <w:jc w:val="center"/>
        <w:rPr>
          <w:rFonts w:ascii="Arial" w:hAnsi="Arial" w:cs="Arial"/>
          <w:b/>
          <w:sz w:val="12"/>
          <w:szCs w:val="12"/>
        </w:rPr>
      </w:pPr>
      <w:r w:rsidRPr="00554051">
        <w:rPr>
          <w:rFonts w:ascii="Arial" w:hAnsi="Arial" w:cs="Arial"/>
          <w:b/>
          <w:sz w:val="12"/>
          <w:szCs w:val="12"/>
        </w:rPr>
        <w:t xml:space="preserve">«Предоставление разрешения на условно разрешенный вид использования земельного участка или </w:t>
      </w:r>
    </w:p>
    <w:p w:rsidR="00F151BB" w:rsidRPr="00554051" w:rsidRDefault="00F151BB" w:rsidP="00F151BB">
      <w:pPr>
        <w:jc w:val="center"/>
        <w:rPr>
          <w:rFonts w:ascii="Arial" w:hAnsi="Arial" w:cs="Arial"/>
          <w:sz w:val="12"/>
          <w:szCs w:val="12"/>
        </w:rPr>
      </w:pPr>
      <w:r w:rsidRPr="00554051">
        <w:rPr>
          <w:rFonts w:ascii="Arial" w:hAnsi="Arial" w:cs="Arial"/>
          <w:b/>
          <w:sz w:val="12"/>
          <w:szCs w:val="12"/>
        </w:rPr>
        <w:t>объекта капитального строительства»</w:t>
      </w:r>
    </w:p>
    <w:p w:rsidR="00F151BB" w:rsidRPr="00554051" w:rsidRDefault="00F151BB" w:rsidP="00F151BB">
      <w:pPr>
        <w:ind w:firstLine="142"/>
        <w:jc w:val="both"/>
        <w:rPr>
          <w:rFonts w:ascii="Arial" w:hAnsi="Arial" w:cs="Arial"/>
          <w:b/>
          <w:sz w:val="12"/>
          <w:szCs w:val="12"/>
        </w:rPr>
      </w:pPr>
      <w:r w:rsidRPr="00554051">
        <w:rPr>
          <w:rFonts w:ascii="Arial" w:hAnsi="Arial" w:cs="Arial"/>
          <w:sz w:val="12"/>
          <w:szCs w:val="12"/>
        </w:rPr>
        <w:t xml:space="preserve">Во исполнение Федерального закона от 27 июля 2010 года № 210-ФЗ «Об организации предоставления государственных и муниципальных услуг», в соответствии с постановлением Правительства Российской Федерации от 16.05.2011 № 373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w:t>
      </w:r>
      <w:r w:rsidRPr="00554051">
        <w:rPr>
          <w:rFonts w:ascii="Arial" w:hAnsi="Arial" w:cs="Arial"/>
          <w:color w:val="000000"/>
          <w:sz w:val="12"/>
          <w:szCs w:val="12"/>
          <w:shd w:val="clear" w:color="auto" w:fill="FFFFFF"/>
        </w:rPr>
        <w:t xml:space="preserve">постановлением Администрации Батецкого муниципального района от 23.10.2015 № 743 «О правилах разработки и утверждения административных регламентов исполнения муниципальных функций, предоставления муниципальных услуг и проведении экспертизы административных регламентов предоставления муниципальных услуг» </w:t>
      </w:r>
      <w:r w:rsidRPr="00554051">
        <w:rPr>
          <w:rFonts w:ascii="Arial" w:hAnsi="Arial" w:cs="Arial"/>
          <w:sz w:val="12"/>
          <w:szCs w:val="12"/>
        </w:rPr>
        <w:t xml:space="preserve">Администрация Батецкого муниципального района </w:t>
      </w:r>
      <w:r w:rsidRPr="00554051">
        <w:rPr>
          <w:rFonts w:ascii="Arial" w:hAnsi="Arial" w:cs="Arial"/>
          <w:b/>
          <w:sz w:val="12"/>
          <w:szCs w:val="12"/>
        </w:rPr>
        <w:t>ПОСТАНОВЛЯЕТ:</w:t>
      </w:r>
    </w:p>
    <w:p w:rsidR="00F151BB" w:rsidRPr="00554051" w:rsidRDefault="00F151BB" w:rsidP="00F151BB">
      <w:pPr>
        <w:ind w:firstLine="142"/>
        <w:jc w:val="both"/>
        <w:rPr>
          <w:rFonts w:ascii="Arial" w:hAnsi="Arial" w:cs="Arial"/>
          <w:sz w:val="12"/>
          <w:szCs w:val="12"/>
        </w:rPr>
      </w:pPr>
      <w:r w:rsidRPr="00554051">
        <w:rPr>
          <w:rFonts w:ascii="Arial" w:hAnsi="Arial" w:cs="Arial"/>
          <w:sz w:val="12"/>
          <w:szCs w:val="12"/>
        </w:rPr>
        <w:t>1. Утвердить прилагаемый административный регламент по предоставлению муниципальной услуги «Предоставление разрешения на условно разрешенный вид использования земельного участка или объекта капитального строительства».</w:t>
      </w:r>
    </w:p>
    <w:p w:rsidR="00F151BB" w:rsidRPr="00554051" w:rsidRDefault="00F151BB" w:rsidP="00F151BB">
      <w:pPr>
        <w:pStyle w:val="ConsPlusCell"/>
        <w:ind w:firstLine="142"/>
        <w:jc w:val="both"/>
        <w:rPr>
          <w:sz w:val="12"/>
          <w:szCs w:val="12"/>
        </w:rPr>
      </w:pPr>
      <w:r w:rsidRPr="00554051">
        <w:rPr>
          <w:sz w:val="12"/>
          <w:szCs w:val="12"/>
        </w:rPr>
        <w:t>2. Признать утратившими силу постановления Администрации Батецкого муниципального района:</w:t>
      </w:r>
    </w:p>
    <w:p w:rsidR="00F151BB" w:rsidRPr="00554051" w:rsidRDefault="00F151BB" w:rsidP="00F151BB">
      <w:pPr>
        <w:ind w:firstLine="142"/>
        <w:jc w:val="both"/>
        <w:rPr>
          <w:rFonts w:ascii="Arial" w:hAnsi="Arial" w:cs="Arial"/>
          <w:b/>
          <w:sz w:val="12"/>
          <w:szCs w:val="12"/>
        </w:rPr>
      </w:pPr>
      <w:r w:rsidRPr="00554051">
        <w:rPr>
          <w:rFonts w:ascii="Arial" w:hAnsi="Arial" w:cs="Arial"/>
          <w:sz w:val="12"/>
          <w:szCs w:val="12"/>
        </w:rPr>
        <w:t>от 03.04.2017 № 208 «Об утверждении административного регламента по предоставлению муниципальной услуги «Предоставление разрешения на условно разрешенный вид использования земельного участка или объекта капитального строительства»»;</w:t>
      </w:r>
    </w:p>
    <w:p w:rsidR="00F151BB" w:rsidRPr="00554051" w:rsidRDefault="00F151BB" w:rsidP="00F151BB">
      <w:pPr>
        <w:ind w:firstLine="142"/>
        <w:jc w:val="both"/>
        <w:rPr>
          <w:rFonts w:ascii="Arial" w:hAnsi="Arial" w:cs="Arial"/>
          <w:sz w:val="12"/>
          <w:szCs w:val="12"/>
        </w:rPr>
      </w:pPr>
      <w:r w:rsidRPr="00554051">
        <w:rPr>
          <w:rFonts w:ascii="Arial" w:hAnsi="Arial" w:cs="Arial"/>
          <w:sz w:val="12"/>
          <w:szCs w:val="12"/>
        </w:rPr>
        <w:t>от 07.09.2018 № 815 «О внесении изменений в административный регламент по предоставлению муниципальной услуги «Предоставление разрешения на условно разрешенный вид использования земельного участка или объекта капитального строительства»»;</w:t>
      </w:r>
    </w:p>
    <w:p w:rsidR="00F151BB" w:rsidRPr="00554051" w:rsidRDefault="00F151BB" w:rsidP="00F151BB">
      <w:pPr>
        <w:ind w:firstLine="142"/>
        <w:jc w:val="both"/>
        <w:rPr>
          <w:rFonts w:ascii="Arial" w:hAnsi="Arial" w:cs="Arial"/>
          <w:sz w:val="12"/>
          <w:szCs w:val="12"/>
        </w:rPr>
      </w:pPr>
      <w:r w:rsidRPr="00554051">
        <w:rPr>
          <w:rFonts w:ascii="Arial" w:hAnsi="Arial" w:cs="Arial"/>
          <w:sz w:val="12"/>
          <w:szCs w:val="12"/>
        </w:rPr>
        <w:t>от 25.06.2020 № 380 «О внесении изменений в административный регламент по предоставлению муниципальной услуги «Предоставление разрешения на условно разрешенный вид использования земельного участка или объекта капитального строительства»».</w:t>
      </w:r>
    </w:p>
    <w:p w:rsidR="00F151BB" w:rsidRPr="00554051" w:rsidRDefault="00F151BB" w:rsidP="00F151BB">
      <w:pPr>
        <w:ind w:firstLine="142"/>
        <w:jc w:val="both"/>
        <w:rPr>
          <w:rFonts w:ascii="Arial" w:hAnsi="Arial" w:cs="Arial"/>
          <w:sz w:val="12"/>
          <w:szCs w:val="12"/>
        </w:rPr>
      </w:pPr>
      <w:r w:rsidRPr="00554051">
        <w:rPr>
          <w:rFonts w:ascii="Arial" w:hAnsi="Arial" w:cs="Arial"/>
          <w:sz w:val="12"/>
          <w:szCs w:val="12"/>
        </w:rPr>
        <w:lastRenderedPageBreak/>
        <w:t xml:space="preserve">3. Ответственность за сопровождение и соответствие действующему законодательству настоящего административного регламента возложить на отдел строительства, архитектуры и жилищно-коммунального хозяйства Администрации Батецкого муниципального района. </w:t>
      </w:r>
    </w:p>
    <w:p w:rsidR="00F151BB" w:rsidRDefault="00F151BB" w:rsidP="00F151BB">
      <w:pPr>
        <w:ind w:firstLine="142"/>
        <w:jc w:val="both"/>
        <w:rPr>
          <w:rFonts w:ascii="Arial" w:hAnsi="Arial" w:cs="Arial"/>
          <w:sz w:val="12"/>
          <w:szCs w:val="12"/>
        </w:rPr>
      </w:pPr>
      <w:r w:rsidRPr="00554051">
        <w:rPr>
          <w:rFonts w:ascii="Arial" w:hAnsi="Arial" w:cs="Arial"/>
          <w:sz w:val="12"/>
          <w:szCs w:val="12"/>
        </w:rPr>
        <w:t>4. Контроль за выполнением постановления возложить на заместителя Главы администрации Батецкого муниципального района Полушкина В.Ю.</w:t>
      </w:r>
    </w:p>
    <w:p w:rsidR="00F151BB" w:rsidRPr="00554051" w:rsidRDefault="00F151BB" w:rsidP="00F151BB">
      <w:pPr>
        <w:ind w:firstLine="142"/>
        <w:jc w:val="both"/>
        <w:rPr>
          <w:rFonts w:ascii="Arial" w:hAnsi="Arial" w:cs="Arial"/>
          <w:snapToGrid w:val="0"/>
          <w:sz w:val="12"/>
          <w:szCs w:val="12"/>
        </w:rPr>
      </w:pPr>
      <w:r w:rsidRPr="00554051">
        <w:rPr>
          <w:rFonts w:ascii="Arial" w:hAnsi="Arial" w:cs="Arial"/>
          <w:sz w:val="12"/>
          <w:szCs w:val="12"/>
        </w:rPr>
        <w:t>5. Опубликовать п</w:t>
      </w:r>
      <w:r w:rsidRPr="00554051">
        <w:rPr>
          <w:rFonts w:ascii="Arial" w:hAnsi="Arial" w:cs="Arial"/>
          <w:snapToGrid w:val="0"/>
          <w:sz w:val="12"/>
          <w:szCs w:val="12"/>
        </w:rPr>
        <w:t>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DA75BC" w:rsidRDefault="00DA75BC" w:rsidP="00DA75BC">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F151BB" w:rsidRDefault="00F151BB" w:rsidP="00DA75BC">
      <w:pPr>
        <w:spacing w:line="240" w:lineRule="exact"/>
        <w:jc w:val="right"/>
        <w:rPr>
          <w:rFonts w:ascii="Arial" w:hAnsi="Arial" w:cs="Arial"/>
          <w:b/>
          <w:sz w:val="12"/>
          <w:szCs w:val="12"/>
        </w:rPr>
      </w:pPr>
    </w:p>
    <w:p w:rsidR="00F151BB" w:rsidRPr="00554051" w:rsidRDefault="00F151BB" w:rsidP="00F151BB">
      <w:pPr>
        <w:ind w:left="2977"/>
        <w:rPr>
          <w:rFonts w:ascii="Arial" w:eastAsia="Calibri" w:hAnsi="Arial" w:cs="Arial"/>
          <w:sz w:val="12"/>
          <w:szCs w:val="12"/>
          <w:lang w:eastAsia="en-US"/>
        </w:rPr>
      </w:pPr>
      <w:r w:rsidRPr="00554051">
        <w:rPr>
          <w:rFonts w:ascii="Arial" w:eastAsia="Calibri" w:hAnsi="Arial" w:cs="Arial"/>
          <w:sz w:val="12"/>
          <w:szCs w:val="12"/>
          <w:lang w:eastAsia="en-US"/>
        </w:rPr>
        <w:t xml:space="preserve">                                                                                          УТВЕРЖДЕН</w:t>
      </w:r>
    </w:p>
    <w:p w:rsidR="00F151BB" w:rsidRPr="00554051" w:rsidRDefault="00F151BB" w:rsidP="00F151BB">
      <w:pPr>
        <w:ind w:left="2977"/>
        <w:rPr>
          <w:rFonts w:ascii="Arial" w:eastAsia="Calibri" w:hAnsi="Arial" w:cs="Arial"/>
          <w:sz w:val="12"/>
          <w:szCs w:val="12"/>
          <w:lang w:eastAsia="en-US"/>
        </w:rPr>
      </w:pPr>
      <w:r w:rsidRPr="00554051">
        <w:rPr>
          <w:rFonts w:ascii="Arial" w:eastAsia="Calibri" w:hAnsi="Arial" w:cs="Arial"/>
          <w:sz w:val="12"/>
          <w:szCs w:val="12"/>
          <w:lang w:eastAsia="en-US"/>
        </w:rPr>
        <w:t xml:space="preserve">                                                                           постановлением Администрации</w:t>
      </w:r>
    </w:p>
    <w:p w:rsidR="00F151BB" w:rsidRPr="00554051" w:rsidRDefault="00F151BB" w:rsidP="00F151BB">
      <w:pPr>
        <w:ind w:left="2977"/>
        <w:rPr>
          <w:rFonts w:ascii="Arial" w:eastAsia="Calibri" w:hAnsi="Arial" w:cs="Arial"/>
          <w:sz w:val="12"/>
          <w:szCs w:val="12"/>
          <w:lang w:eastAsia="en-US"/>
        </w:rPr>
      </w:pPr>
      <w:r w:rsidRPr="00554051">
        <w:rPr>
          <w:rFonts w:ascii="Arial" w:eastAsia="Calibri" w:hAnsi="Arial" w:cs="Arial"/>
          <w:sz w:val="12"/>
          <w:szCs w:val="12"/>
          <w:lang w:eastAsia="en-US"/>
        </w:rPr>
        <w:t xml:space="preserve">                                                                           Батецкого муниципального района </w:t>
      </w:r>
    </w:p>
    <w:p w:rsidR="00F151BB" w:rsidRPr="00554051" w:rsidRDefault="00F151BB" w:rsidP="00F151BB">
      <w:pPr>
        <w:ind w:left="2977"/>
        <w:rPr>
          <w:rFonts w:ascii="Arial" w:eastAsia="Calibri" w:hAnsi="Arial" w:cs="Arial"/>
          <w:sz w:val="12"/>
          <w:szCs w:val="12"/>
          <w:lang w:eastAsia="en-US"/>
        </w:rPr>
      </w:pPr>
      <w:r w:rsidRPr="00554051">
        <w:rPr>
          <w:rFonts w:ascii="Arial" w:eastAsia="Calibri" w:hAnsi="Arial" w:cs="Arial"/>
          <w:sz w:val="12"/>
          <w:szCs w:val="12"/>
          <w:lang w:eastAsia="en-US"/>
        </w:rPr>
        <w:t xml:space="preserve">                                                                           от  28.10.2020 № 655</w:t>
      </w:r>
    </w:p>
    <w:p w:rsidR="00F151BB" w:rsidRPr="00554051" w:rsidRDefault="00F151BB" w:rsidP="00F151BB">
      <w:pPr>
        <w:jc w:val="center"/>
        <w:rPr>
          <w:rFonts w:ascii="Arial" w:hAnsi="Arial" w:cs="Arial"/>
          <w:sz w:val="12"/>
          <w:szCs w:val="12"/>
          <w:highlight w:val="yellow"/>
        </w:rPr>
      </w:pPr>
      <w:r w:rsidRPr="00554051">
        <w:rPr>
          <w:rFonts w:ascii="Arial" w:hAnsi="Arial" w:cs="Arial"/>
          <w:bCs/>
          <w:sz w:val="12"/>
          <w:szCs w:val="12"/>
        </w:rPr>
        <w:t>АДМИНИСТРАТИВНЫЙ РЕГЛАМЕНТ</w:t>
      </w:r>
      <w:r w:rsidRPr="00554051">
        <w:rPr>
          <w:rFonts w:ascii="Arial" w:hAnsi="Arial" w:cs="Arial"/>
          <w:bCs/>
          <w:sz w:val="12"/>
          <w:szCs w:val="12"/>
        </w:rPr>
        <w:br/>
        <w:t>ПО ПРЕДОСТАВЛЕНИЮ МУНИЦИПАЛЬНОЙ УСЛУГИ</w:t>
      </w:r>
      <w:r w:rsidRPr="00554051">
        <w:rPr>
          <w:rFonts w:ascii="Arial" w:hAnsi="Arial" w:cs="Arial"/>
          <w:bCs/>
          <w:sz w:val="12"/>
          <w:szCs w:val="12"/>
        </w:rPr>
        <w:br/>
        <w:t>«</w:t>
      </w:r>
      <w:r w:rsidRPr="00554051">
        <w:rPr>
          <w:rFonts w:ascii="Arial" w:hAnsi="Arial" w:cs="Arial"/>
          <w:sz w:val="12"/>
          <w:szCs w:val="12"/>
          <w:lang w:eastAsia="en-US"/>
        </w:rPr>
        <w:t>ПРЕДОСТАВЛЕНИЕ РАЗРЕШЕНИЯ НА УСЛОВНО РАЗРЕШЕННЫЙ ВИД ИСПОЛЬЗОВАНИЯ ЗЕМЕЛЬНОГО УЧАСТКА ИЛИ ОБЪЕКТА КАПИТАЛЬНОГО СТРОИТЕЛЬСТВА</w:t>
      </w:r>
      <w:r w:rsidRPr="00554051">
        <w:rPr>
          <w:rFonts w:ascii="Arial" w:hAnsi="Arial" w:cs="Arial"/>
          <w:bCs/>
          <w:sz w:val="12"/>
          <w:szCs w:val="12"/>
        </w:rPr>
        <w:t>»</w:t>
      </w:r>
    </w:p>
    <w:p w:rsidR="00F151BB" w:rsidRPr="00554051" w:rsidRDefault="00F151BB" w:rsidP="00F151BB">
      <w:pPr>
        <w:pStyle w:val="ConsPlusNormal"/>
        <w:widowControl/>
        <w:ind w:firstLine="0"/>
        <w:jc w:val="center"/>
        <w:outlineLvl w:val="1"/>
        <w:rPr>
          <w:b/>
          <w:bCs/>
          <w:sz w:val="12"/>
          <w:szCs w:val="12"/>
        </w:rPr>
      </w:pPr>
      <w:r w:rsidRPr="00554051">
        <w:rPr>
          <w:b/>
          <w:bCs/>
          <w:sz w:val="12"/>
          <w:szCs w:val="12"/>
          <w:lang w:val="en-US"/>
        </w:rPr>
        <w:t>I</w:t>
      </w:r>
      <w:r w:rsidRPr="00554051">
        <w:rPr>
          <w:b/>
          <w:bCs/>
          <w:sz w:val="12"/>
          <w:szCs w:val="12"/>
        </w:rPr>
        <w:t>. ОБЩИЕ ПОЛОЖЕНИЯ</w:t>
      </w:r>
    </w:p>
    <w:p w:rsidR="00F151BB" w:rsidRPr="00554051" w:rsidRDefault="00F151BB" w:rsidP="005C1C4D">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1.1. Предмет регулирования регламента</w:t>
      </w:r>
    </w:p>
    <w:p w:rsidR="00F151BB" w:rsidRPr="00554051" w:rsidRDefault="00F151BB" w:rsidP="005C1C4D">
      <w:pPr>
        <w:pStyle w:val="ConsPlusNormal"/>
        <w:ind w:firstLine="142"/>
        <w:contextualSpacing/>
        <w:jc w:val="both"/>
        <w:rPr>
          <w:sz w:val="12"/>
          <w:szCs w:val="12"/>
        </w:rPr>
      </w:pPr>
      <w:r w:rsidRPr="00554051">
        <w:rPr>
          <w:sz w:val="12"/>
          <w:szCs w:val="12"/>
        </w:rPr>
        <w:t>Административный регламент по предоставлению муниципальной услуги по предоставлению разрешения на условно разрешенный вид использования земельного участка или объекта капитального строительства</w:t>
      </w:r>
      <w:r w:rsidRPr="00554051">
        <w:rPr>
          <w:color w:val="C00000"/>
          <w:sz w:val="12"/>
          <w:szCs w:val="12"/>
        </w:rPr>
        <w:t xml:space="preserve"> </w:t>
      </w:r>
      <w:r w:rsidRPr="00554051">
        <w:rPr>
          <w:sz w:val="12"/>
          <w:szCs w:val="12"/>
        </w:rPr>
        <w:t>(далее – административный регламент, муниципальная услуга) устанавливает сроки, состав и последовательность административных процедур (действий) Администрации Батецкого муниципального района при предоставлении муниципальной услуги.</w:t>
      </w:r>
    </w:p>
    <w:p w:rsidR="00F151BB" w:rsidRPr="00554051" w:rsidRDefault="00F151BB" w:rsidP="005C1C4D">
      <w:pPr>
        <w:autoSpaceDE w:val="0"/>
        <w:autoSpaceDN w:val="0"/>
        <w:adjustRightInd w:val="0"/>
        <w:ind w:firstLine="142"/>
        <w:contextualSpacing/>
        <w:jc w:val="both"/>
        <w:rPr>
          <w:rFonts w:ascii="Arial" w:hAnsi="Arial" w:cs="Arial"/>
          <w:iCs/>
          <w:sz w:val="12"/>
          <w:szCs w:val="12"/>
        </w:rPr>
      </w:pPr>
      <w:r w:rsidRPr="00554051">
        <w:rPr>
          <w:rFonts w:ascii="Arial" w:hAnsi="Arial" w:cs="Arial"/>
          <w:iCs/>
          <w:sz w:val="12"/>
          <w:szCs w:val="12"/>
        </w:rPr>
        <w:t xml:space="preserve">Административный регламент также устанавливает порядок взаимодействия между структурными подразделениями </w:t>
      </w:r>
      <w:r w:rsidRPr="00554051">
        <w:rPr>
          <w:rFonts w:ascii="Arial" w:hAnsi="Arial" w:cs="Arial"/>
          <w:sz w:val="12"/>
          <w:szCs w:val="12"/>
        </w:rPr>
        <w:t xml:space="preserve">Администрации Батецкого муниципального района </w:t>
      </w:r>
      <w:r w:rsidRPr="00554051">
        <w:rPr>
          <w:rFonts w:ascii="Arial" w:hAnsi="Arial" w:cs="Arial"/>
          <w:iCs/>
          <w:sz w:val="12"/>
          <w:szCs w:val="12"/>
        </w:rPr>
        <w:t>(далее – Уполномоченный орган), их должностными лицами, взаимодействия Уполномоченного органа с физическими и юридическими лицами, с заявителями при предоставлении муниципальной услуги.</w:t>
      </w:r>
    </w:p>
    <w:p w:rsidR="00F151BB" w:rsidRPr="00554051" w:rsidRDefault="00F151BB" w:rsidP="005C1C4D">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1.2. Круг заявителей</w:t>
      </w:r>
    </w:p>
    <w:p w:rsidR="00F151BB" w:rsidRPr="00554051" w:rsidRDefault="00F151BB" w:rsidP="005C1C4D">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1.2.1. В качестве заявителей при предоставлении муниципальной услуги могут выступать физические и юридические лица, заинтересованные в предоставлении разрешения на условно разрешенный вид использования земельного участка или объекта капитального строительства (</w:t>
      </w:r>
      <w:r w:rsidRPr="00554051">
        <w:rPr>
          <w:rFonts w:ascii="Arial" w:hAnsi="Arial" w:cs="Arial"/>
          <w:bCs/>
          <w:sz w:val="12"/>
          <w:szCs w:val="12"/>
        </w:rPr>
        <w:t>далее - разрешение на условно разрешенный вид использования)</w:t>
      </w:r>
      <w:r w:rsidRPr="00554051">
        <w:rPr>
          <w:rFonts w:ascii="Arial" w:hAnsi="Arial" w:cs="Arial"/>
          <w:sz w:val="12"/>
          <w:szCs w:val="12"/>
        </w:rPr>
        <w:t>, обратившиеся с заявлением о предоставлении разрешения на условно разрешенный вид использования, а также уполномоченные в установленном порядке их представители (далее - заявители).</w:t>
      </w:r>
    </w:p>
    <w:p w:rsidR="00F151BB" w:rsidRPr="00554051" w:rsidRDefault="00F151BB" w:rsidP="005C1C4D">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1.3. Требования к порядку информирования о предоставлении муниципальной услуги</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 xml:space="preserve">Муниципальная услуга предоставляется Администрацией Батецкого муниципального района </w:t>
      </w:r>
      <w:r w:rsidRPr="00554051">
        <w:rPr>
          <w:rFonts w:ascii="Arial" w:hAnsi="Arial" w:cs="Arial"/>
          <w:sz w:val="12"/>
          <w:szCs w:val="12"/>
        </w:rPr>
        <w:t>в лице отдела строительства, архитектуры и жилищно-коммунального хозяйства Администрации Батецкого муниципального района</w:t>
      </w:r>
      <w:r w:rsidRPr="00554051">
        <w:rPr>
          <w:rFonts w:ascii="Arial" w:hAnsi="Arial" w:cs="Arial"/>
          <w:color w:val="000000"/>
          <w:sz w:val="12"/>
          <w:szCs w:val="12"/>
        </w:rPr>
        <w:t xml:space="preserve"> (далее – Уполномоченный орган):</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почтовый адрес Уполномоченного органа: 175000, Новгородская область, п. Батецкий, ул. Советская, д. 39а;</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телефон/факс: 8-816-(61) 22-113;</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 xml:space="preserve">адрес электронной почты: </w:t>
      </w:r>
      <w:hyperlink r:id="rId10" w:history="1">
        <w:r w:rsidRPr="00554051">
          <w:rPr>
            <w:rStyle w:val="af1"/>
            <w:rFonts w:ascii="Arial" w:hAnsi="Arial" w:cs="Arial"/>
            <w:sz w:val="12"/>
            <w:szCs w:val="12"/>
          </w:rPr>
          <w:t>admin@batetsky.ru</w:t>
        </w:r>
      </w:hyperlink>
      <w:r w:rsidRPr="00554051">
        <w:rPr>
          <w:rFonts w:ascii="Arial" w:hAnsi="Arial" w:cs="Arial"/>
          <w:color w:val="000000"/>
          <w:sz w:val="12"/>
          <w:szCs w:val="12"/>
        </w:rPr>
        <w:t>;</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адрес официального сайта Уполномоченного органа в информационно-телекоммуникационной сети общего пользования «Интернет» (далее – Интернет-сайт): www.batetsky.ru;</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 xml:space="preserve">адрес Единого портала государственных и муниципальных услуг (функций): </w:t>
      </w:r>
      <w:hyperlink r:id="rId11" w:history="1">
        <w:r w:rsidRPr="00554051">
          <w:rPr>
            <w:rStyle w:val="af1"/>
            <w:rFonts w:ascii="Arial" w:hAnsi="Arial" w:cs="Arial"/>
            <w:sz w:val="12"/>
            <w:szCs w:val="12"/>
          </w:rPr>
          <w:t>www.gosuslugi.ru</w:t>
        </w:r>
      </w:hyperlink>
      <w:r w:rsidRPr="00554051">
        <w:rPr>
          <w:rFonts w:ascii="Arial" w:hAnsi="Arial" w:cs="Arial"/>
          <w:color w:val="000000"/>
          <w:sz w:val="12"/>
          <w:szCs w:val="12"/>
        </w:rPr>
        <w:t>;</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 xml:space="preserve">адрес Портала государственных и муниципальных услуг (функций) области: </w:t>
      </w:r>
      <w:hyperlink r:id="rId12" w:history="1">
        <w:r w:rsidRPr="00554051">
          <w:rPr>
            <w:rStyle w:val="af1"/>
            <w:rFonts w:ascii="Arial" w:hAnsi="Arial" w:cs="Arial"/>
            <w:sz w:val="12"/>
            <w:szCs w:val="12"/>
          </w:rPr>
          <w:t>http://pgu.nov.ru</w:t>
        </w:r>
      </w:hyperlink>
      <w:r w:rsidRPr="00554051">
        <w:rPr>
          <w:rFonts w:ascii="Arial" w:hAnsi="Arial" w:cs="Arial"/>
          <w:color w:val="000000"/>
          <w:sz w:val="12"/>
          <w:szCs w:val="12"/>
        </w:rPr>
        <w:t>.</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Место нахождения офисов многофункционального центра предоставления государственных и муниципальных услуг Новгородской области, с которым заключено соглашение о взаимодействии (далее - МФЦ):</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Почтовый адрес МФЦ: 175000, Новгородская область, п. Батецкий, ул. Советская, д. 37а;</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Телефон/факс МФЦ: +79210202795;</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 xml:space="preserve">Адрес электронной почты МФЦ: </w:t>
      </w:r>
      <w:hyperlink r:id="rId13" w:history="1">
        <w:r w:rsidRPr="00554051">
          <w:rPr>
            <w:rStyle w:val="af1"/>
            <w:rFonts w:ascii="Arial" w:hAnsi="Arial" w:cs="Arial"/>
            <w:sz w:val="12"/>
            <w:szCs w:val="12"/>
          </w:rPr>
          <w:t>mfc-bat@mail.ru</w:t>
        </w:r>
      </w:hyperlink>
      <w:r w:rsidRPr="00554051">
        <w:rPr>
          <w:rFonts w:ascii="Arial" w:hAnsi="Arial" w:cs="Arial"/>
          <w:color w:val="000000"/>
          <w:sz w:val="12"/>
          <w:szCs w:val="12"/>
        </w:rPr>
        <w:t>;</w:t>
      </w:r>
    </w:p>
    <w:p w:rsidR="00F151BB" w:rsidRPr="00554051" w:rsidRDefault="00F151BB" w:rsidP="005C1C4D">
      <w:pPr>
        <w:ind w:firstLine="142"/>
        <w:jc w:val="both"/>
        <w:rPr>
          <w:rFonts w:ascii="Arial" w:hAnsi="Arial" w:cs="Arial"/>
          <w:color w:val="000000"/>
          <w:sz w:val="12"/>
          <w:szCs w:val="12"/>
        </w:rPr>
      </w:pPr>
      <w:r w:rsidRPr="00554051">
        <w:rPr>
          <w:rFonts w:ascii="Arial" w:hAnsi="Arial" w:cs="Arial"/>
          <w:color w:val="000000"/>
          <w:sz w:val="12"/>
          <w:szCs w:val="12"/>
        </w:rPr>
        <w:t>График работы Уполномоченного органа:</w:t>
      </w:r>
    </w:p>
    <w:tbl>
      <w:tblPr>
        <w:tblW w:w="7727"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196"/>
        <w:gridCol w:w="4531"/>
      </w:tblGrid>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Понедельник</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9-00 до 17-00,</w:t>
            </w:r>
          </w:p>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13-00 до 14-00 перерыв на обед</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Вторник</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9-00 до 17-00,</w:t>
            </w:r>
          </w:p>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13-00 до 14-00 перерыв на обед</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Среда</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9-00 до 17-00,</w:t>
            </w:r>
          </w:p>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13-00 до 14-00 перерыв на обед</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Четверг</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9-00 до 17-00,</w:t>
            </w:r>
          </w:p>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13-00 до 14-00 перерыв на обед</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Пятница</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9-00 до 17-00,</w:t>
            </w:r>
          </w:p>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13-00 до 14-00 перерыв на обед</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Суббота</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выходной день</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Воскресенье</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выходной день</w:t>
            </w:r>
          </w:p>
        </w:tc>
      </w:tr>
      <w:tr w:rsidR="00F151BB" w:rsidRPr="00554051" w:rsidTr="00F151BB">
        <w:trPr>
          <w:jc w:val="center"/>
        </w:trPr>
        <w:tc>
          <w:tcPr>
            <w:tcW w:w="3196" w:type="dxa"/>
            <w:tcBorders>
              <w:top w:val="outset" w:sz="6" w:space="0" w:color="auto"/>
              <w:left w:val="outset" w:sz="6" w:space="0" w:color="auto"/>
              <w:bottom w:val="outset" w:sz="6" w:space="0" w:color="auto"/>
              <w:right w:val="outset" w:sz="6"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Предпраздничные дни</w:t>
            </w:r>
          </w:p>
        </w:tc>
        <w:tc>
          <w:tcPr>
            <w:tcW w:w="4531" w:type="dxa"/>
            <w:tcBorders>
              <w:top w:val="outset" w:sz="6" w:space="0" w:color="auto"/>
              <w:left w:val="outset" w:sz="6" w:space="0" w:color="auto"/>
              <w:bottom w:val="outset" w:sz="6" w:space="0" w:color="auto"/>
              <w:right w:val="single" w:sz="4" w:space="0" w:color="auto"/>
            </w:tcBorders>
            <w:hideMark/>
          </w:tcPr>
          <w:p w:rsidR="00F151BB" w:rsidRPr="00554051" w:rsidRDefault="00F151BB" w:rsidP="00A84DD4">
            <w:pPr>
              <w:jc w:val="center"/>
              <w:rPr>
                <w:rFonts w:ascii="Arial" w:hAnsi="Arial" w:cs="Arial"/>
                <w:color w:val="000000"/>
                <w:sz w:val="12"/>
                <w:szCs w:val="12"/>
              </w:rPr>
            </w:pPr>
            <w:r w:rsidRPr="00554051">
              <w:rPr>
                <w:rFonts w:ascii="Arial" w:hAnsi="Arial" w:cs="Arial"/>
                <w:color w:val="000000"/>
                <w:sz w:val="12"/>
                <w:szCs w:val="12"/>
              </w:rPr>
              <w:t>с 9-00 до 15-00</w:t>
            </w:r>
          </w:p>
        </w:tc>
      </w:tr>
    </w:tbl>
    <w:p w:rsidR="00F151BB" w:rsidRPr="00554051" w:rsidRDefault="00F151BB" w:rsidP="00F151BB">
      <w:pPr>
        <w:widowControl w:val="0"/>
        <w:autoSpaceDE w:val="0"/>
        <w:autoSpaceDN w:val="0"/>
        <w:ind w:firstLine="142"/>
        <w:contextualSpacing/>
        <w:jc w:val="both"/>
        <w:rPr>
          <w:rFonts w:ascii="Arial" w:hAnsi="Arial" w:cs="Arial"/>
          <w:sz w:val="12"/>
          <w:szCs w:val="12"/>
        </w:rPr>
      </w:pPr>
      <w:r w:rsidRPr="00554051">
        <w:rPr>
          <w:rFonts w:ascii="Arial" w:hAnsi="Arial" w:cs="Arial"/>
          <w:sz w:val="12"/>
          <w:szCs w:val="12"/>
        </w:rPr>
        <w:t>1.3.1. Информация о порядке предоставления муниципальной услуги предоставляется: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 посредством размещения информации, в том числе о месте нахождения, графике (режиме) работы Уполномоченного органа, его структурных подразделений:</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на официальном сайте Уполномоченного органа в информационно-телекоммуникационной сети «Интернет» (далее </w:t>
      </w:r>
      <w:r w:rsidRPr="00554051">
        <w:rPr>
          <w:rFonts w:ascii="Arial" w:hAnsi="Arial" w:cs="Arial"/>
          <w:bCs/>
          <w:sz w:val="12"/>
          <w:szCs w:val="12"/>
        </w:rPr>
        <w:t xml:space="preserve">– </w:t>
      </w:r>
      <w:r w:rsidRPr="00554051">
        <w:rPr>
          <w:rFonts w:ascii="Arial" w:hAnsi="Arial" w:cs="Arial"/>
          <w:sz w:val="12"/>
          <w:szCs w:val="12"/>
        </w:rPr>
        <w:t>сеть «Интернет»);</w:t>
      </w:r>
    </w:p>
    <w:p w:rsidR="00F151BB" w:rsidRPr="00554051" w:rsidRDefault="00F151BB" w:rsidP="00F151BB">
      <w:pPr>
        <w:autoSpaceDE w:val="0"/>
        <w:autoSpaceDN w:val="0"/>
        <w:adjustRightInd w:val="0"/>
        <w:ind w:firstLine="142"/>
        <w:contextualSpacing/>
        <w:jc w:val="both"/>
        <w:rPr>
          <w:rFonts w:ascii="Arial" w:eastAsia="Calibri" w:hAnsi="Arial" w:cs="Arial"/>
          <w:sz w:val="12"/>
          <w:szCs w:val="12"/>
          <w:lang w:eastAsia="en-US"/>
        </w:rPr>
      </w:pPr>
      <w:r w:rsidRPr="00554051">
        <w:rPr>
          <w:rFonts w:ascii="Arial" w:hAnsi="Arial" w:cs="Arial"/>
          <w:sz w:val="12"/>
          <w:szCs w:val="12"/>
        </w:rPr>
        <w:lastRenderedPageBreak/>
        <w:t xml:space="preserve">в </w:t>
      </w:r>
      <w:r w:rsidRPr="00554051">
        <w:rPr>
          <w:rFonts w:ascii="Arial" w:eastAsia="Calibri" w:hAnsi="Arial" w:cs="Arial"/>
          <w:sz w:val="12"/>
          <w:szCs w:val="12"/>
          <w:lang w:eastAsia="en-US"/>
        </w:rPr>
        <w:t xml:space="preserve">федеральной государственной информационной системе «Единый портал государственных и муниципальных услуг (функций)» (далее - единый портал), </w:t>
      </w:r>
      <w:r w:rsidRPr="00554051">
        <w:rPr>
          <w:rFonts w:ascii="Arial" w:hAnsi="Arial" w:cs="Arial"/>
          <w:bCs/>
          <w:sz w:val="12"/>
          <w:szCs w:val="12"/>
        </w:rPr>
        <w:t>федеральной государственной информационной системе «Федеральный реестр государственных и муниципальных услуг (функций)» (далее – федеральный реестр);</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eastAsia="Calibri" w:hAnsi="Arial" w:cs="Arial"/>
          <w:sz w:val="12"/>
          <w:szCs w:val="12"/>
          <w:lang w:eastAsia="en-US"/>
        </w:rPr>
        <w:t>в региональной государственной информационной системе «Портал государственных и муниципальных услуг (функций) Новгородской области» (далее - региональный портал)</w:t>
      </w:r>
      <w:r w:rsidRPr="00554051">
        <w:rPr>
          <w:rFonts w:ascii="Arial" w:hAnsi="Arial" w:cs="Arial"/>
          <w:bCs/>
          <w:sz w:val="12"/>
          <w:szCs w:val="12"/>
        </w:rPr>
        <w:t>; региональной государственной информационной системе «Реестр государственных и муниципальных услуг (функций)» (далее – региональный реестр);</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на информационных стендах в помещениях Уполномоченного органа;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в многофункциональных центрах предоставления государственных и муниципальных услуг (далее </w:t>
      </w:r>
      <w:r w:rsidRPr="00554051">
        <w:rPr>
          <w:rFonts w:ascii="Arial" w:hAnsi="Arial" w:cs="Arial"/>
          <w:bCs/>
          <w:sz w:val="12"/>
          <w:szCs w:val="12"/>
        </w:rPr>
        <w:t xml:space="preserve">– </w:t>
      </w:r>
      <w:r w:rsidRPr="00554051">
        <w:rPr>
          <w:rFonts w:ascii="Arial" w:hAnsi="Arial" w:cs="Arial"/>
          <w:sz w:val="12"/>
          <w:szCs w:val="12"/>
        </w:rPr>
        <w:t>МФЦ).</w:t>
      </w:r>
    </w:p>
    <w:p w:rsidR="00F151BB" w:rsidRPr="00554051" w:rsidRDefault="00F151BB" w:rsidP="00F151BB">
      <w:pPr>
        <w:autoSpaceDE w:val="0"/>
        <w:autoSpaceDN w:val="0"/>
        <w:adjustRightInd w:val="0"/>
        <w:ind w:firstLine="142"/>
        <w:contextualSpacing/>
        <w:jc w:val="both"/>
        <w:rPr>
          <w:rFonts w:ascii="Arial" w:hAnsi="Arial" w:cs="Arial"/>
          <w:sz w:val="12"/>
          <w:szCs w:val="12"/>
          <w:u w:val="single"/>
        </w:rPr>
      </w:pPr>
      <w:r w:rsidRPr="00554051">
        <w:rPr>
          <w:rFonts w:ascii="Arial" w:hAnsi="Arial" w:cs="Arial"/>
          <w:sz w:val="12"/>
          <w:szCs w:val="12"/>
        </w:rPr>
        <w:t>2) по номеру телефона для справок должностным лицом Уполномоченного органа 8(81661)22113;</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1.3.2. На информационных стендах Уполномоченного органа, его структурных подразделений, на официальном сайте Уполномоченного органа в сети «Интернет», на едином портале, в федеральном реестре, на региональном портале, в региональном реестре размещается информация: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 место нахождения, почтовый адрес, график работы Уполномоченного органа, его структурных подразделений;</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2) номера телефонов, по которым осуществляется информирование по вопросам предоставления муниципальной услуги, в том числе номер телефона-автоинформатора;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 текст административного регламента, в том числе порядок обжалования решений и действий (бездействия) должностных лиц, предоставляющих муниципальную услугу;</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4) порядок получения консультаций (справок).</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 На едином портале, региональном портале размещаются: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1.3.3.1. 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1.3.3.2. Круг заявителей.</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1.3.3.3. Срок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1.3.3.4. Стоимость предоставления муниципальной услуги и порядок оплаты.</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1.3.3.5. Результаты предоставления муниципальной услуги, порядок и способы предоставления документа, являющегося результатом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1.3.3.6. Исчерпывающий перечень оснований для приостановления или отказа в предоставлении муниципальной услуги.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1.3.3.7. Информация о праве заявителя на досудебное (внесудебное) обжалование действий (бездействия) и решений, принятых (осуществляемых) в ходе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1.3.3.8. Образцы заполнения электронной формы заявления о </w:t>
      </w:r>
      <w:r w:rsidRPr="00554051">
        <w:rPr>
          <w:rFonts w:ascii="Arial" w:hAnsi="Arial" w:cs="Arial"/>
          <w:bCs/>
          <w:sz w:val="12"/>
          <w:szCs w:val="12"/>
        </w:rPr>
        <w:t>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1.3.4. Посредством телефонной связи может предоставляться информация: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1) о месте нахождения и графике работы Уполномоченного органа, его структурных подразделений;</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2) о порядке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 о сроках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4) об адресах официального сайта Уполномоченного органа.</w:t>
      </w:r>
    </w:p>
    <w:p w:rsidR="00F151BB" w:rsidRPr="00554051" w:rsidRDefault="00F151BB" w:rsidP="00F151BB">
      <w:pPr>
        <w:pStyle w:val="aff2"/>
        <w:ind w:firstLine="142"/>
        <w:contextualSpacing/>
        <w:jc w:val="both"/>
        <w:rPr>
          <w:rFonts w:ascii="Arial" w:hAnsi="Arial" w:cs="Arial"/>
          <w:bCs/>
          <w:sz w:val="12"/>
          <w:szCs w:val="12"/>
        </w:rPr>
      </w:pPr>
      <w:r w:rsidRPr="00554051">
        <w:rPr>
          <w:rFonts w:ascii="Arial" w:hAnsi="Arial" w:cs="Arial"/>
          <w:bCs/>
          <w:sz w:val="12"/>
          <w:szCs w:val="12"/>
        </w:rPr>
        <w:t>1.3.5. При предоставлении муниципальной услуги в электронной форме заявителю направляется:</w:t>
      </w:r>
    </w:p>
    <w:p w:rsidR="00F151BB" w:rsidRPr="00554051" w:rsidRDefault="00F151BB" w:rsidP="00F151BB">
      <w:pPr>
        <w:pStyle w:val="aff2"/>
        <w:ind w:firstLine="142"/>
        <w:contextualSpacing/>
        <w:jc w:val="both"/>
        <w:rPr>
          <w:rFonts w:ascii="Arial" w:hAnsi="Arial" w:cs="Arial"/>
          <w:bCs/>
          <w:sz w:val="12"/>
          <w:szCs w:val="12"/>
        </w:rPr>
      </w:pPr>
      <w:r w:rsidRPr="00554051">
        <w:rPr>
          <w:rFonts w:ascii="Arial" w:hAnsi="Arial" w:cs="Arial"/>
          <w:bCs/>
          <w:sz w:val="12"/>
          <w:szCs w:val="12"/>
        </w:rPr>
        <w:t>1.3.5.1. Уведомление о приеме и регистрации заявления о предоставлении муниципальной услуги в форме электронного документа и иных документов, необходимых для предоставления муниципальной услуги.</w:t>
      </w:r>
    </w:p>
    <w:p w:rsidR="00F151BB" w:rsidRPr="00554051" w:rsidRDefault="00F151BB" w:rsidP="00F151BB">
      <w:pPr>
        <w:pStyle w:val="aff2"/>
        <w:ind w:firstLine="142"/>
        <w:contextualSpacing/>
        <w:jc w:val="both"/>
        <w:rPr>
          <w:rFonts w:ascii="Arial" w:hAnsi="Arial" w:cs="Arial"/>
          <w:bCs/>
          <w:sz w:val="12"/>
          <w:szCs w:val="12"/>
        </w:rPr>
      </w:pPr>
      <w:r w:rsidRPr="00554051">
        <w:rPr>
          <w:rFonts w:ascii="Arial" w:hAnsi="Arial" w:cs="Arial"/>
          <w:bCs/>
          <w:sz w:val="12"/>
          <w:szCs w:val="12"/>
        </w:rPr>
        <w:t>1.3.5.2. Уведомление об окончании предоставления муниципальной услуги либо мотивированном отказе в приеме заявления о предоставлении муниципальной услуги в форме электронного документа и иных документов, необходимых для предоставления муниципальной услуги.</w:t>
      </w:r>
    </w:p>
    <w:p w:rsidR="00F151BB" w:rsidRPr="00554051" w:rsidRDefault="00F151BB" w:rsidP="00F151BB">
      <w:pPr>
        <w:pStyle w:val="aff2"/>
        <w:ind w:firstLine="142"/>
        <w:contextualSpacing/>
        <w:jc w:val="both"/>
        <w:rPr>
          <w:rFonts w:ascii="Arial" w:hAnsi="Arial" w:cs="Arial"/>
          <w:b/>
          <w:sz w:val="12"/>
          <w:szCs w:val="12"/>
        </w:rPr>
      </w:pPr>
      <w:r w:rsidRPr="00554051">
        <w:rPr>
          <w:rFonts w:ascii="Arial" w:hAnsi="Arial" w:cs="Arial"/>
          <w:bCs/>
          <w:sz w:val="12"/>
          <w:szCs w:val="12"/>
        </w:rPr>
        <w:t>1.3.5.3. Уведомление о мотивированном отказе в предоставлении муниципальной услуги.</w:t>
      </w:r>
    </w:p>
    <w:p w:rsidR="00F151BB" w:rsidRPr="00554051" w:rsidRDefault="00F151BB" w:rsidP="00F151BB">
      <w:pPr>
        <w:keepNext/>
        <w:tabs>
          <w:tab w:val="num" w:pos="0"/>
        </w:tabs>
        <w:jc w:val="center"/>
        <w:outlineLvl w:val="3"/>
        <w:rPr>
          <w:rFonts w:ascii="Arial" w:hAnsi="Arial" w:cs="Arial"/>
          <w:b/>
          <w:sz w:val="12"/>
          <w:szCs w:val="12"/>
        </w:rPr>
      </w:pPr>
      <w:bookmarkStart w:id="1" w:name="_Toc206489247"/>
      <w:r w:rsidRPr="00554051">
        <w:rPr>
          <w:rFonts w:ascii="Arial" w:hAnsi="Arial" w:cs="Arial"/>
          <w:b/>
          <w:sz w:val="12"/>
          <w:szCs w:val="12"/>
          <w:lang w:val="en-US"/>
        </w:rPr>
        <w:t>II</w:t>
      </w:r>
      <w:r w:rsidRPr="00554051">
        <w:rPr>
          <w:rFonts w:ascii="Arial" w:hAnsi="Arial" w:cs="Arial"/>
          <w:b/>
          <w:sz w:val="12"/>
          <w:szCs w:val="12"/>
        </w:rPr>
        <w:t>. СТАНДАРТ ПРЕДОСТАВЛЕНИЯ МУНИЦИПАЛЬНОЙ УСЛУГИ</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2.1. Наименование муниципальной услуги</w:t>
      </w:r>
    </w:p>
    <w:bookmarkEnd w:id="1"/>
    <w:p w:rsidR="00F151BB" w:rsidRPr="00554051" w:rsidRDefault="00F151BB" w:rsidP="00F151BB">
      <w:pPr>
        <w:ind w:firstLine="142"/>
        <w:jc w:val="both"/>
        <w:rPr>
          <w:rFonts w:ascii="Arial" w:hAnsi="Arial" w:cs="Arial"/>
          <w:sz w:val="12"/>
          <w:szCs w:val="12"/>
        </w:rPr>
      </w:pPr>
      <w:r w:rsidRPr="00554051">
        <w:rPr>
          <w:rFonts w:ascii="Arial" w:hAnsi="Arial" w:cs="Arial"/>
          <w:sz w:val="12"/>
          <w:szCs w:val="12"/>
        </w:rPr>
        <w:t>Предоставление разрешения на условно разрешенный вид использования земельного участка или объекта капитального строительства.</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2.2. Наименование органа, предоставляющего муниципальную услугу</w:t>
      </w:r>
    </w:p>
    <w:p w:rsidR="00F151BB" w:rsidRPr="00554051" w:rsidRDefault="00F151BB" w:rsidP="00F151BB">
      <w:pPr>
        <w:ind w:firstLine="142"/>
        <w:rPr>
          <w:rFonts w:ascii="Arial" w:hAnsi="Arial" w:cs="Arial"/>
          <w:sz w:val="12"/>
          <w:szCs w:val="12"/>
        </w:rPr>
      </w:pPr>
      <w:r w:rsidRPr="00554051">
        <w:rPr>
          <w:rFonts w:ascii="Arial" w:hAnsi="Arial" w:cs="Arial"/>
          <w:sz w:val="12"/>
          <w:szCs w:val="12"/>
        </w:rPr>
        <w:t>2.2.1. Муниципальная услуга предоставляется: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Администрацией Батецкого муниципального района;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МФЦ по месту жительства или пребывания заявителя - в части</w:t>
      </w:r>
      <w:r w:rsidRPr="00554051">
        <w:rPr>
          <w:rFonts w:ascii="Arial" w:hAnsi="Arial" w:cs="Arial"/>
          <w:i/>
          <w:sz w:val="12"/>
          <w:szCs w:val="12"/>
        </w:rPr>
        <w:t xml:space="preserve"> </w:t>
      </w:r>
      <w:r w:rsidRPr="00554051">
        <w:rPr>
          <w:rFonts w:ascii="Arial" w:hAnsi="Arial" w:cs="Arial"/>
          <w:sz w:val="12"/>
          <w:szCs w:val="12"/>
        </w:rPr>
        <w:t>приема и выдачи документов на предоставление муниципальной услуги) (при условии заключения соглашения о взаимодействии с МФЦ).</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предоставлении муниципальной услуги Уполномоченный орган осуществляет взаимодействие с:</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Управлением Росреестра по Новгородской области.</w:t>
      </w:r>
    </w:p>
    <w:p w:rsidR="00F151BB" w:rsidRPr="00554051" w:rsidRDefault="00F151BB" w:rsidP="00F151BB">
      <w:pPr>
        <w:ind w:firstLine="142"/>
        <w:jc w:val="both"/>
        <w:rPr>
          <w:rFonts w:ascii="Arial" w:hAnsi="Arial" w:cs="Arial"/>
          <w:sz w:val="12"/>
          <w:szCs w:val="12"/>
        </w:rPr>
      </w:pPr>
      <w:r w:rsidRPr="00554051">
        <w:rPr>
          <w:rFonts w:ascii="Arial" w:hAnsi="Arial" w:cs="Arial"/>
          <w:sz w:val="12"/>
          <w:szCs w:val="12"/>
        </w:rPr>
        <w:t>2.2.2. Не допускается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органы и организации, не предусмотренных настоящим административным регламентом.</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bCs/>
          <w:sz w:val="12"/>
          <w:szCs w:val="12"/>
        </w:rPr>
        <w:t>2.3. Описание результата предоставления муниципальной услуги</w:t>
      </w:r>
    </w:p>
    <w:p w:rsidR="00F151BB" w:rsidRPr="00554051" w:rsidRDefault="00F151BB" w:rsidP="00F151BB">
      <w:pPr>
        <w:pStyle w:val="ConsPlusNormal"/>
        <w:ind w:firstLine="142"/>
        <w:jc w:val="both"/>
        <w:rPr>
          <w:sz w:val="12"/>
          <w:szCs w:val="12"/>
        </w:rPr>
      </w:pPr>
      <w:r w:rsidRPr="00554051">
        <w:rPr>
          <w:sz w:val="12"/>
          <w:szCs w:val="12"/>
        </w:rPr>
        <w:t>2.3.1. Результатом предоставления муниципальной услуги является:</w:t>
      </w:r>
    </w:p>
    <w:p w:rsidR="00F151BB" w:rsidRPr="00554051" w:rsidRDefault="00F151BB" w:rsidP="00F151BB">
      <w:pPr>
        <w:pStyle w:val="ConsPlusNormal"/>
        <w:ind w:firstLine="142"/>
        <w:jc w:val="both"/>
        <w:rPr>
          <w:sz w:val="12"/>
          <w:szCs w:val="12"/>
        </w:rPr>
      </w:pPr>
      <w:r w:rsidRPr="00554051">
        <w:rPr>
          <w:sz w:val="12"/>
          <w:szCs w:val="12"/>
        </w:rPr>
        <w:t>постановление Администрации Батецкого муниципального района о предоставлении разрешения на условно разрешенный вид использования земельного участка или объекта капитального строительства (далее – постановление о разрешении на условно разрешенный вид использования);</w:t>
      </w:r>
    </w:p>
    <w:p w:rsidR="00F151BB" w:rsidRPr="00554051" w:rsidRDefault="00F151BB" w:rsidP="00F151BB">
      <w:pPr>
        <w:pStyle w:val="ConsPlusNormal"/>
        <w:ind w:firstLine="142"/>
        <w:jc w:val="both"/>
        <w:rPr>
          <w:sz w:val="12"/>
          <w:szCs w:val="12"/>
        </w:rPr>
      </w:pPr>
      <w:r w:rsidRPr="00554051">
        <w:rPr>
          <w:sz w:val="12"/>
          <w:szCs w:val="12"/>
        </w:rPr>
        <w:t>постановление Администрации Батецкого муниципального района об отказе в предоставлении разрешения на условно разрешенный вид использования земельного участка или объекта капитального строительства (далее – постановление об отказе в разрешении на условно разрешенный вид использования).</w:t>
      </w:r>
    </w:p>
    <w:p w:rsidR="00F151BB" w:rsidRPr="00554051" w:rsidRDefault="00F151BB" w:rsidP="00F151BB">
      <w:pPr>
        <w:pStyle w:val="ConsPlusNormal"/>
        <w:ind w:firstLine="142"/>
        <w:jc w:val="both"/>
        <w:rPr>
          <w:sz w:val="12"/>
          <w:szCs w:val="12"/>
        </w:rPr>
      </w:pPr>
      <w:r w:rsidRPr="00554051">
        <w:rPr>
          <w:sz w:val="12"/>
          <w:szCs w:val="12"/>
        </w:rPr>
        <w:t>2.3.2. Результат предоставления муниципальной услуги может быть предоставлен в форме электронного документа единого портала или регионального портала.</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2.4. Срок предоставления муниципальной услуги</w:t>
      </w:r>
    </w:p>
    <w:p w:rsidR="00F151BB" w:rsidRPr="00554051" w:rsidRDefault="00F151BB" w:rsidP="00F151BB">
      <w:pPr>
        <w:pStyle w:val="ConsPlusNormal"/>
        <w:ind w:firstLine="142"/>
        <w:jc w:val="both"/>
        <w:rPr>
          <w:bCs/>
          <w:sz w:val="12"/>
          <w:szCs w:val="12"/>
        </w:rPr>
      </w:pPr>
      <w:r w:rsidRPr="00554051">
        <w:rPr>
          <w:sz w:val="12"/>
          <w:szCs w:val="12"/>
        </w:rPr>
        <w:t xml:space="preserve">2.4.1. </w:t>
      </w:r>
      <w:r w:rsidRPr="00554051">
        <w:rPr>
          <w:bCs/>
          <w:sz w:val="12"/>
          <w:szCs w:val="12"/>
        </w:rPr>
        <w:t>Уполномоченный орган предоставляет муниципальную услугу в срок не более двух месяцев со дня поступления заявления о предоставлении муниципальной услуги.</w:t>
      </w:r>
    </w:p>
    <w:p w:rsidR="00F151BB" w:rsidRPr="00554051" w:rsidRDefault="00F151BB" w:rsidP="00F151BB">
      <w:pPr>
        <w:keepNext/>
        <w:tabs>
          <w:tab w:val="num" w:pos="0"/>
        </w:tabs>
        <w:ind w:firstLine="142"/>
        <w:contextualSpacing/>
        <w:jc w:val="both"/>
        <w:outlineLvl w:val="3"/>
        <w:rPr>
          <w:rFonts w:ascii="Arial" w:hAnsi="Arial" w:cs="Arial"/>
          <w:sz w:val="12"/>
          <w:szCs w:val="12"/>
        </w:rPr>
      </w:pPr>
      <w:r w:rsidRPr="00554051">
        <w:rPr>
          <w:rFonts w:ascii="Arial" w:hAnsi="Arial" w:cs="Arial"/>
          <w:sz w:val="12"/>
          <w:szCs w:val="12"/>
        </w:rPr>
        <w:lastRenderedPageBreak/>
        <w:t>2.4.2. Результат предоставления муниципальной услуги выдается (направляется) заявителю способом, указанным в заявлении: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форме электронного документа, подписанного уполномоченным должностным лицом с использованием усиленной квалифицированной электронной подписи, не позднее трех дней со дня истечения срока, указанного в подпункте 2.4.1 настоящего административного регламента;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форме документа на бумажном носителе, подтверждающего содержание электронного документа, подписанного Уполномоченным органом, посредством выдачи заявителю (представителю заявителя) лично под расписку либо направления документа не позднее трех дней со дня истечения срока, указанного в подпункте 2.4.1 настоящего административного регламента посредством почтового отправления по указанному в заявлении почтовому адресу;</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наличии в заявлении указания о выдаче результата предоставления муниципальной услуги через МФЦ по месту представления заявления Уполномоченный орган обеспечивает передачу документа в МФЦ посредством АИС МФЦ для выдачи заявителю не позднее трех дней, следующих за днем истечения срока, установленного подпунктом 2.4.1 настоящего административного регламента.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bCs/>
          <w:sz w:val="12"/>
          <w:szCs w:val="12"/>
        </w:rPr>
        <w:t>2.4.3. В случае если в заявлении, представленном непосредственно или в электронной форме, отсутствует информация о способе получения документа, являющегося результатом предоставления муниципальной услуги, указанный документ направляется заявителю посредством почтового отправления по указанному в заявлении почтовому адресу</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2.5. Нормативные правовые акты, регулирующие предоставление муниципальной услуги</w:t>
      </w:r>
    </w:p>
    <w:p w:rsidR="00F151BB" w:rsidRPr="00554051" w:rsidRDefault="00F151BB" w:rsidP="00F151BB">
      <w:pPr>
        <w:pStyle w:val="a9"/>
        <w:ind w:firstLine="142"/>
        <w:jc w:val="both"/>
        <w:rPr>
          <w:rFonts w:ascii="Arial" w:hAnsi="Arial" w:cs="Arial"/>
          <w:sz w:val="12"/>
          <w:szCs w:val="12"/>
        </w:rPr>
      </w:pPr>
      <w:r w:rsidRPr="00554051">
        <w:rPr>
          <w:rFonts w:ascii="Arial" w:hAnsi="Arial" w:cs="Arial"/>
          <w:sz w:val="12"/>
          <w:szCs w:val="12"/>
        </w:rPr>
        <w:t>Перечень нормативных правовых актов, регулирующих предоставление муниципальной услуги, размещается на официальном сайте Уполномоченного органа в сети «Интернет», региональном реестре, на едином портале и региональном портале.</w:t>
      </w:r>
    </w:p>
    <w:p w:rsidR="00F151BB" w:rsidRPr="00554051" w:rsidRDefault="00F151BB" w:rsidP="00F151BB">
      <w:pPr>
        <w:autoSpaceDE w:val="0"/>
        <w:autoSpaceDN w:val="0"/>
        <w:adjustRightInd w:val="0"/>
        <w:ind w:firstLine="142"/>
        <w:jc w:val="both"/>
        <w:outlineLvl w:val="1"/>
        <w:rPr>
          <w:rFonts w:ascii="Arial" w:hAnsi="Arial" w:cs="Arial"/>
          <w:b/>
          <w:bCs/>
          <w:sz w:val="12"/>
          <w:szCs w:val="12"/>
        </w:rPr>
      </w:pPr>
      <w:r w:rsidRPr="00554051">
        <w:rPr>
          <w:rFonts w:ascii="Arial" w:hAnsi="Arial" w:cs="Arial"/>
          <w:b/>
          <w:bCs/>
          <w:sz w:val="12"/>
          <w:szCs w:val="12"/>
        </w:rPr>
        <w:t>2.6.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предоставления</w:t>
      </w:r>
    </w:p>
    <w:p w:rsidR="00F151BB" w:rsidRPr="00554051" w:rsidRDefault="00F151BB" w:rsidP="00F151BB">
      <w:pPr>
        <w:pStyle w:val="aff2"/>
        <w:ind w:firstLine="142"/>
        <w:contextualSpacing/>
        <w:jc w:val="both"/>
        <w:rPr>
          <w:rFonts w:ascii="Arial" w:hAnsi="Arial" w:cs="Arial"/>
          <w:sz w:val="12"/>
          <w:szCs w:val="12"/>
        </w:rPr>
      </w:pPr>
      <w:r w:rsidRPr="00554051">
        <w:rPr>
          <w:rFonts w:ascii="Arial" w:hAnsi="Arial" w:cs="Arial"/>
          <w:bCs/>
          <w:sz w:val="12"/>
          <w:szCs w:val="12"/>
        </w:rPr>
        <w:t xml:space="preserve">2.6.1. С целью получения муниципальной услуги заявитель подает в комиссию </w:t>
      </w:r>
      <w:r w:rsidRPr="00554051">
        <w:rPr>
          <w:rFonts w:ascii="Arial" w:hAnsi="Arial" w:cs="Arial"/>
          <w:sz w:val="12"/>
          <w:szCs w:val="12"/>
        </w:rPr>
        <w:t>по подготовке проекта правил землепользования и застройки поселения, городского округа Новгородской области (далее – комиссия) по месту нахождения земельного участка или объекта капитального строительства через Уполномоченный орган:</w:t>
      </w:r>
    </w:p>
    <w:p w:rsidR="00F151BB" w:rsidRPr="00554051" w:rsidRDefault="00F151BB" w:rsidP="00F151BB">
      <w:pPr>
        <w:pStyle w:val="aff2"/>
        <w:ind w:firstLine="142"/>
        <w:contextualSpacing/>
        <w:jc w:val="both"/>
        <w:rPr>
          <w:rFonts w:ascii="Arial" w:hAnsi="Arial" w:cs="Arial"/>
          <w:bCs/>
          <w:sz w:val="12"/>
          <w:szCs w:val="12"/>
        </w:rPr>
      </w:pPr>
      <w:r w:rsidRPr="00554051">
        <w:rPr>
          <w:rFonts w:ascii="Arial" w:hAnsi="Arial" w:cs="Arial"/>
          <w:bCs/>
          <w:sz w:val="12"/>
          <w:szCs w:val="12"/>
        </w:rPr>
        <w:t>заявление о предоставлении муниципальной услуги по форме, указанной в Приложении № 1 к настоящему админ</w:t>
      </w:r>
      <w:r w:rsidRPr="00554051">
        <w:rPr>
          <w:rFonts w:ascii="Arial" w:hAnsi="Arial" w:cs="Arial"/>
          <w:bCs/>
          <w:sz w:val="12"/>
          <w:szCs w:val="12"/>
        </w:rPr>
        <w:t>и</w:t>
      </w:r>
      <w:r w:rsidRPr="00554051">
        <w:rPr>
          <w:rFonts w:ascii="Arial" w:hAnsi="Arial" w:cs="Arial"/>
          <w:bCs/>
          <w:sz w:val="12"/>
          <w:szCs w:val="12"/>
        </w:rPr>
        <w:t>стративному регламенту;</w:t>
      </w:r>
    </w:p>
    <w:p w:rsidR="00F151BB" w:rsidRPr="00554051" w:rsidRDefault="00F151BB" w:rsidP="00F151BB">
      <w:pPr>
        <w:pStyle w:val="aff2"/>
        <w:ind w:firstLine="142"/>
        <w:contextualSpacing/>
        <w:jc w:val="both"/>
        <w:rPr>
          <w:rFonts w:ascii="Arial" w:hAnsi="Arial" w:cs="Arial"/>
          <w:sz w:val="12"/>
          <w:szCs w:val="12"/>
        </w:rPr>
      </w:pPr>
      <w:r w:rsidRPr="00554051">
        <w:rPr>
          <w:rFonts w:ascii="Arial" w:hAnsi="Arial" w:cs="Arial"/>
          <w:bCs/>
          <w:sz w:val="12"/>
          <w:szCs w:val="12"/>
        </w:rPr>
        <w:t xml:space="preserve">согласие всех правообладателей земельного участка и (или) объекта капитального строительства, в отношении которых запрашивается разрешение на условно разрешенный вид использования </w:t>
      </w:r>
      <w:r w:rsidRPr="00554051">
        <w:rPr>
          <w:rFonts w:ascii="Arial" w:hAnsi="Arial" w:cs="Arial"/>
          <w:sz w:val="12"/>
          <w:szCs w:val="12"/>
        </w:rPr>
        <w:t>земельного участка или объекта капитального строительства.</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В случае обращения за предоставлением муниципальной услуги через представителя должен быть представлен документ, удостоверяющий полномочия представителя заявителя.</w:t>
      </w:r>
    </w:p>
    <w:p w:rsidR="00F151BB" w:rsidRPr="00554051" w:rsidRDefault="00F151BB" w:rsidP="00F151BB">
      <w:pPr>
        <w:pStyle w:val="aff2"/>
        <w:ind w:firstLine="142"/>
        <w:contextualSpacing/>
        <w:jc w:val="both"/>
        <w:rPr>
          <w:rFonts w:ascii="Arial" w:hAnsi="Arial" w:cs="Arial"/>
          <w:sz w:val="12"/>
          <w:szCs w:val="12"/>
        </w:rPr>
      </w:pPr>
      <w:r w:rsidRPr="00554051">
        <w:rPr>
          <w:rFonts w:ascii="Arial" w:hAnsi="Arial" w:cs="Arial"/>
          <w:sz w:val="12"/>
          <w:szCs w:val="12"/>
        </w:rPr>
        <w:t>2.6.2. По своему желанию заявитель может представить иные документы, которые, по его мнению, имеют значение при предоставлении муниципальной услуги.</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2.7. Исчерпывающий перечень документов, необходимых в соо</w:t>
      </w:r>
      <w:r w:rsidRPr="00554051">
        <w:rPr>
          <w:rFonts w:ascii="Arial" w:hAnsi="Arial" w:cs="Arial"/>
          <w:b/>
          <w:sz w:val="12"/>
          <w:szCs w:val="12"/>
        </w:rPr>
        <w:t>т</w:t>
      </w:r>
      <w:r w:rsidRPr="00554051">
        <w:rPr>
          <w:rFonts w:ascii="Arial" w:hAnsi="Arial" w:cs="Arial"/>
          <w:b/>
          <w:sz w:val="12"/>
          <w:szCs w:val="12"/>
        </w:rPr>
        <w:t>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и кот</w:t>
      </w:r>
      <w:r w:rsidRPr="00554051">
        <w:rPr>
          <w:rFonts w:ascii="Arial" w:hAnsi="Arial" w:cs="Arial"/>
          <w:b/>
          <w:sz w:val="12"/>
          <w:szCs w:val="12"/>
        </w:rPr>
        <w:t>о</w:t>
      </w:r>
      <w:r w:rsidRPr="00554051">
        <w:rPr>
          <w:rFonts w:ascii="Arial" w:hAnsi="Arial" w:cs="Arial"/>
          <w:b/>
          <w:sz w:val="12"/>
          <w:szCs w:val="12"/>
        </w:rPr>
        <w:t>рые заявитель вправе предоставить, а также способы их получения заявителями, в том числе в электронной форме, порядок их представления</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2.7.1. Документы, которые заявитель (представитель заявителя) вправе представить по собстве</w:t>
      </w:r>
      <w:r w:rsidRPr="00554051">
        <w:rPr>
          <w:rFonts w:ascii="Arial" w:hAnsi="Arial" w:cs="Arial"/>
          <w:sz w:val="12"/>
          <w:szCs w:val="12"/>
        </w:rPr>
        <w:t>н</w:t>
      </w:r>
      <w:r w:rsidRPr="00554051">
        <w:rPr>
          <w:rFonts w:ascii="Arial" w:hAnsi="Arial" w:cs="Arial"/>
          <w:sz w:val="12"/>
          <w:szCs w:val="12"/>
        </w:rPr>
        <w:t>ной инициативе:</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правоустанавливающие документы на земельный участок;</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правоустанавливающие документы на объект капитального строительства;</w:t>
      </w:r>
    </w:p>
    <w:p w:rsidR="00F151BB" w:rsidRPr="00554051" w:rsidRDefault="00F151BB" w:rsidP="00F151BB">
      <w:pPr>
        <w:autoSpaceDE w:val="0"/>
        <w:autoSpaceDN w:val="0"/>
        <w:adjustRightInd w:val="0"/>
        <w:ind w:firstLine="142"/>
        <w:jc w:val="both"/>
        <w:rPr>
          <w:rFonts w:ascii="Arial" w:hAnsi="Arial" w:cs="Arial"/>
          <w:bCs/>
          <w:sz w:val="12"/>
          <w:szCs w:val="12"/>
        </w:rPr>
      </w:pPr>
      <w:r w:rsidRPr="00554051">
        <w:rPr>
          <w:rFonts w:ascii="Arial" w:hAnsi="Arial" w:cs="Arial"/>
          <w:sz w:val="12"/>
          <w:szCs w:val="12"/>
        </w:rPr>
        <w:t>выписка из ЕГРН об основных характеристиках и зарегистрированных правах на объект недвижимости, в том числе о правообладателях земельных участков, имеющих общие границы с земельным участком, применительно к которому запрашивается разрешение на условно разрешенный вид использования, правообладателях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правообладателях помещений, являющихся частью объекта капитального строительства, применительно к которому запрашивается данное разрешение.</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Указанные в настоящем пункте документы (сведения) не запрашиваются Уполномоченным органом в случае, если они представлены заявителем по собственной инициативе или находятся в распоряжении Уполномоченного органа.</w:t>
      </w:r>
    </w:p>
    <w:p w:rsidR="00F151BB" w:rsidRPr="00554051" w:rsidRDefault="00F151BB" w:rsidP="00F151BB">
      <w:pPr>
        <w:pStyle w:val="aff2"/>
        <w:ind w:firstLine="142"/>
        <w:contextualSpacing/>
        <w:jc w:val="both"/>
        <w:rPr>
          <w:rFonts w:ascii="Arial" w:hAnsi="Arial" w:cs="Arial"/>
          <w:sz w:val="12"/>
          <w:szCs w:val="12"/>
        </w:rPr>
      </w:pPr>
      <w:r w:rsidRPr="00554051">
        <w:rPr>
          <w:rFonts w:ascii="Arial" w:hAnsi="Arial" w:cs="Arial"/>
          <w:sz w:val="12"/>
          <w:szCs w:val="12"/>
        </w:rPr>
        <w:t>2.7.2. В случае если заявителем самостоятельно не представлены документы, указанные в подпункте 2.7.1 настоящего административного регламента, Уполномоченный орган запрашивает их посредством информационного межведомственного взаимодействия.</w:t>
      </w:r>
    </w:p>
    <w:p w:rsidR="00F151BB" w:rsidRPr="00554051" w:rsidRDefault="00F151BB" w:rsidP="00F151BB">
      <w:pPr>
        <w:pStyle w:val="aff2"/>
        <w:ind w:firstLine="142"/>
        <w:contextualSpacing/>
        <w:jc w:val="both"/>
        <w:rPr>
          <w:rFonts w:ascii="Arial" w:hAnsi="Arial" w:cs="Arial"/>
          <w:sz w:val="12"/>
          <w:szCs w:val="12"/>
        </w:rPr>
      </w:pPr>
      <w:r w:rsidRPr="00554051">
        <w:rPr>
          <w:rFonts w:ascii="Arial" w:hAnsi="Arial" w:cs="Arial"/>
          <w:sz w:val="12"/>
          <w:szCs w:val="12"/>
        </w:rPr>
        <w:t>2.7.3. Непредставление заявителем документов, находящихся в распоряжении государстве</w:t>
      </w:r>
      <w:r w:rsidRPr="00554051">
        <w:rPr>
          <w:rFonts w:ascii="Arial" w:hAnsi="Arial" w:cs="Arial"/>
          <w:sz w:val="12"/>
          <w:szCs w:val="12"/>
        </w:rPr>
        <w:t>н</w:t>
      </w:r>
      <w:r w:rsidRPr="00554051">
        <w:rPr>
          <w:rFonts w:ascii="Arial" w:hAnsi="Arial" w:cs="Arial"/>
          <w:sz w:val="12"/>
          <w:szCs w:val="12"/>
        </w:rPr>
        <w:t>ных органов, органов местного самоуправления и иных органов не является основанием для отказа в предоставлении муниципальной услуги.</w:t>
      </w:r>
    </w:p>
    <w:p w:rsidR="00F151BB" w:rsidRPr="00554051" w:rsidRDefault="00F151BB" w:rsidP="00F151BB">
      <w:pPr>
        <w:autoSpaceDE w:val="0"/>
        <w:autoSpaceDN w:val="0"/>
        <w:adjustRightInd w:val="0"/>
        <w:ind w:firstLine="142"/>
        <w:jc w:val="both"/>
        <w:outlineLvl w:val="1"/>
        <w:rPr>
          <w:rFonts w:ascii="Arial" w:eastAsia="Arial" w:hAnsi="Arial" w:cs="Arial"/>
          <w:b/>
          <w:bCs/>
          <w:sz w:val="12"/>
          <w:szCs w:val="12"/>
          <w:lang w:eastAsia="zh-CN"/>
        </w:rPr>
      </w:pPr>
      <w:r w:rsidRPr="00554051">
        <w:rPr>
          <w:rFonts w:ascii="Arial" w:hAnsi="Arial" w:cs="Arial"/>
          <w:b/>
          <w:bCs/>
          <w:sz w:val="12"/>
          <w:szCs w:val="12"/>
          <w:lang w:eastAsia="zh-CN"/>
        </w:rPr>
        <w:t xml:space="preserve">2.8. Указание на запрет требовать от заявителя </w:t>
      </w:r>
    </w:p>
    <w:p w:rsidR="00F151BB" w:rsidRPr="00554051" w:rsidRDefault="00F151BB" w:rsidP="00F151BB">
      <w:pPr>
        <w:autoSpaceDE w:val="0"/>
        <w:ind w:firstLine="142"/>
        <w:contextualSpacing/>
        <w:jc w:val="both"/>
        <w:rPr>
          <w:rFonts w:ascii="Arial" w:hAnsi="Arial" w:cs="Arial"/>
          <w:sz w:val="12"/>
          <w:szCs w:val="12"/>
        </w:rPr>
      </w:pPr>
      <w:r w:rsidRPr="00554051">
        <w:rPr>
          <w:rFonts w:ascii="Arial" w:hAnsi="Arial" w:cs="Arial"/>
          <w:sz w:val="12"/>
          <w:szCs w:val="12"/>
        </w:rPr>
        <w:t>2.8.1. Запрещено требовать от заявителя:</w:t>
      </w:r>
    </w:p>
    <w:p w:rsidR="00F151BB" w:rsidRPr="00554051" w:rsidRDefault="00F151BB" w:rsidP="00F151BB">
      <w:pPr>
        <w:autoSpaceDE w:val="0"/>
        <w:ind w:firstLine="142"/>
        <w:contextualSpacing/>
        <w:jc w:val="both"/>
        <w:rPr>
          <w:rFonts w:ascii="Arial" w:hAnsi="Arial" w:cs="Arial"/>
          <w:sz w:val="12"/>
          <w:szCs w:val="12"/>
        </w:rPr>
      </w:pPr>
      <w:r w:rsidRPr="00554051">
        <w:rPr>
          <w:rFonts w:ascii="Arial" w:hAnsi="Arial" w:cs="Arial"/>
          <w:sz w:val="12"/>
          <w:szCs w:val="12"/>
        </w:rPr>
        <w:t xml:space="preserve">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w:t>
      </w:r>
      <w:r w:rsidRPr="00554051">
        <w:rPr>
          <w:rFonts w:ascii="Arial" w:hAnsi="Arial" w:cs="Arial"/>
          <w:bCs/>
          <w:iCs/>
          <w:sz w:val="12"/>
          <w:szCs w:val="12"/>
        </w:rPr>
        <w:t>муниципаль</w:t>
      </w:r>
      <w:r w:rsidRPr="00554051">
        <w:rPr>
          <w:rFonts w:ascii="Arial" w:hAnsi="Arial" w:cs="Arial"/>
          <w:sz w:val="12"/>
          <w:szCs w:val="12"/>
        </w:rPr>
        <w:t>ной услуги;</w:t>
      </w:r>
    </w:p>
    <w:p w:rsidR="00F151BB" w:rsidRPr="00554051" w:rsidRDefault="00F151BB" w:rsidP="00F151BB">
      <w:pPr>
        <w:autoSpaceDE w:val="0"/>
        <w:ind w:firstLine="142"/>
        <w:contextualSpacing/>
        <w:jc w:val="both"/>
        <w:rPr>
          <w:rFonts w:ascii="Arial" w:hAnsi="Arial" w:cs="Arial"/>
          <w:sz w:val="12"/>
          <w:szCs w:val="12"/>
        </w:rPr>
      </w:pPr>
      <w:r w:rsidRPr="00554051">
        <w:rPr>
          <w:rFonts w:ascii="Arial" w:hAnsi="Arial" w:cs="Arial"/>
          <w:sz w:val="12"/>
          <w:szCs w:val="12"/>
        </w:rPr>
        <w:t>представления документов и информации, которые находятся в распоряжении органов, предоставляющих муниципальную услугу, иных государственных органов, органов местного самоуправления и организаций, в соответствии с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F151BB" w:rsidRPr="00554051" w:rsidRDefault="00F151BB" w:rsidP="00F151BB">
      <w:pPr>
        <w:autoSpaceDE w:val="0"/>
        <w:ind w:firstLine="142"/>
        <w:contextualSpacing/>
        <w:jc w:val="both"/>
        <w:rPr>
          <w:rFonts w:ascii="Arial" w:hAnsi="Arial" w:cs="Arial"/>
          <w:sz w:val="12"/>
          <w:szCs w:val="12"/>
        </w:rPr>
      </w:pPr>
      <w:r w:rsidRPr="00554051">
        <w:rPr>
          <w:rFonts w:ascii="Arial" w:hAnsi="Arial" w:cs="Arial"/>
          <w:sz w:val="12"/>
          <w:szCs w:val="12"/>
        </w:rPr>
        <w:t xml:space="preserve">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r:id="rId14" w:history="1">
        <w:r w:rsidRPr="00554051">
          <w:rPr>
            <w:rFonts w:ascii="Arial" w:hAnsi="Arial" w:cs="Arial"/>
            <w:sz w:val="12"/>
            <w:szCs w:val="12"/>
          </w:rPr>
          <w:t>пунктом 4 части 1 статьи 7</w:t>
        </w:r>
      </w:hyperlink>
      <w:r w:rsidRPr="00554051">
        <w:rPr>
          <w:rFonts w:ascii="Arial" w:hAnsi="Arial" w:cs="Arial"/>
          <w:sz w:val="12"/>
          <w:szCs w:val="12"/>
        </w:rPr>
        <w:t xml:space="preserve"> Федерального закона                   от 27.07.2010 № 210-ФЗ «Об организации предоставления государственных и муниципальных услуг»:</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lastRenderedPageBreak/>
        <w:t>-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МФЦ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МФЦ при первоначальном отказе в приеме документов, необходимых для предоставления муниципальной услуги, уведомляется заявитель, а также приносятся извинения за доставленные неудобства.</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2.9. Исчерпывающий перечень оснований для отказа в приеме документов, необходимых для предоставления муниципальной услуги</w:t>
      </w:r>
    </w:p>
    <w:p w:rsidR="00F151BB" w:rsidRPr="00554051" w:rsidRDefault="00F151BB" w:rsidP="00F151BB">
      <w:pPr>
        <w:pStyle w:val="aff2"/>
        <w:ind w:firstLine="142"/>
        <w:jc w:val="both"/>
        <w:rPr>
          <w:rFonts w:ascii="Arial" w:hAnsi="Arial" w:cs="Arial"/>
          <w:bCs/>
          <w:sz w:val="12"/>
          <w:szCs w:val="12"/>
        </w:rPr>
      </w:pPr>
      <w:r w:rsidRPr="00554051">
        <w:rPr>
          <w:rFonts w:ascii="Arial" w:hAnsi="Arial" w:cs="Arial"/>
          <w:bCs/>
          <w:sz w:val="12"/>
          <w:szCs w:val="12"/>
        </w:rPr>
        <w:t>Основания для отказа в приеме документов отсутствуют.</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2.10. Исчерпывающий перечень оснований для приостановления или  отказа в предоставлении муниципальной услуги</w:t>
      </w:r>
    </w:p>
    <w:p w:rsidR="00F151BB" w:rsidRPr="00554051" w:rsidRDefault="00F151BB" w:rsidP="00F151BB">
      <w:pPr>
        <w:pStyle w:val="ConsPlusNormal"/>
        <w:ind w:firstLine="142"/>
        <w:jc w:val="both"/>
        <w:rPr>
          <w:bCs/>
          <w:sz w:val="12"/>
          <w:szCs w:val="12"/>
        </w:rPr>
      </w:pPr>
      <w:r w:rsidRPr="00554051">
        <w:rPr>
          <w:bCs/>
          <w:sz w:val="12"/>
          <w:szCs w:val="12"/>
        </w:rPr>
        <w:t>2.10.1. Основания для приостановления предоставления муниципал</w:t>
      </w:r>
      <w:r w:rsidRPr="00554051">
        <w:rPr>
          <w:bCs/>
          <w:sz w:val="12"/>
          <w:szCs w:val="12"/>
        </w:rPr>
        <w:t>ь</w:t>
      </w:r>
      <w:r w:rsidRPr="00554051">
        <w:rPr>
          <w:bCs/>
          <w:sz w:val="12"/>
          <w:szCs w:val="12"/>
        </w:rPr>
        <w:t>ной услуги отсутствуют.</w:t>
      </w:r>
    </w:p>
    <w:p w:rsidR="00F151BB" w:rsidRPr="00554051" w:rsidRDefault="00F151BB" w:rsidP="00F151BB">
      <w:pPr>
        <w:pStyle w:val="ConsPlusNormal"/>
        <w:ind w:firstLine="142"/>
        <w:contextualSpacing/>
        <w:jc w:val="both"/>
        <w:rPr>
          <w:sz w:val="12"/>
          <w:szCs w:val="12"/>
        </w:rPr>
      </w:pPr>
      <w:r w:rsidRPr="00554051">
        <w:rPr>
          <w:sz w:val="12"/>
          <w:szCs w:val="12"/>
        </w:rPr>
        <w:t xml:space="preserve">2.10.2. </w:t>
      </w:r>
      <w:r w:rsidRPr="00554051">
        <w:rPr>
          <w:bCs/>
          <w:sz w:val="12"/>
          <w:szCs w:val="12"/>
        </w:rPr>
        <w:t>В предоставлении муниципальной услуги</w:t>
      </w:r>
      <w:r w:rsidRPr="00554051">
        <w:rPr>
          <w:sz w:val="12"/>
          <w:szCs w:val="12"/>
        </w:rPr>
        <w:t xml:space="preserve"> может быть отказано в следующих случаях:</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непредставление документов, указанных в пункте 2.6.1 настоящего административного регламента;</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отсутствие заявленного условно разрешенного вида использования земельного участка или объекта капитального строительства в перечне условно разрешенных видов использования, установленных для территориальной зоны, в пределах которой находится земельный участок или объект капитального строительства;</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рекомендации комиссии об отказе в предоставлении разрешения на условно разрешенный вид использования земельного участка или объекта капитального строительства (с указанием причин принятого решения);</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поступление в Уполномоченный орган уведомления о выявлении самовольной постройки от исполнительного органа государственной власти, должностного лица, государственного учреждения,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заявитель не является правообладателем объекта недвижимости, в отношении которого запрашивается условно разрешенный вид использования земельного участка или объекта капитального строительства;</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2.10.3. Мотивированное решение об отказе в предоставлении муниципальной услуги выдается или направляется заявителю не позднее, чем через 3 (три) дня со дня прин</w:t>
      </w:r>
      <w:r w:rsidRPr="00554051">
        <w:rPr>
          <w:rFonts w:ascii="Arial" w:hAnsi="Arial" w:cs="Arial"/>
          <w:sz w:val="12"/>
          <w:szCs w:val="12"/>
        </w:rPr>
        <w:t>я</w:t>
      </w:r>
      <w:r w:rsidRPr="00554051">
        <w:rPr>
          <w:rFonts w:ascii="Arial" w:hAnsi="Arial" w:cs="Arial"/>
          <w:sz w:val="12"/>
          <w:szCs w:val="12"/>
        </w:rPr>
        <w:t>тия такого решения и может быть обжаловано им в судебном порядке.</w:t>
      </w:r>
    </w:p>
    <w:p w:rsidR="00F151BB" w:rsidRPr="00554051" w:rsidRDefault="00F151BB" w:rsidP="00F151BB">
      <w:pPr>
        <w:widowControl w:val="0"/>
        <w:autoSpaceDE w:val="0"/>
        <w:autoSpaceDN w:val="0"/>
        <w:adjustRightInd w:val="0"/>
        <w:ind w:firstLine="142"/>
        <w:jc w:val="both"/>
        <w:rPr>
          <w:rFonts w:ascii="Arial" w:hAnsi="Arial" w:cs="Arial"/>
          <w:sz w:val="12"/>
          <w:szCs w:val="12"/>
        </w:rPr>
      </w:pPr>
      <w:r w:rsidRPr="00554051">
        <w:rPr>
          <w:rFonts w:ascii="Arial" w:hAnsi="Arial" w:cs="Arial"/>
          <w:sz w:val="12"/>
          <w:szCs w:val="12"/>
        </w:rPr>
        <w:t>2.10.4. Граждане имеют право повторно обратиться в Уполномоченный орган за получ</w:t>
      </w:r>
      <w:r w:rsidRPr="00554051">
        <w:rPr>
          <w:rFonts w:ascii="Arial" w:hAnsi="Arial" w:cs="Arial"/>
          <w:sz w:val="12"/>
          <w:szCs w:val="12"/>
        </w:rPr>
        <w:t>е</w:t>
      </w:r>
      <w:r w:rsidRPr="00554051">
        <w:rPr>
          <w:rFonts w:ascii="Arial" w:hAnsi="Arial" w:cs="Arial"/>
          <w:sz w:val="12"/>
          <w:szCs w:val="12"/>
        </w:rPr>
        <w:t>нием муниципальной услуги после устранения предусмотренных настоящим пунктом оснований для отказа в предоставлении муниципальной услуги.</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2.11.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F151BB" w:rsidRPr="00554051" w:rsidRDefault="00F151BB" w:rsidP="00F151BB">
      <w:pPr>
        <w:widowControl w:val="0"/>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Услуги, которые являются необходимыми и обязательными для предоставления муниципальной услуги, отсутствуют.</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2.12. Порядок, размер и основания взимания государственной пошлины и иной платы, взимаемой за предоставление муниципальной услуги</w:t>
      </w:r>
    </w:p>
    <w:p w:rsidR="00F151BB" w:rsidRPr="00554051" w:rsidRDefault="00F151BB" w:rsidP="00F151BB">
      <w:pPr>
        <w:pStyle w:val="aff2"/>
        <w:ind w:firstLine="142"/>
        <w:jc w:val="both"/>
        <w:rPr>
          <w:rFonts w:ascii="Arial" w:hAnsi="Arial" w:cs="Arial"/>
          <w:bCs/>
          <w:sz w:val="12"/>
          <w:szCs w:val="12"/>
        </w:rPr>
      </w:pPr>
      <w:r w:rsidRPr="00554051">
        <w:rPr>
          <w:rFonts w:ascii="Arial" w:hAnsi="Arial" w:cs="Arial"/>
          <w:bCs/>
          <w:sz w:val="12"/>
          <w:szCs w:val="12"/>
        </w:rPr>
        <w:t>Муниципальная услуга предоставляется бесплатно.</w:t>
      </w:r>
    </w:p>
    <w:p w:rsidR="00F151BB" w:rsidRPr="00554051" w:rsidRDefault="00F151BB" w:rsidP="00F151BB">
      <w:pPr>
        <w:pStyle w:val="aff2"/>
        <w:ind w:firstLine="142"/>
        <w:jc w:val="both"/>
        <w:rPr>
          <w:rFonts w:ascii="Arial" w:hAnsi="Arial" w:cs="Arial"/>
          <w:bCs/>
          <w:sz w:val="12"/>
          <w:szCs w:val="12"/>
        </w:rPr>
      </w:pPr>
      <w:r w:rsidRPr="00554051">
        <w:rPr>
          <w:rFonts w:ascii="Arial" w:hAnsi="Arial" w:cs="Arial"/>
          <w:bCs/>
          <w:sz w:val="12"/>
          <w:szCs w:val="12"/>
        </w:rPr>
        <w:t>Заявитель несет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w:t>
      </w:r>
    </w:p>
    <w:p w:rsidR="00F151BB" w:rsidRPr="00554051" w:rsidRDefault="00F151BB" w:rsidP="00F151BB">
      <w:pPr>
        <w:ind w:firstLine="142"/>
        <w:contextualSpacing/>
        <w:jc w:val="both"/>
        <w:rPr>
          <w:rFonts w:ascii="Arial" w:hAnsi="Arial" w:cs="Arial"/>
          <w:b/>
          <w:sz w:val="12"/>
          <w:szCs w:val="12"/>
        </w:rPr>
      </w:pPr>
      <w:r w:rsidRPr="00554051">
        <w:rPr>
          <w:rFonts w:ascii="Arial" w:hAnsi="Arial" w:cs="Arial"/>
          <w:b/>
          <w:sz w:val="12"/>
          <w:szCs w:val="12"/>
        </w:rPr>
        <w:t>2.13.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w:t>
      </w:r>
    </w:p>
    <w:p w:rsidR="00F151BB" w:rsidRPr="00554051" w:rsidRDefault="00F151BB" w:rsidP="00F151BB">
      <w:pPr>
        <w:widowControl w:val="0"/>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Плата за предоставление услуг, которые являются необходимыми и обязательными для предоставления муниципальной услуги, не взимается в связи с отсутствием таких услуг.</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bCs/>
          <w:sz w:val="12"/>
          <w:szCs w:val="12"/>
        </w:rPr>
        <w:t xml:space="preserve">2.14. </w:t>
      </w:r>
      <w:r w:rsidRPr="00554051">
        <w:rPr>
          <w:rFonts w:ascii="Arial" w:hAnsi="Arial" w:cs="Arial"/>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Время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такой услуги не должно превышать 15 минут.</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sz w:val="12"/>
          <w:szCs w:val="12"/>
        </w:rPr>
        <w:t>2.15. 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Заявление о предоставлении муниципальной услуги регистрируется в течение 1 рабочего дня со дня поступления заявления, в том числе в электронном виде, в структурном подразделении Уполномоченного органа, ответственном за ведение делопроизводства.</w:t>
      </w:r>
    </w:p>
    <w:p w:rsidR="00F151BB" w:rsidRPr="00554051" w:rsidRDefault="00F151BB" w:rsidP="00F151BB">
      <w:pPr>
        <w:autoSpaceDE w:val="0"/>
        <w:autoSpaceDN w:val="0"/>
        <w:adjustRightInd w:val="0"/>
        <w:ind w:firstLine="142"/>
        <w:jc w:val="both"/>
        <w:outlineLvl w:val="1"/>
        <w:rPr>
          <w:rFonts w:ascii="Arial" w:hAnsi="Arial" w:cs="Arial"/>
          <w:b/>
          <w:sz w:val="12"/>
          <w:szCs w:val="12"/>
        </w:rPr>
      </w:pPr>
      <w:r w:rsidRPr="00554051">
        <w:rPr>
          <w:rFonts w:ascii="Arial" w:hAnsi="Arial" w:cs="Arial"/>
          <w:b/>
          <w:iCs/>
          <w:sz w:val="12"/>
          <w:szCs w:val="12"/>
        </w:rPr>
        <w:t xml:space="preserve">2.16. </w:t>
      </w:r>
      <w:r w:rsidRPr="00554051">
        <w:rPr>
          <w:rFonts w:ascii="Arial" w:hAnsi="Arial" w:cs="Arial"/>
          <w:b/>
          <w:sz w:val="12"/>
          <w:szCs w:val="12"/>
        </w:rPr>
        <w:t>Требования к помещениям, в которых предоставляется муниципальная услуга, к месту ожидания и приема заявителей, размещению и оформлению визуальной, текстовой и мультимедийной информации о порядке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Места, предназначенные для ознакомления заявителей с информационными материалами и заполнения документов, оборудуются информационными стендами, стульями, столами (стойками) и обеспечиваются образцами заполнения документов, бумагой и канцелярскими принадлежностями для обеспечения возможности оформления документов.</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В местах для заполнения документов должен обеспечиваться доступ к нормативным правовым актам, регулирующим предоставление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Места для ожидания оборудуются стульями, кресельными секциями или скамьями (банкетками). Количество мест для ожидания определяется исходя из фактической нагрузки и возможностей для их размещения в здании.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Помещения для непосредственного взаимодействия с заявителями могут быть организованы в виде отдельных кабинетов либо в виде отдельных рабочих мест.</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Кабинеты, предназначенные для приема заявителей, должны быть оборудованы информационными табличками (вывесками) с указанием номера кабинета, фамилии, имени, отчества (при наличии) и должности муниципального служащего, графика приема заявителей для личного представления документов и консультирования.</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Каждое рабочее место должно быть оборудовано персональным компьютером с возможностью доступа к необходимым информационным базам, печатающим и сканирующим устройствам.</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lastRenderedPageBreak/>
        <w:t>Вход в здание Уполномоченного органа должен быть оборудован информационной табличкой (вывеской), содержащей следующую информацию:</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наименование;</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место нахождения;</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режим работы;</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адрес официального сайта;</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телефонный номер и адрес электронной почты.</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В целях организации беспрепятственного доступа инвалидов (включая инвалидов, использующих кресла-коляски и собак-проводников) к месту предоставления муниципальной услуги им обеспечиваются:</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условия беспрепятственного доступа к объекту (зданию, помещению), в котором предоставляется муниципальная услуга, а также для беспрепятственного пользования транспортом, средствами связи и информации;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возможность самостоятельного передвижения по территории, на которой расположены объекты (здания, помещения), в которых предоставляется муниципальная услуга, а также входа на такие объекты и выхода из них, посадки в транспортное средство и высадки из него, в том числе с использованием кресла-коляски;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надлежащее размещение оборудования и носителей информации, необходимых для обеспечения беспрепятственного доступа к объектам (зданиям, помещениям), в которых предоставляется муниципальная услуга, с учетом ограничений жизнедеятельности;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дублирование необходимой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сопровождение инвалидов, имеющих стойкие расстройства функции зрения и самостоятельного передвижения;</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допуск сурдопереводчика и тифлосурдопереводчика;</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допуск собаки-проводника на объекты (здания, помещения), в которых предоставляется муниципальная услуга;</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оказание помощи в преодолении барьеров, мешающих получению муниципальной услуги наравне с другими лицами.</w:t>
      </w:r>
    </w:p>
    <w:p w:rsidR="00F151BB" w:rsidRPr="00554051" w:rsidRDefault="00F151BB" w:rsidP="00F151BB">
      <w:pPr>
        <w:autoSpaceDE w:val="0"/>
        <w:autoSpaceDN w:val="0"/>
        <w:adjustRightInd w:val="0"/>
        <w:ind w:firstLine="142"/>
        <w:contextualSpacing/>
        <w:jc w:val="both"/>
        <w:rPr>
          <w:rFonts w:ascii="Arial" w:hAnsi="Arial" w:cs="Arial"/>
          <w:bCs/>
          <w:sz w:val="12"/>
          <w:szCs w:val="12"/>
        </w:rPr>
      </w:pPr>
      <w:r w:rsidRPr="00554051">
        <w:rPr>
          <w:rFonts w:ascii="Arial" w:hAnsi="Arial" w:cs="Arial"/>
          <w:bCs/>
          <w:sz w:val="12"/>
          <w:szCs w:val="12"/>
        </w:rPr>
        <w:t>В случае невозможности полностью приспособить помещение Уполномоченного органа с учетом потребности инвалида ему обеспечивается доступ к месту предоставления муниципальной услуги.</w:t>
      </w:r>
    </w:p>
    <w:p w:rsidR="00F151BB" w:rsidRPr="00554051" w:rsidRDefault="00F151BB" w:rsidP="00F151BB">
      <w:pPr>
        <w:ind w:firstLine="142"/>
        <w:contextualSpacing/>
        <w:jc w:val="both"/>
        <w:rPr>
          <w:rFonts w:ascii="Arial" w:hAnsi="Arial" w:cs="Arial"/>
          <w:b/>
          <w:sz w:val="12"/>
          <w:szCs w:val="12"/>
        </w:rPr>
      </w:pPr>
      <w:r w:rsidRPr="00554051">
        <w:rPr>
          <w:rFonts w:ascii="Arial" w:hAnsi="Arial" w:cs="Arial"/>
          <w:b/>
          <w:sz w:val="12"/>
          <w:szCs w:val="12"/>
        </w:rPr>
        <w:t>2.17. Показатели доступности и качества муниципальной услуги, 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МФЦ,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F151BB" w:rsidRPr="00554051" w:rsidRDefault="00F151BB" w:rsidP="00F151BB">
      <w:pPr>
        <w:pStyle w:val="22"/>
        <w:spacing w:after="0" w:line="240" w:lineRule="auto"/>
        <w:ind w:firstLine="142"/>
        <w:contextualSpacing/>
        <w:jc w:val="both"/>
        <w:rPr>
          <w:rFonts w:ascii="Arial" w:hAnsi="Arial" w:cs="Arial"/>
          <w:sz w:val="12"/>
          <w:szCs w:val="12"/>
        </w:rPr>
      </w:pPr>
      <w:r w:rsidRPr="00554051">
        <w:rPr>
          <w:rFonts w:ascii="Arial" w:hAnsi="Arial" w:cs="Arial"/>
          <w:bCs/>
          <w:sz w:val="12"/>
          <w:szCs w:val="12"/>
        </w:rPr>
        <w:t xml:space="preserve">2.17.1. Показателем качества и доступности муниципальной услуги </w:t>
      </w:r>
      <w:r w:rsidRPr="00554051">
        <w:rPr>
          <w:rFonts w:ascii="Arial" w:hAnsi="Arial" w:cs="Arial"/>
          <w:b/>
          <w:bCs/>
          <w:sz w:val="12"/>
          <w:szCs w:val="12"/>
        </w:rPr>
        <w:t xml:space="preserve"> </w:t>
      </w:r>
      <w:r w:rsidRPr="00554051">
        <w:rPr>
          <w:rFonts w:ascii="Arial" w:hAnsi="Arial" w:cs="Arial"/>
          <w:bCs/>
          <w:sz w:val="12"/>
          <w:szCs w:val="12"/>
        </w:rPr>
        <w:t xml:space="preserve">является </w:t>
      </w:r>
      <w:r w:rsidRPr="00554051">
        <w:rPr>
          <w:rFonts w:ascii="Arial" w:hAnsi="Arial" w:cs="Arial"/>
          <w:sz w:val="12"/>
          <w:szCs w:val="12"/>
        </w:rPr>
        <w:t>совокупность количественных и качественных параметров, позволяющих измерять и оценивать процесс и результат предоставления  мун</w:t>
      </w:r>
      <w:r w:rsidRPr="00554051">
        <w:rPr>
          <w:rFonts w:ascii="Arial" w:hAnsi="Arial" w:cs="Arial"/>
          <w:sz w:val="12"/>
          <w:szCs w:val="12"/>
        </w:rPr>
        <w:t>и</w:t>
      </w:r>
      <w:r w:rsidRPr="00554051">
        <w:rPr>
          <w:rFonts w:ascii="Arial" w:hAnsi="Arial" w:cs="Arial"/>
          <w:sz w:val="12"/>
          <w:szCs w:val="12"/>
        </w:rPr>
        <w:t>ципальной услуги.</w:t>
      </w:r>
    </w:p>
    <w:p w:rsidR="00F151BB" w:rsidRPr="00554051" w:rsidRDefault="00F151BB" w:rsidP="00F151BB">
      <w:pPr>
        <w:pStyle w:val="ConsPlusNormal"/>
        <w:widowControl/>
        <w:ind w:firstLine="142"/>
        <w:contextualSpacing/>
        <w:jc w:val="both"/>
        <w:rPr>
          <w:sz w:val="12"/>
          <w:szCs w:val="12"/>
        </w:rPr>
      </w:pPr>
      <w:r w:rsidRPr="00554051">
        <w:rPr>
          <w:bCs/>
          <w:sz w:val="12"/>
          <w:szCs w:val="12"/>
        </w:rPr>
        <w:t>2.17.2. Показателями</w:t>
      </w:r>
      <w:r w:rsidRPr="00554051">
        <w:rPr>
          <w:sz w:val="12"/>
          <w:szCs w:val="12"/>
        </w:rPr>
        <w:t xml:space="preserve"> </w:t>
      </w:r>
      <w:r w:rsidRPr="00554051">
        <w:rPr>
          <w:bCs/>
          <w:sz w:val="12"/>
          <w:szCs w:val="12"/>
        </w:rPr>
        <w:t>доступности</w:t>
      </w:r>
      <w:r w:rsidRPr="00554051">
        <w:rPr>
          <w:sz w:val="12"/>
          <w:szCs w:val="12"/>
        </w:rPr>
        <w:t xml:space="preserve"> предоставления муниципальной услуги являются: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транспортная доступность к местам предоставления муниципальной услуги, в том числе для лиц с ограниченными физическими возможностями;</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возможность получения полной, актуальной и достоверной информации о порядке предоставления муниципальной услуги, в том числе в электронной форме;</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возможность выбора способа обращения за предоставлением муниципальной услуги (лично, через представителя, почтовым отправлением, через МФЦ, посредством единого портала, регионального портала);</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возможность получения информации о порядке и ходе предоставления муниципальной услуги, в том числе с использованием информационно-коммуникационных технологий.</w:t>
      </w:r>
    </w:p>
    <w:p w:rsidR="00F151BB" w:rsidRPr="00554051" w:rsidRDefault="00F151BB" w:rsidP="00F151BB">
      <w:pPr>
        <w:autoSpaceDE w:val="0"/>
        <w:autoSpaceDN w:val="0"/>
        <w:adjustRightInd w:val="0"/>
        <w:ind w:firstLine="142"/>
        <w:contextualSpacing/>
        <w:jc w:val="both"/>
        <w:outlineLvl w:val="2"/>
        <w:rPr>
          <w:rFonts w:ascii="Arial" w:hAnsi="Arial" w:cs="Arial"/>
          <w:sz w:val="12"/>
          <w:szCs w:val="12"/>
        </w:rPr>
      </w:pPr>
      <w:r w:rsidRPr="00554051">
        <w:rPr>
          <w:rFonts w:ascii="Arial" w:hAnsi="Arial" w:cs="Arial"/>
          <w:sz w:val="12"/>
          <w:szCs w:val="12"/>
        </w:rPr>
        <w:t>2.17.3. Показателями качества предоставления муниципальной услуги являю</w:t>
      </w:r>
      <w:r w:rsidRPr="00554051">
        <w:rPr>
          <w:rFonts w:ascii="Arial" w:hAnsi="Arial" w:cs="Arial"/>
          <w:sz w:val="12"/>
          <w:szCs w:val="12"/>
        </w:rPr>
        <w:t>т</w:t>
      </w:r>
      <w:r w:rsidRPr="00554051">
        <w:rPr>
          <w:rFonts w:ascii="Arial" w:hAnsi="Arial" w:cs="Arial"/>
          <w:sz w:val="12"/>
          <w:szCs w:val="12"/>
        </w:rPr>
        <w:t>ся:</w:t>
      </w:r>
    </w:p>
    <w:p w:rsidR="00F151BB" w:rsidRPr="00554051" w:rsidRDefault="00F151BB" w:rsidP="00F151BB">
      <w:pPr>
        <w:autoSpaceDE w:val="0"/>
        <w:autoSpaceDN w:val="0"/>
        <w:adjustRightInd w:val="0"/>
        <w:ind w:firstLine="142"/>
        <w:contextualSpacing/>
        <w:jc w:val="both"/>
        <w:outlineLvl w:val="2"/>
        <w:rPr>
          <w:rFonts w:ascii="Arial" w:hAnsi="Arial" w:cs="Arial"/>
          <w:sz w:val="12"/>
          <w:szCs w:val="12"/>
        </w:rPr>
      </w:pPr>
      <w:r w:rsidRPr="00554051">
        <w:rPr>
          <w:rFonts w:ascii="Arial" w:hAnsi="Arial" w:cs="Arial"/>
          <w:sz w:val="12"/>
          <w:szCs w:val="12"/>
        </w:rPr>
        <w:t>степень удовлетворенности граждан качеством и доступностью муниципал</w:t>
      </w:r>
      <w:r w:rsidRPr="00554051">
        <w:rPr>
          <w:rFonts w:ascii="Arial" w:hAnsi="Arial" w:cs="Arial"/>
          <w:sz w:val="12"/>
          <w:szCs w:val="12"/>
        </w:rPr>
        <w:t>ь</w:t>
      </w:r>
      <w:r w:rsidRPr="00554051">
        <w:rPr>
          <w:rFonts w:ascii="Arial" w:hAnsi="Arial" w:cs="Arial"/>
          <w:sz w:val="12"/>
          <w:szCs w:val="12"/>
        </w:rPr>
        <w:t>ной услуги;</w:t>
      </w:r>
    </w:p>
    <w:p w:rsidR="00F151BB" w:rsidRPr="00554051" w:rsidRDefault="00F151BB" w:rsidP="00F151BB">
      <w:pPr>
        <w:pStyle w:val="ConsPlusNormal"/>
        <w:widowControl/>
        <w:ind w:firstLine="142"/>
        <w:contextualSpacing/>
        <w:jc w:val="both"/>
        <w:rPr>
          <w:sz w:val="12"/>
          <w:szCs w:val="12"/>
        </w:rPr>
      </w:pPr>
      <w:r w:rsidRPr="00554051">
        <w:rPr>
          <w:sz w:val="12"/>
          <w:szCs w:val="12"/>
        </w:rPr>
        <w:t>соответствие предоставляемой муниципальной услуги требованиям настоящ</w:t>
      </w:r>
      <w:r w:rsidRPr="00554051">
        <w:rPr>
          <w:sz w:val="12"/>
          <w:szCs w:val="12"/>
        </w:rPr>
        <w:t>е</w:t>
      </w:r>
      <w:r w:rsidRPr="00554051">
        <w:rPr>
          <w:sz w:val="12"/>
          <w:szCs w:val="12"/>
        </w:rPr>
        <w:t>го административного регламента;</w:t>
      </w:r>
    </w:p>
    <w:p w:rsidR="00F151BB" w:rsidRPr="00554051" w:rsidRDefault="00F151BB" w:rsidP="00F151BB">
      <w:pPr>
        <w:pStyle w:val="ConsPlusNormal"/>
        <w:widowControl/>
        <w:ind w:firstLine="142"/>
        <w:contextualSpacing/>
        <w:jc w:val="both"/>
        <w:rPr>
          <w:sz w:val="12"/>
          <w:szCs w:val="12"/>
        </w:rPr>
      </w:pPr>
      <w:r w:rsidRPr="00554051">
        <w:rPr>
          <w:sz w:val="12"/>
          <w:szCs w:val="12"/>
        </w:rPr>
        <w:t>соблюдение сроков предоставления муниципальной услуги;</w:t>
      </w:r>
    </w:p>
    <w:p w:rsidR="00F151BB" w:rsidRPr="00554051" w:rsidRDefault="00F151BB" w:rsidP="00F151BB">
      <w:pPr>
        <w:pStyle w:val="22"/>
        <w:spacing w:after="0" w:line="240" w:lineRule="auto"/>
        <w:ind w:firstLine="142"/>
        <w:contextualSpacing/>
        <w:jc w:val="both"/>
        <w:rPr>
          <w:rFonts w:ascii="Arial" w:hAnsi="Arial" w:cs="Arial"/>
          <w:sz w:val="12"/>
          <w:szCs w:val="12"/>
        </w:rPr>
      </w:pPr>
      <w:r w:rsidRPr="00554051">
        <w:rPr>
          <w:rFonts w:ascii="Arial" w:hAnsi="Arial" w:cs="Arial"/>
          <w:sz w:val="12"/>
          <w:szCs w:val="12"/>
        </w:rPr>
        <w:t>количество обоснованных жалоб.</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2.17.4. При получении муниципальной услуги заявитель осуществляет не более двух взаимодействий с должностными лицами Уполномоченного органа.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Продолжительность каждого взаимодействия не должна превышать</w:t>
      </w:r>
      <w:r w:rsidR="005C1C4D">
        <w:rPr>
          <w:rFonts w:ascii="Arial" w:hAnsi="Arial" w:cs="Arial"/>
          <w:sz w:val="12"/>
          <w:szCs w:val="12"/>
        </w:rPr>
        <w:t xml:space="preserve"> </w:t>
      </w:r>
      <w:r w:rsidRPr="00554051">
        <w:rPr>
          <w:rFonts w:ascii="Arial" w:hAnsi="Arial" w:cs="Arial"/>
          <w:sz w:val="12"/>
          <w:szCs w:val="12"/>
        </w:rPr>
        <w:t>15 минут.</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2.18. Иные требования, в том числе учитывающие особенности предоставления муниципальной услуги в МФЦ и особенности предоставления муниципальной услуги в электронной форме</w:t>
      </w:r>
    </w:p>
    <w:p w:rsidR="00F151BB" w:rsidRPr="00554051" w:rsidRDefault="00F151BB" w:rsidP="00F151BB">
      <w:pPr>
        <w:autoSpaceDE w:val="0"/>
        <w:autoSpaceDN w:val="0"/>
        <w:adjustRightInd w:val="0"/>
        <w:ind w:firstLine="142"/>
        <w:jc w:val="both"/>
        <w:outlineLvl w:val="2"/>
        <w:rPr>
          <w:rFonts w:ascii="Arial" w:hAnsi="Arial" w:cs="Arial"/>
          <w:sz w:val="12"/>
          <w:szCs w:val="12"/>
        </w:rPr>
      </w:pPr>
      <w:r w:rsidRPr="00554051">
        <w:rPr>
          <w:rFonts w:ascii="Arial" w:hAnsi="Arial" w:cs="Arial"/>
          <w:sz w:val="12"/>
          <w:szCs w:val="12"/>
        </w:rPr>
        <w:t>2.18.1. Заявителям обеспечивается возможность получения информации о порядке предоставления муниципальной услуги, а также копирования форм заявлений и иных документов, необходимых для получения муниципальной услуги, в том числе с использованием единого портала, регионального портала.</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2.18.2. Прием документов и выдача результата муниципальной услуги может осуществляться в МФЦ по принципу экстерриториальности  при наличии заключенного соглашения  о взаимодействии между Уполномоченным органом и ГОАУ «МФЦ».</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2</w:t>
      </w:r>
      <w:r w:rsidRPr="00554051">
        <w:rPr>
          <w:rFonts w:ascii="Arial" w:hAnsi="Arial" w:cs="Arial"/>
          <w:iCs/>
          <w:sz w:val="12"/>
          <w:szCs w:val="12"/>
        </w:rPr>
        <w:t xml:space="preserve">.18.3. </w:t>
      </w:r>
      <w:r w:rsidRPr="00554051">
        <w:rPr>
          <w:rFonts w:ascii="Arial" w:hAnsi="Arial" w:cs="Arial"/>
          <w:sz w:val="12"/>
          <w:szCs w:val="12"/>
        </w:rPr>
        <w:t xml:space="preserve">Заявители вправе использовать простую электронную подпись в случае, предусмотренном </w:t>
      </w:r>
      <w:hyperlink r:id="rId15" w:history="1">
        <w:r w:rsidRPr="00554051">
          <w:rPr>
            <w:rFonts w:ascii="Arial" w:hAnsi="Arial" w:cs="Arial"/>
            <w:sz w:val="12"/>
            <w:szCs w:val="12"/>
          </w:rPr>
          <w:t>пунктом 2(1</w:t>
        </w:r>
      </w:hyperlink>
      <w:r w:rsidRPr="00554051">
        <w:rPr>
          <w:rFonts w:ascii="Arial" w:hAnsi="Arial" w:cs="Arial"/>
          <w:sz w:val="12"/>
          <w:szCs w:val="12"/>
        </w:rPr>
        <w:t>) Правил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утвержденных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Предоставление муниципальной услуги с использованием единого портала, регионального портала осуществляется в отношении заявителей, прошедших процедуру регистрации и авторизации с использованием ЕСИА.</w:t>
      </w:r>
    </w:p>
    <w:p w:rsidR="00F151BB" w:rsidRPr="00554051" w:rsidRDefault="00F151BB" w:rsidP="00F151BB">
      <w:pPr>
        <w:contextualSpacing/>
        <w:jc w:val="center"/>
        <w:rPr>
          <w:rFonts w:ascii="Arial" w:hAnsi="Arial" w:cs="Arial"/>
          <w:b/>
          <w:bCs/>
          <w:sz w:val="12"/>
          <w:szCs w:val="12"/>
        </w:rPr>
      </w:pPr>
      <w:r w:rsidRPr="00554051">
        <w:rPr>
          <w:rFonts w:ascii="Arial" w:hAnsi="Arial" w:cs="Arial"/>
          <w:b/>
          <w:bCs/>
          <w:sz w:val="12"/>
          <w:szCs w:val="12"/>
          <w:lang w:val="en-US"/>
        </w:rPr>
        <w:t>III</w:t>
      </w:r>
      <w:r w:rsidRPr="00554051">
        <w:rPr>
          <w:rFonts w:ascii="Arial" w:hAnsi="Arial" w:cs="Arial"/>
          <w:b/>
          <w:b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 А ТАКЖЕ ОСОБЕННОСТИ ВЫПОЛНЕНИЯ АДМИНИСТРАТИВНЫХ ПРОЦЕДУР В МФЦ</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3.1. Исчерпывающий перечень административных процедур (действий)</w:t>
      </w:r>
    </w:p>
    <w:p w:rsidR="00F151BB" w:rsidRPr="00554051" w:rsidRDefault="00F151BB" w:rsidP="00F151BB">
      <w:pPr>
        <w:widowControl w:val="0"/>
        <w:autoSpaceDE w:val="0"/>
        <w:autoSpaceDN w:val="0"/>
        <w:adjustRightInd w:val="0"/>
        <w:ind w:firstLine="142"/>
        <w:jc w:val="both"/>
        <w:rPr>
          <w:rFonts w:ascii="Arial" w:hAnsi="Arial" w:cs="Arial"/>
          <w:sz w:val="12"/>
          <w:szCs w:val="12"/>
        </w:rPr>
      </w:pPr>
      <w:r w:rsidRPr="00554051">
        <w:rPr>
          <w:rFonts w:ascii="Arial" w:hAnsi="Arial" w:cs="Arial"/>
          <w:sz w:val="12"/>
          <w:szCs w:val="12"/>
        </w:rPr>
        <w:t>1) прием и регистрация заявления о предоставлении муниципальной услуги и иных документов;</w:t>
      </w:r>
    </w:p>
    <w:p w:rsidR="00F151BB" w:rsidRPr="00554051" w:rsidRDefault="00F151BB" w:rsidP="00F151BB">
      <w:pPr>
        <w:widowControl w:val="0"/>
        <w:autoSpaceDE w:val="0"/>
        <w:autoSpaceDN w:val="0"/>
        <w:adjustRightInd w:val="0"/>
        <w:ind w:firstLine="142"/>
        <w:jc w:val="both"/>
        <w:rPr>
          <w:rFonts w:ascii="Arial" w:hAnsi="Arial" w:cs="Arial"/>
          <w:sz w:val="12"/>
          <w:szCs w:val="12"/>
        </w:rPr>
      </w:pPr>
      <w:r w:rsidRPr="00554051">
        <w:rPr>
          <w:rFonts w:ascii="Arial" w:hAnsi="Arial" w:cs="Arial"/>
          <w:sz w:val="12"/>
          <w:szCs w:val="12"/>
        </w:rPr>
        <w:t>2) направление межведомственных запросов (при необходимости);</w:t>
      </w:r>
    </w:p>
    <w:p w:rsidR="00F151BB" w:rsidRPr="00554051" w:rsidRDefault="00F151BB" w:rsidP="00F151BB">
      <w:pPr>
        <w:widowControl w:val="0"/>
        <w:autoSpaceDE w:val="0"/>
        <w:autoSpaceDN w:val="0"/>
        <w:adjustRightInd w:val="0"/>
        <w:ind w:firstLine="142"/>
        <w:jc w:val="both"/>
        <w:rPr>
          <w:rFonts w:ascii="Arial" w:hAnsi="Arial" w:cs="Arial"/>
          <w:sz w:val="12"/>
          <w:szCs w:val="12"/>
        </w:rPr>
      </w:pPr>
      <w:r w:rsidRPr="00554051">
        <w:rPr>
          <w:rFonts w:ascii="Arial" w:hAnsi="Arial" w:cs="Arial"/>
          <w:sz w:val="12"/>
          <w:szCs w:val="12"/>
        </w:rPr>
        <w:t xml:space="preserve">3) организация общественных обсуждений или публичных слушаний; </w:t>
      </w:r>
    </w:p>
    <w:p w:rsidR="00F151BB" w:rsidRPr="00554051" w:rsidRDefault="00F151BB" w:rsidP="00F151BB">
      <w:pPr>
        <w:widowControl w:val="0"/>
        <w:autoSpaceDE w:val="0"/>
        <w:autoSpaceDN w:val="0"/>
        <w:adjustRightInd w:val="0"/>
        <w:ind w:firstLine="142"/>
        <w:jc w:val="both"/>
        <w:rPr>
          <w:rFonts w:ascii="Arial" w:hAnsi="Arial" w:cs="Arial"/>
          <w:sz w:val="12"/>
          <w:szCs w:val="12"/>
        </w:rPr>
      </w:pPr>
      <w:r w:rsidRPr="00554051">
        <w:rPr>
          <w:rFonts w:ascii="Arial" w:hAnsi="Arial" w:cs="Arial"/>
          <w:sz w:val="12"/>
          <w:szCs w:val="12"/>
        </w:rPr>
        <w:t>4) принятие решения о предоставлении разрешения на условно разрешенный вид использования или об отказе в предоставлении разрешения на условно разрешенный вид использования;</w:t>
      </w:r>
    </w:p>
    <w:p w:rsidR="00F151BB" w:rsidRPr="00554051" w:rsidRDefault="00F151BB" w:rsidP="00F151BB">
      <w:pPr>
        <w:widowControl w:val="0"/>
        <w:autoSpaceDE w:val="0"/>
        <w:autoSpaceDN w:val="0"/>
        <w:adjustRightInd w:val="0"/>
        <w:ind w:firstLine="142"/>
        <w:jc w:val="both"/>
        <w:rPr>
          <w:rFonts w:ascii="Arial" w:hAnsi="Arial" w:cs="Arial"/>
          <w:sz w:val="12"/>
          <w:szCs w:val="12"/>
        </w:rPr>
      </w:pPr>
      <w:r w:rsidRPr="00554051">
        <w:rPr>
          <w:rFonts w:ascii="Arial" w:hAnsi="Arial" w:cs="Arial"/>
          <w:sz w:val="12"/>
          <w:szCs w:val="12"/>
        </w:rPr>
        <w:t>5) выдача (направление) результата предоставления муниципальной услуги заявителю.</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 xml:space="preserve">3.2. Прием и регистрация заявления о предоставлении муниципальной услуги и иных документов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lastRenderedPageBreak/>
        <w:t>3.2.1. Основанием для начала административной процедуры является поступление от заявителя заявления о предоставлении муниципальной услуги и иных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на бумажном носителе непосредственно в Уполномоченный орган, МФЦ;</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на бумажном носителе в Уполномоченный орган посредством  почтового отправления;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форме электронного документа с использованием единого портала, регионального портала.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При личной форме подачи документов в Уполномоченный орган, МФЦ подача заявления и иных документов осуществляется в порядке общей очереди в приемные часы или по предварительной записи. При личной форме подачи документов заявитель подает заявление и иные документы, указанные в </w:t>
      </w:r>
      <w:hyperlink r:id="rId16" w:history="1">
        <w:r w:rsidRPr="00554051">
          <w:rPr>
            <w:rFonts w:ascii="Arial" w:hAnsi="Arial" w:cs="Arial"/>
            <w:sz w:val="12"/>
            <w:szCs w:val="12"/>
          </w:rPr>
          <w:t>пунктах 2.6</w:t>
        </w:r>
      </w:hyperlink>
      <w:r w:rsidRPr="00554051">
        <w:rPr>
          <w:rFonts w:ascii="Arial" w:hAnsi="Arial" w:cs="Arial"/>
          <w:sz w:val="12"/>
          <w:szCs w:val="12"/>
        </w:rPr>
        <w:t>, 2.7 настоящего административного регламента</w:t>
      </w:r>
      <w:r w:rsidR="005C1C4D">
        <w:rPr>
          <w:rFonts w:ascii="Arial" w:hAnsi="Arial" w:cs="Arial"/>
          <w:sz w:val="12"/>
          <w:szCs w:val="12"/>
        </w:rPr>
        <w:t xml:space="preserve"> </w:t>
      </w:r>
      <w:r w:rsidRPr="00554051">
        <w:rPr>
          <w:rFonts w:ascii="Arial" w:hAnsi="Arial" w:cs="Arial"/>
          <w:sz w:val="12"/>
          <w:szCs w:val="12"/>
        </w:rPr>
        <w:t xml:space="preserve">(в случае если заявитель представляет документы, указанные в </w:t>
      </w:r>
      <w:hyperlink r:id="rId17" w:history="1">
        <w:r w:rsidRPr="00554051">
          <w:rPr>
            <w:rFonts w:ascii="Arial" w:hAnsi="Arial" w:cs="Arial"/>
            <w:sz w:val="12"/>
            <w:szCs w:val="12"/>
          </w:rPr>
          <w:t>пункте</w:t>
        </w:r>
        <w:r w:rsidR="005C1C4D">
          <w:rPr>
            <w:rFonts w:ascii="Arial" w:hAnsi="Arial" w:cs="Arial"/>
            <w:sz w:val="12"/>
            <w:szCs w:val="12"/>
          </w:rPr>
          <w:t xml:space="preserve"> </w:t>
        </w:r>
        <w:r w:rsidRPr="00554051">
          <w:rPr>
            <w:rFonts w:ascii="Arial" w:hAnsi="Arial" w:cs="Arial"/>
            <w:sz w:val="12"/>
            <w:szCs w:val="12"/>
          </w:rPr>
          <w:t>2.</w:t>
        </w:r>
      </w:hyperlink>
      <w:r w:rsidRPr="00554051">
        <w:rPr>
          <w:rFonts w:ascii="Arial" w:hAnsi="Arial" w:cs="Arial"/>
          <w:sz w:val="12"/>
          <w:szCs w:val="12"/>
        </w:rPr>
        <w:t>7 настоящего административного регламента, по собственной инициативе) на бумажном носителе.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личной форме подачи документов заявление о предоставлении муниципальной услуги может быть оформлено заявителем в ходе приема в Уполномоченном органе, МФЦ либо оформлено заранее.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По просьбе обратившегося лица заявление может быть оформлено должностным лицом Уполномоченного органа, специалистом МФЦ, ответственными за прием документов, с использованием программных средств. В этом случае заявитель собственноручно вписывает</w:t>
      </w:r>
      <w:r w:rsidRPr="00554051">
        <w:rPr>
          <w:rFonts w:ascii="Arial" w:hAnsi="Arial" w:cs="Arial"/>
          <w:color w:val="00B050"/>
          <w:sz w:val="12"/>
          <w:szCs w:val="12"/>
        </w:rPr>
        <w:t xml:space="preserve"> </w:t>
      </w:r>
      <w:r w:rsidRPr="00554051">
        <w:rPr>
          <w:rFonts w:ascii="Arial" w:hAnsi="Arial" w:cs="Arial"/>
          <w:sz w:val="12"/>
          <w:szCs w:val="12"/>
        </w:rPr>
        <w:t>в заявление свою фамилию, имя и отчество, ставит дату и подпись.</w:t>
      </w:r>
    </w:p>
    <w:p w:rsidR="00F151BB" w:rsidRPr="00554051" w:rsidRDefault="00F151BB" w:rsidP="00F151BB">
      <w:pPr>
        <w:autoSpaceDE w:val="0"/>
        <w:autoSpaceDN w:val="0"/>
        <w:adjustRightInd w:val="0"/>
        <w:ind w:firstLine="142"/>
        <w:contextualSpacing/>
        <w:jc w:val="both"/>
        <w:rPr>
          <w:rFonts w:ascii="Arial" w:hAnsi="Arial" w:cs="Arial"/>
          <w:b/>
          <w:sz w:val="12"/>
          <w:szCs w:val="12"/>
        </w:rPr>
      </w:pPr>
      <w:r w:rsidRPr="00554051">
        <w:rPr>
          <w:rFonts w:ascii="Arial" w:hAnsi="Arial" w:cs="Arial"/>
          <w:b/>
          <w:sz w:val="12"/>
          <w:szCs w:val="12"/>
        </w:rPr>
        <w:t>Должностное лицо Уполномоченного органа, ответственное за прием документов, осуществляет следующие действия в ходе приема заявителя: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устанавливает предмет обращения;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устанавливает личность заявителя, в том числе проверяет наличие документа, удостоверяющего личность;</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проверяет полномочия заявителя;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проверяет наличие всех документов, необходимых для предоставления муниципальной услуги, которые заявитель обязан предоставить самостоятельно в соответствии с </w:t>
      </w:r>
      <w:hyperlink r:id="rId18" w:history="1">
        <w:r w:rsidRPr="00554051">
          <w:rPr>
            <w:rFonts w:ascii="Arial" w:hAnsi="Arial" w:cs="Arial"/>
            <w:sz w:val="12"/>
            <w:szCs w:val="12"/>
          </w:rPr>
          <w:t>пунктом 2.6</w:t>
        </w:r>
      </w:hyperlink>
      <w:r w:rsidRPr="00554051">
        <w:rPr>
          <w:rFonts w:ascii="Arial" w:hAnsi="Arial" w:cs="Arial"/>
          <w:sz w:val="12"/>
          <w:szCs w:val="12"/>
        </w:rPr>
        <w:t xml:space="preserve"> настоящего административного регламента;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случае установления факта несоответствия представленных документов либо отсутствия необходимых документов для предоставления муниципальной услуги информирует в устной форме заявителя (представителя заявителя) о выявленных фактах и предлагает принять меры по их устранению;</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принимает решение о приеме у заявителя представленных документов и регистрирует заявление и представленные документы под индивидуальным порядковым номером в день их поступления;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выдает заявителю расписку с описью представленных документов и указанием даты их принятия, подтверждающую принятие документов.</w:t>
      </w:r>
    </w:p>
    <w:p w:rsidR="00F151BB" w:rsidRPr="00554051" w:rsidRDefault="00F151BB" w:rsidP="00F151BB">
      <w:pPr>
        <w:autoSpaceDE w:val="0"/>
        <w:autoSpaceDN w:val="0"/>
        <w:adjustRightInd w:val="0"/>
        <w:ind w:firstLine="142"/>
        <w:contextualSpacing/>
        <w:jc w:val="both"/>
        <w:rPr>
          <w:rFonts w:ascii="Arial" w:hAnsi="Arial" w:cs="Arial"/>
          <w:b/>
          <w:sz w:val="12"/>
          <w:szCs w:val="12"/>
        </w:rPr>
      </w:pPr>
      <w:r w:rsidRPr="00554051">
        <w:rPr>
          <w:rFonts w:ascii="Arial" w:hAnsi="Arial" w:cs="Arial"/>
          <w:b/>
          <w:sz w:val="12"/>
          <w:szCs w:val="12"/>
        </w:rPr>
        <w:t>Специалист МФЦ, ответственный за прием документов, осуществляет следующие действия в ходе приема заявителя: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устанавливает предмет обращения;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устанавливает личность заявителя, в том числе проверяет наличие документа, удостоверяющего личность;</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проверяет полномочия заявителя;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проверяет наличие всех документов, необходимых для предоставления муниципальной услуги, которые заявитель обязан предоставить самостоятельно в соответствии с </w:t>
      </w:r>
      <w:hyperlink r:id="rId19" w:history="1">
        <w:r w:rsidRPr="00554051">
          <w:rPr>
            <w:rFonts w:ascii="Arial" w:hAnsi="Arial" w:cs="Arial"/>
            <w:sz w:val="12"/>
            <w:szCs w:val="12"/>
          </w:rPr>
          <w:t>пунктом 2.6</w:t>
        </w:r>
      </w:hyperlink>
      <w:r w:rsidRPr="00554051">
        <w:rPr>
          <w:rFonts w:ascii="Arial" w:hAnsi="Arial" w:cs="Arial"/>
          <w:sz w:val="12"/>
          <w:szCs w:val="12"/>
        </w:rPr>
        <w:t xml:space="preserve"> настоящего административного регламента;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случае установления факта несоответствия представленных документов либо отсутствия необходимых документов для предоставления муниципальной услуги информирует в устной форме заявителя  о выявленных фактах и предлагает принять меры по их устранению;</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принимает решение о приеме у заявителя представленных документов, формирует заявление о предоставлении услуги посредством информационной системы МФЦ, регистрирует заявление и пакет документов в информационной системе МФЦ, выдает заявителю (представителю заявителя) расписку о получении документов с информацией о сроках рассмотрения заявления.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Передача в Уполномоченный орган пакета документов, принятых специалистами МФЦ, осуществляется посредством информационной системы МФЦ не позднее следующего рабочего дня со дня приема документов от заявителя в МФЦ.</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необходимости должностное лицо Уполномоченного органа, специалист МФЦ изготавливают копии представленных заявителем документов, выполняют на них надпись об их соответствии подлинным экземплярам, заверяют своей подписью с указанием фамилии и инициалов.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Длительность осуществления всех необходимых действий не может превышать 15 минут.</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Документы для предоставления муниципальной услуги могут быть представлены в Уполномоченный орган посредством направления заявления о предоставлении муниципальной услуги и иных документов почтовым отправлением, через единый портал, региональный портал (заочная форма подачи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в виде оригинала заявления и копий документов на бумажном носителе посредством почтового отправления. В данном случае удостоверение верности копий документов осуществляется в порядке, установленном федеральным законодательством.</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Днем регистрации заявления является день его поступления в Уполномоченный орган;</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в электронном виде посредством заполнения интерактивной формы заявления, подписанного простой электронной подписью, через личный кабинет единого портала, регионального портала, без необходимости дополнительной подачи заявления в иной форме.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Форматно-логическая проверка сформированного заявления осуществляется автоматически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формировании заявления обеспечивается: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возможность копирования и сохранения заявления и иных документов, указанных в пунктах 2.6, 2.7 настоящего административного регламента, необходимых для предоставления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возможность печати на бумажном носителе копии электронной формы заявления;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любой момент по желанию пользователя сохранение ранее введенных в электронную форму заявления значений, в том числе при возникновении ошибок ввода и возврате для повторного ввода значений в электронную форму заявления;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заполнение полей электронной формы заявления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 сведений, опубликованных на едином портале, в части, касающейся сведений, отсутствующих в ЕСИА;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возможность вернуться на любой из этапов заполнения электронной формы заявления без потери ранее введенной информации;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lastRenderedPageBreak/>
        <w:t>возможность доступа заявителя на едином портале, региональном портале к ранее поданным им заявлениям в течение не менее одного года, а также частично сформированным заявлениям - в течение не менее 3 месяцев.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Сформированное и подписанное заявление и иные документы, указанные в пунктах 2.6, 2.7 настоящего административного регламента, необходимые для предоставления муниципальной  услуги, направляются в Уполномоченный орган посредством единого портала, регионального портала.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Заявителям предоставляется возможность предварительной записи на представление заявления о предоставлении муниципальной услуги и необходимых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Предварительная запись может осуществляться следующими способами по выбору заявителя: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личном обращении заявителя в Уполномоченный орган;</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по телефону Уполномоченного органа;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через официальный сайт Уполномоченного органа;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посредством единого портала, регионального портала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осуществлении записи заявитель сообщает следующие данные: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фамилию, имя, отчество (последнее - при наличии);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номер контактного телефона;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адрес электронной почты (по желанию);</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желаемые дату и время представления заявления и необходимых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случае несоответствия сведений, которые сообщил заявитель при записи, документам, представленным заявителем при личном приеме, предварительная запись аннулируется.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осуществлении записи заявитель в обязательном порядке информируется о том, что предварительная запись аннулируется в случае его неявки по истечении 5 минут с назначенного времени приема.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Запись на прием в Уполномоченный орган для подачи заявления с использованием единого портала, регионального портала, официальных сайтов в сети «Интернет», не осуществляется (указывается в случае отсутствия возможности записи указанными способами).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Уполномоченный орган обеспечивает прием документов, необходимых для предоставления муниципальной услуги, в электронном виде, и регистрацию заявления без необходимости повторного представления заявителем таких документов на бумажном носителе.</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поступлении документов в форме электронных документов с использованием информационно-телекоммуникационных сетей общего пользования, расписка в получении документов в течение рабочего дня, следующего за днем поступления документов, направляется в форме электронного документа по адресу электронной почты, указанному заявителем.</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поступлении заявления о предоставлении муниципальной услуги в электронной форме через единый портал, региональный портал в Уполномоченный орган, заявлению присваивается статус «отправлено в ведомство». Информирование заявителя осуществляется через личный кабинет указанных порталов.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Идентификация заявителя обеспечивается электронным идентификационным приложением с использованием соответствующего сервиса ЕСИА.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При направлении документов через единый портал, региональный портал днем получения заявления о предоставлении муниципальной услуги является дата присвоения заявлению статуса «отправлено в ведомство».</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Если заявитель обратился заочно, должностное лицо Уполномоченного органа, ответственное за прием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регистрирует заявление под индивидуальным порядковым номером в день поступления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проверяет правильность оформления заявления и правильность оформления иных документов, поступивших от заявителя;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проверяет представленные документы на предмет комплектности;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отправляет заявителю уведомление с описью принятых документов и указанием даты их принятия, подтверждающее принятие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Уведомление о приеме документов направляется заявителю не позднее рабочего дня, следующего за днем поступления запроса и документов, способом, который использовал (указал) заявитель при заочном обращении.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По итогам исполнения административной процедуры по приему документов в Уполномоченном органе, должностное лицо Уполномоченного органа, ответственное за прием документов, формирует документы (дело) и передает его должностному лицу Уполномоченного органа, ответственному за принятие решения.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По итогам исполнения административной процедуры по приему документов в МФЦ специалист МФЦ, ответственный за прием документов, формирует документы (дело) и передает его специалисту МФЦ, ответственному за межведомственное взаимодействие, который в свою очередь в сроки, установленные соглашением о взаимодействии, передает документы в Уполномоченный орган.</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3.2.2. Критерием принятия решения о приеме документов является наличие заявления и прилагаемых документов.</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3.2.3. Максимальный срок исполнения административной процедуры составляет 1 рабочий день со дня поступления заявления от заявителя о 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3.2.4. Результатом административной процедуры является регистрация в Уполномоченном органе заявления и документов, представленных заявителем, их передача должностному лицу Уполномоченного органа, ответственному за принятие решений о 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Результат административной процедуры фиксируется в системе электронного документооборота Уполномоченного органа.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Результат административной процедуры в отношении заявления, поступившего в электронной форме с использованием единого портала, регионального портала, подтверждается присвоением статуса заявке «принято в работу ведомством». 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 ответственное за принятие решений о предоставлении муниципальной услуги.</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3.2.5. Результат административной процедуры – прием и регистрация заявления и документов от заявителя.</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3.2.6. Время выполнения административной процедуры не должно превышать 15 (пятнадцати) минут.</w:t>
      </w:r>
    </w:p>
    <w:p w:rsidR="00F151BB" w:rsidRPr="00554051" w:rsidRDefault="00F151BB" w:rsidP="00F151BB">
      <w:pPr>
        <w:autoSpaceDE w:val="0"/>
        <w:autoSpaceDN w:val="0"/>
        <w:adjustRightInd w:val="0"/>
        <w:ind w:firstLine="142"/>
        <w:jc w:val="both"/>
        <w:rPr>
          <w:rFonts w:ascii="Arial" w:hAnsi="Arial" w:cs="Arial"/>
          <w:b/>
          <w:sz w:val="12"/>
          <w:szCs w:val="12"/>
        </w:rPr>
      </w:pPr>
      <w:r w:rsidRPr="00554051">
        <w:rPr>
          <w:rFonts w:ascii="Arial" w:hAnsi="Arial" w:cs="Arial"/>
          <w:b/>
          <w:sz w:val="12"/>
          <w:szCs w:val="12"/>
        </w:rPr>
        <w:t xml:space="preserve">3.3. Направление межведомственных запросов </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3.3.1. Основанием для начала административной процедуры является непредставление заявителем документов, указанных в пункте 2.7 настоящего административного регламента.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3.3.2. Должностное лицо Уполномоченного органа, ответственное за предоставление муниципальной услуги, не позднее дня, следующего за днем поступления заявления, формирует и направляет межведомственные запросы в соответствующий орган (организацию), в распоряжении которого находятся необходимые сведения.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3.3.3. Критерием принятия решения о направлении межведомственного запроса является отсутствие документов, необходимых для предоставления муниципальной услуги, указанных в 2.7. настоящего административного регламента.</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lastRenderedPageBreak/>
        <w:t>3.3.4. Максимальный срок исполнения административной процедуры составляет 1 рабочий день со дня поступления в Уполномоченный орган заявления о 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3.3.5. Результатом исполнения административной процедуры является получение документов, необходимых для принятия решения о предоставлении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Способом фиксации результата административной процедуры является регистрация полученных ответов на межведомственные запросы. </w:t>
      </w:r>
    </w:p>
    <w:p w:rsidR="00F151BB" w:rsidRPr="00554051" w:rsidRDefault="00F151BB" w:rsidP="00F151BB">
      <w:pPr>
        <w:autoSpaceDE w:val="0"/>
        <w:autoSpaceDN w:val="0"/>
        <w:adjustRightInd w:val="0"/>
        <w:ind w:firstLine="142"/>
        <w:jc w:val="both"/>
        <w:rPr>
          <w:rFonts w:ascii="Arial" w:hAnsi="Arial" w:cs="Arial"/>
          <w:b/>
          <w:sz w:val="12"/>
          <w:szCs w:val="12"/>
        </w:rPr>
      </w:pPr>
      <w:r w:rsidRPr="00554051">
        <w:rPr>
          <w:rFonts w:ascii="Arial" w:hAnsi="Arial" w:cs="Arial"/>
          <w:b/>
          <w:sz w:val="12"/>
          <w:szCs w:val="12"/>
        </w:rPr>
        <w:t xml:space="preserve">3.4. Организация общественных обсуждений или публичных слушаний </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3.4.1. Основанием для начала административной процедуры является наличие полного пакета документов, необходимых для предоставления муниципальной услуги, или получение последнего ответа на направленный в соответствии с пунктом 3.3 настоящего административного регламента межведомственный запрос.</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3.4.2. Должностное лицо Уполномоченного органа передает заявление и сформированный пакет документов секретарю комиссии для подготовки и проведения процедуры общественных обсуждений или публичных слушаний.</w:t>
      </w:r>
    </w:p>
    <w:p w:rsidR="00F151BB" w:rsidRPr="00554051" w:rsidRDefault="00F151BB" w:rsidP="00F151BB">
      <w:pPr>
        <w:autoSpaceDE w:val="0"/>
        <w:autoSpaceDN w:val="0"/>
        <w:adjustRightInd w:val="0"/>
        <w:ind w:firstLine="142"/>
        <w:jc w:val="both"/>
        <w:rPr>
          <w:rFonts w:ascii="Arial" w:hAnsi="Arial" w:cs="Arial"/>
          <w:bCs/>
          <w:sz w:val="12"/>
          <w:szCs w:val="12"/>
        </w:rPr>
      </w:pPr>
      <w:r w:rsidRPr="00554051">
        <w:rPr>
          <w:rFonts w:ascii="Arial" w:hAnsi="Arial" w:cs="Arial"/>
          <w:bCs/>
          <w:sz w:val="12"/>
          <w:szCs w:val="12"/>
        </w:rPr>
        <w:t xml:space="preserve">Порядок организации и проведения публичных слушаний или общественных обсуждений осуществляется в соответствии с Градостроительным </w:t>
      </w:r>
      <w:hyperlink r:id="rId20" w:history="1">
        <w:r w:rsidRPr="00554051">
          <w:rPr>
            <w:rFonts w:ascii="Arial" w:hAnsi="Arial" w:cs="Arial"/>
            <w:bCs/>
            <w:sz w:val="12"/>
            <w:szCs w:val="12"/>
          </w:rPr>
          <w:t>кодексом</w:t>
        </w:r>
      </w:hyperlink>
      <w:r w:rsidRPr="00554051">
        <w:rPr>
          <w:rFonts w:ascii="Arial" w:hAnsi="Arial" w:cs="Arial"/>
          <w:bCs/>
          <w:sz w:val="12"/>
          <w:szCs w:val="12"/>
        </w:rPr>
        <w:t xml:space="preserve"> РФ, </w:t>
      </w:r>
      <w:hyperlink r:id="rId21" w:history="1">
        <w:r w:rsidRPr="00554051">
          <w:rPr>
            <w:rFonts w:ascii="Arial" w:hAnsi="Arial" w:cs="Arial"/>
            <w:bCs/>
            <w:sz w:val="12"/>
            <w:szCs w:val="12"/>
          </w:rPr>
          <w:t>муниципальным</w:t>
        </w:r>
      </w:hyperlink>
      <w:r w:rsidRPr="00554051">
        <w:rPr>
          <w:rFonts w:ascii="Arial" w:hAnsi="Arial" w:cs="Arial"/>
          <w:bCs/>
          <w:sz w:val="12"/>
          <w:szCs w:val="12"/>
        </w:rPr>
        <w:t xml:space="preserve"> правовым актом о прядке проведения публичных слушаний или общественных обсуждений по проектам в области градостроительной деятельности.</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3.4.3 Секретарь комиссии осуществляет подготовку проекта постановления Администрации Батецкого муниципального района о назначении общественных обсуждений или публичных слушаний.</w:t>
      </w:r>
    </w:p>
    <w:p w:rsidR="00F151BB" w:rsidRPr="00554051" w:rsidRDefault="00F151BB" w:rsidP="00F151BB">
      <w:pPr>
        <w:widowControl w:val="0"/>
        <w:suppressAutoHyphens/>
        <w:autoSpaceDE w:val="0"/>
        <w:ind w:firstLine="142"/>
        <w:jc w:val="both"/>
        <w:rPr>
          <w:rFonts w:ascii="Arial" w:eastAsia="Lucida Sans Unicode" w:hAnsi="Arial" w:cs="Arial"/>
          <w:kern w:val="1"/>
          <w:sz w:val="12"/>
          <w:szCs w:val="12"/>
          <w:lang w:eastAsia="zh-CN" w:bidi="hi-IN"/>
        </w:rPr>
      </w:pPr>
      <w:r w:rsidRPr="00554051">
        <w:rPr>
          <w:rFonts w:ascii="Arial" w:eastAsia="Lucida Sans Unicode" w:hAnsi="Arial" w:cs="Arial"/>
          <w:kern w:val="1"/>
          <w:sz w:val="12"/>
          <w:szCs w:val="12"/>
          <w:lang w:eastAsia="zh-CN" w:bidi="hi-IN"/>
        </w:rPr>
        <w:t>Указанное постановление Администрации Батецкого муниципального района</w:t>
      </w:r>
      <w:r w:rsidRPr="00554051">
        <w:rPr>
          <w:rFonts w:ascii="Arial" w:eastAsia="Lucida Sans Unicode" w:hAnsi="Arial" w:cs="Arial"/>
          <w:i/>
          <w:color w:val="FF0000"/>
          <w:kern w:val="1"/>
          <w:sz w:val="12"/>
          <w:szCs w:val="12"/>
          <w:lang w:eastAsia="zh-CN" w:bidi="hi-IN"/>
        </w:rPr>
        <w:t xml:space="preserve"> </w:t>
      </w:r>
      <w:r w:rsidRPr="00554051">
        <w:rPr>
          <w:rFonts w:ascii="Arial" w:eastAsia="Lucida Sans Unicode" w:hAnsi="Arial" w:cs="Arial"/>
          <w:color w:val="000000"/>
          <w:kern w:val="1"/>
          <w:sz w:val="12"/>
          <w:szCs w:val="12"/>
          <w:lang w:eastAsia="zh-CN" w:bidi="hi-IN"/>
        </w:rPr>
        <w:t>в течение трех дней со дня его принятия</w:t>
      </w:r>
      <w:r w:rsidRPr="00554051">
        <w:rPr>
          <w:rFonts w:ascii="Arial" w:eastAsia="Lucida Sans Unicode" w:hAnsi="Arial" w:cs="Arial"/>
          <w:kern w:val="1"/>
          <w:sz w:val="12"/>
          <w:szCs w:val="12"/>
          <w:lang w:eastAsia="zh-CN" w:bidi="hi-IN"/>
        </w:rPr>
        <w:t xml:space="preserve"> подлежит официальному опубликованию в установленном порядке</w:t>
      </w:r>
      <w:r w:rsidRPr="00554051">
        <w:rPr>
          <w:rFonts w:ascii="Arial" w:eastAsia="Lucida Sans Unicode" w:hAnsi="Arial" w:cs="Arial"/>
          <w:color w:val="000000"/>
          <w:kern w:val="1"/>
          <w:sz w:val="12"/>
          <w:szCs w:val="12"/>
          <w:lang w:eastAsia="zh-CN" w:bidi="hi-IN"/>
        </w:rPr>
        <w:t xml:space="preserve"> и размещению </w:t>
      </w:r>
      <w:r w:rsidRPr="00554051">
        <w:rPr>
          <w:rFonts w:ascii="Arial" w:eastAsia="Lucida Sans Unicode" w:hAnsi="Arial" w:cs="Arial"/>
          <w:kern w:val="1"/>
          <w:sz w:val="12"/>
          <w:szCs w:val="12"/>
          <w:lang w:eastAsia="zh-CN" w:bidi="hi-IN"/>
        </w:rPr>
        <w:t>на официальном сайте</w:t>
      </w:r>
      <w:r w:rsidRPr="00554051">
        <w:rPr>
          <w:rFonts w:ascii="Arial" w:eastAsia="Lucida Sans Unicode" w:hAnsi="Arial" w:cs="Arial"/>
          <w:color w:val="000000"/>
          <w:kern w:val="1"/>
          <w:sz w:val="12"/>
          <w:szCs w:val="12"/>
          <w:lang w:eastAsia="zh-CN" w:bidi="hi-IN"/>
        </w:rPr>
        <w:t xml:space="preserve"> Администрации Батецкого муниципального района в сети «Интернет»</w:t>
      </w:r>
      <w:r w:rsidRPr="00554051">
        <w:rPr>
          <w:rFonts w:ascii="Arial" w:eastAsia="Lucida Sans Unicode" w:hAnsi="Arial" w:cs="Arial"/>
          <w:kern w:val="1"/>
          <w:sz w:val="12"/>
          <w:szCs w:val="12"/>
          <w:lang w:eastAsia="zh-CN" w:bidi="hi-IN"/>
        </w:rPr>
        <w:t>.</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3.4.4. Секретарь комиссии обеспечивает подготовку документов и материалов к публичным слушаниям или общественным обсуждениям и осуществляет прием предложений и замечаний участников публичных слушаний или общественных обсуждений по подлежащему рассмотрению проекту.</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По итогам проведения публичных слушаний или общественных обсуждений комиссия оформляет заключение о результатах публичных слушаний (общественных обсуждений) с рекомендациями.</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3.4.5. Результатом административной процедуры является подготовка заключения о результатах публичных слушаний (общественных обсуждений) с рекомендациями комиссии.</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3.4.6. Максимальный срок административной процедуры составляет</w:t>
      </w:r>
      <w:r w:rsidR="005C1C4D">
        <w:rPr>
          <w:rFonts w:ascii="Arial" w:hAnsi="Arial" w:cs="Arial"/>
          <w:sz w:val="12"/>
          <w:szCs w:val="12"/>
        </w:rPr>
        <w:t xml:space="preserve"> </w:t>
      </w:r>
      <w:r w:rsidRPr="00554051">
        <w:rPr>
          <w:rFonts w:ascii="Arial" w:hAnsi="Arial" w:cs="Arial"/>
          <w:sz w:val="12"/>
          <w:szCs w:val="12"/>
        </w:rPr>
        <w:t>57 дней со дня принятия Уполномоченным органом заявления</w:t>
      </w:r>
      <w:r w:rsidR="005C1C4D">
        <w:rPr>
          <w:rFonts w:ascii="Arial" w:hAnsi="Arial" w:cs="Arial"/>
          <w:sz w:val="12"/>
          <w:szCs w:val="12"/>
        </w:rPr>
        <w:t xml:space="preserve"> </w:t>
      </w:r>
      <w:r w:rsidRPr="00554051">
        <w:rPr>
          <w:rFonts w:ascii="Arial" w:hAnsi="Arial" w:cs="Arial"/>
          <w:sz w:val="12"/>
          <w:szCs w:val="12"/>
        </w:rPr>
        <w:t>о предоставлении муниципальной услуги.</w:t>
      </w:r>
    </w:p>
    <w:p w:rsidR="00F151BB" w:rsidRPr="00554051" w:rsidRDefault="00F151BB" w:rsidP="00F151BB">
      <w:pPr>
        <w:widowControl w:val="0"/>
        <w:ind w:firstLine="142"/>
        <w:jc w:val="both"/>
        <w:rPr>
          <w:rFonts w:ascii="Arial" w:hAnsi="Arial" w:cs="Arial"/>
          <w:b/>
          <w:sz w:val="12"/>
          <w:szCs w:val="12"/>
        </w:rPr>
      </w:pPr>
      <w:r w:rsidRPr="00554051">
        <w:rPr>
          <w:rFonts w:ascii="Arial" w:hAnsi="Arial" w:cs="Arial"/>
          <w:b/>
          <w:sz w:val="12"/>
          <w:szCs w:val="12"/>
        </w:rPr>
        <w:t>3.5. Принятие решения о предоставлении разрешения на условно разрешенный вид использования или об отказе в предоставлении разрешения на условно разрешенный вид использования</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3.5.1. Основанием для начала административной процедуры явл</w:t>
      </w:r>
      <w:r w:rsidRPr="00554051">
        <w:rPr>
          <w:rFonts w:ascii="Arial" w:hAnsi="Arial" w:cs="Arial"/>
          <w:sz w:val="12"/>
          <w:szCs w:val="12"/>
        </w:rPr>
        <w:t>я</w:t>
      </w:r>
      <w:r w:rsidRPr="00554051">
        <w:rPr>
          <w:rFonts w:ascii="Arial" w:hAnsi="Arial" w:cs="Arial"/>
          <w:sz w:val="12"/>
          <w:szCs w:val="12"/>
        </w:rPr>
        <w:t>ется поступление в Уполномоченный орган заключения о результатах публичных слушаний или общественных обсуждений с рекомендациями комиссии.</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3.5.2. Глава Администрации Батецкого муниципального района в течение трех дней со дня поступления заключения о результатах публичных слушаний или общественных обсуждений с рекомендациями комиссии принимает решение в форме постановления Администрации Батецкого муниципального района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 с указанием причин принятого решения.</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3.5.3. Подписанное Главой Администрации Батецкого муниципального района постановление опубликовывается (обнародуется) в порядке, установленном для официального опубликования муниципальных правовых актов, размещается на официальном сайте муниципального образования в сети «Интернет».</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 xml:space="preserve">3.5.4. Критерием принятия решения о предоставлении или об отказе в предоставлении муниципальной услуги является наличие или отсутствие оснований для отказа в предоставлении муниципальной услуги, указанных в </w:t>
      </w:r>
      <w:hyperlink r:id="rId22" w:history="1">
        <w:r w:rsidRPr="00554051">
          <w:rPr>
            <w:rFonts w:ascii="Arial" w:hAnsi="Arial" w:cs="Arial"/>
            <w:sz w:val="12"/>
            <w:szCs w:val="12"/>
          </w:rPr>
          <w:t>пункте 2.10.2</w:t>
        </w:r>
      </w:hyperlink>
      <w:r w:rsidRPr="00554051">
        <w:rPr>
          <w:rFonts w:ascii="Arial" w:hAnsi="Arial" w:cs="Arial"/>
          <w:sz w:val="12"/>
          <w:szCs w:val="12"/>
        </w:rPr>
        <w:t xml:space="preserve"> настоящего административного регламента.</w:t>
      </w:r>
    </w:p>
    <w:p w:rsidR="00F151BB" w:rsidRPr="00554051" w:rsidRDefault="00F151BB" w:rsidP="00F151BB">
      <w:pPr>
        <w:tabs>
          <w:tab w:val="left" w:pos="1260"/>
        </w:tabs>
        <w:ind w:firstLine="142"/>
        <w:jc w:val="both"/>
        <w:rPr>
          <w:rFonts w:ascii="Arial" w:hAnsi="Arial" w:cs="Arial"/>
          <w:sz w:val="12"/>
          <w:szCs w:val="12"/>
        </w:rPr>
      </w:pPr>
      <w:r w:rsidRPr="00554051">
        <w:rPr>
          <w:rFonts w:ascii="Arial" w:hAnsi="Arial" w:cs="Arial"/>
          <w:sz w:val="12"/>
          <w:szCs w:val="12"/>
        </w:rPr>
        <w:t>3.5.5. Результат административной процедуры – подписанное Главой Администрации Батецкого муниципального района решение о предоставлении либо отказе в предоставлении муниципальной услуги.</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3.5.6. Максимальный срок исполнения административной процедуры не может превышать двух месяцев со дня получения Уполномоченным органом заявления и документов, необходимых для предоставления муниципальной услуги.</w:t>
      </w:r>
    </w:p>
    <w:p w:rsidR="00F151BB" w:rsidRPr="00554051" w:rsidRDefault="00F151BB" w:rsidP="00F151BB">
      <w:pPr>
        <w:widowControl w:val="0"/>
        <w:ind w:firstLine="142"/>
        <w:jc w:val="both"/>
        <w:rPr>
          <w:rFonts w:ascii="Arial" w:hAnsi="Arial" w:cs="Arial"/>
          <w:b/>
          <w:sz w:val="12"/>
          <w:szCs w:val="12"/>
        </w:rPr>
      </w:pPr>
      <w:r w:rsidRPr="00554051">
        <w:rPr>
          <w:rFonts w:ascii="Arial" w:hAnsi="Arial" w:cs="Arial"/>
          <w:b/>
          <w:sz w:val="12"/>
          <w:szCs w:val="12"/>
        </w:rPr>
        <w:t>3.6.</w:t>
      </w:r>
      <w:r w:rsidRPr="00554051">
        <w:rPr>
          <w:rFonts w:ascii="Arial" w:hAnsi="Arial" w:cs="Arial"/>
          <w:sz w:val="12"/>
          <w:szCs w:val="12"/>
        </w:rPr>
        <w:t xml:space="preserve"> </w:t>
      </w:r>
      <w:r w:rsidRPr="00554051">
        <w:rPr>
          <w:rFonts w:ascii="Arial" w:hAnsi="Arial" w:cs="Arial"/>
          <w:b/>
          <w:sz w:val="12"/>
          <w:szCs w:val="12"/>
        </w:rPr>
        <w:t>Выдача (направление) результата пред</w:t>
      </w:r>
      <w:r w:rsidRPr="00554051">
        <w:rPr>
          <w:rFonts w:ascii="Arial" w:hAnsi="Arial" w:cs="Arial"/>
          <w:b/>
          <w:sz w:val="12"/>
          <w:szCs w:val="12"/>
        </w:rPr>
        <w:t>о</w:t>
      </w:r>
      <w:r w:rsidRPr="00554051">
        <w:rPr>
          <w:rFonts w:ascii="Arial" w:hAnsi="Arial" w:cs="Arial"/>
          <w:b/>
          <w:sz w:val="12"/>
          <w:szCs w:val="12"/>
        </w:rPr>
        <w:t>ставления муниципальной услуги заявителю</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3.6.1. Основанием для начала административной процедуры является подписание решения о предоставлении либо отказе в предоставлении м</w:t>
      </w:r>
      <w:r w:rsidRPr="00554051">
        <w:rPr>
          <w:rFonts w:ascii="Arial" w:hAnsi="Arial" w:cs="Arial"/>
          <w:sz w:val="12"/>
          <w:szCs w:val="12"/>
        </w:rPr>
        <w:t>у</w:t>
      </w:r>
      <w:r w:rsidRPr="00554051">
        <w:rPr>
          <w:rFonts w:ascii="Arial" w:hAnsi="Arial" w:cs="Arial"/>
          <w:sz w:val="12"/>
          <w:szCs w:val="12"/>
        </w:rPr>
        <w:t>ниципальной услуги (далее – результат предоставления муниципальной услуги.</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3.6.2. Должностное лицо Уполномоченного органа вручает (направляет) заявителю результат  предоставления м</w:t>
      </w:r>
      <w:r w:rsidRPr="00554051">
        <w:rPr>
          <w:rFonts w:ascii="Arial" w:hAnsi="Arial" w:cs="Arial"/>
          <w:sz w:val="12"/>
          <w:szCs w:val="12"/>
        </w:rPr>
        <w:t>у</w:t>
      </w:r>
      <w:r w:rsidRPr="00554051">
        <w:rPr>
          <w:rFonts w:ascii="Arial" w:hAnsi="Arial" w:cs="Arial"/>
          <w:sz w:val="12"/>
          <w:szCs w:val="12"/>
        </w:rPr>
        <w:t>ниципальной услуги в течение 3 (трех) рабочих дней со дня принятия решения о приватизации или об отказе в приватизации.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3.6.3. Критерием принятия решения о выдаче результата предоставления муниципальной услуги или направлении результата муниципальной услуги почтовым отправлением является выбор заявителем способа его уведомления о принятом решении, выдачи результата предоставления муниципальной услуги.</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3.6.4. Результатом выполнения административной процедуры является направление (вручение) заявителю решения о приватизации или об отказе в приватизации способом, указанном в заявлении.</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Результат предоставления муниципальной услуги в электронной форме с использованием единого портала, регионального портала в случае принятия решения о предоставлении муниципальной услуги, подтверждается присвоением статуса заявке «исполнено». 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В случае принятия решения об отказе предоставления муниципальной услуги по заявлению, поступившему в Уполномоченный орган в электронной форме с использованием единого портала, регионального портала, заявке присваивается статус «отказано».</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w:t>
      </w:r>
    </w:p>
    <w:p w:rsidR="00F151BB" w:rsidRPr="00554051" w:rsidRDefault="00F151BB" w:rsidP="00F151BB">
      <w:pPr>
        <w:widowControl w:val="0"/>
        <w:ind w:firstLine="142"/>
        <w:jc w:val="both"/>
        <w:rPr>
          <w:rFonts w:ascii="Arial" w:hAnsi="Arial" w:cs="Arial"/>
          <w:sz w:val="12"/>
          <w:szCs w:val="12"/>
        </w:rPr>
      </w:pPr>
      <w:r w:rsidRPr="00554051">
        <w:rPr>
          <w:rFonts w:ascii="Arial" w:hAnsi="Arial" w:cs="Arial"/>
          <w:sz w:val="12"/>
          <w:szCs w:val="12"/>
        </w:rPr>
        <w:t>3.6.5. Максимальное время, затраченное на административное де</w:t>
      </w:r>
      <w:r w:rsidRPr="00554051">
        <w:rPr>
          <w:rFonts w:ascii="Arial" w:hAnsi="Arial" w:cs="Arial"/>
          <w:sz w:val="12"/>
          <w:szCs w:val="12"/>
        </w:rPr>
        <w:t>й</w:t>
      </w:r>
      <w:r w:rsidRPr="00554051">
        <w:rPr>
          <w:rFonts w:ascii="Arial" w:hAnsi="Arial" w:cs="Arial"/>
          <w:sz w:val="12"/>
          <w:szCs w:val="12"/>
        </w:rPr>
        <w:t>ствие, не должно превышать 3 (трех) рабочих дней.</w:t>
      </w:r>
    </w:p>
    <w:p w:rsidR="00F151BB" w:rsidRPr="00554051" w:rsidRDefault="00F151BB" w:rsidP="00F151BB">
      <w:pPr>
        <w:autoSpaceDE w:val="0"/>
        <w:autoSpaceDN w:val="0"/>
        <w:adjustRightInd w:val="0"/>
        <w:ind w:firstLine="142"/>
        <w:jc w:val="both"/>
        <w:rPr>
          <w:rFonts w:ascii="Arial" w:hAnsi="Arial" w:cs="Arial"/>
          <w:b/>
          <w:sz w:val="12"/>
          <w:szCs w:val="12"/>
        </w:rPr>
      </w:pPr>
      <w:r w:rsidRPr="00554051">
        <w:rPr>
          <w:rFonts w:ascii="Arial" w:hAnsi="Arial" w:cs="Arial"/>
          <w:b/>
          <w:sz w:val="12"/>
          <w:szCs w:val="12"/>
        </w:rPr>
        <w:t>3.7. Порядок выполнения административных процедур МФЦ</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Предоставление муниципальной услуги в МФЦ осуществляется в порядке, установленном настоящим административным регламентом с учетом особенностей, определенных соглашением о взаимодействии между Уполномоченным органом, предоставляющим муниципальную услугу, и МФЦ. </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МФЦ не осуществляет:</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lastRenderedPageBreak/>
        <w:t>формирование и направление межведомственного запроса в органы, предоставляющие услуги, в органы государственной власти, иные органы местного самоуправления и организации, участвующие в предоставлении муниципальных услуг;</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Предварительная запись на прием в МФЦ для подачи заявления осуществляется по телефону </w:t>
      </w:r>
      <w:r w:rsidRPr="00554051">
        <w:rPr>
          <w:rFonts w:ascii="Arial" w:hAnsi="Arial" w:cs="Arial"/>
          <w:color w:val="000000"/>
          <w:sz w:val="12"/>
          <w:szCs w:val="12"/>
        </w:rPr>
        <w:t>+79210202795</w:t>
      </w:r>
      <w:r w:rsidRPr="00554051">
        <w:rPr>
          <w:rFonts w:ascii="Arial" w:hAnsi="Arial" w:cs="Arial"/>
          <w:sz w:val="12"/>
          <w:szCs w:val="12"/>
        </w:rPr>
        <w:t>, а также при личном обращении в структурное подразделение ГОАУ «МФЦ».</w:t>
      </w:r>
    </w:p>
    <w:p w:rsidR="00F151BB" w:rsidRPr="00554051" w:rsidRDefault="00F151BB" w:rsidP="00F151BB">
      <w:pPr>
        <w:autoSpaceDE w:val="0"/>
        <w:autoSpaceDN w:val="0"/>
        <w:adjustRightInd w:val="0"/>
        <w:ind w:firstLine="142"/>
        <w:jc w:val="both"/>
        <w:rPr>
          <w:rFonts w:ascii="Arial" w:hAnsi="Arial" w:cs="Arial"/>
          <w:b/>
          <w:sz w:val="12"/>
          <w:szCs w:val="12"/>
        </w:rPr>
      </w:pPr>
      <w:r w:rsidRPr="00554051">
        <w:rPr>
          <w:rFonts w:ascii="Arial" w:hAnsi="Arial" w:cs="Arial"/>
          <w:b/>
          <w:sz w:val="12"/>
          <w:szCs w:val="12"/>
        </w:rPr>
        <w:t>3.8. Порядок исправления допущенных опечаток и ошибок в выданных в результате предоставления муниципальной услуги документах</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 xml:space="preserve">В случае выявления заявителем в документах, являющихся результатом предоставления муниципальной услуги, опечаток и (или) ошибок заявитель представляет (направляет) на имя руководителя Уполномоченного органа </w:t>
      </w:r>
      <w:hyperlink r:id="rId23" w:history="1">
        <w:r w:rsidRPr="00554051">
          <w:rPr>
            <w:rFonts w:ascii="Arial" w:hAnsi="Arial" w:cs="Arial"/>
            <w:sz w:val="12"/>
            <w:szCs w:val="12"/>
          </w:rPr>
          <w:t>заявление</w:t>
        </w:r>
      </w:hyperlink>
      <w:r w:rsidRPr="00554051">
        <w:rPr>
          <w:rFonts w:ascii="Arial" w:hAnsi="Arial" w:cs="Arial"/>
          <w:sz w:val="12"/>
          <w:szCs w:val="12"/>
        </w:rPr>
        <w:t xml:space="preserve"> об исправлении таких опечаток и (или) ошибок посредством личного обращения или почтовым отправлением.</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К заявлению прилагается оригинал документа, в котором допущена опечатка и (или) ошибка. Также заявитель вправе приобщить документы, обосновывающие доводы, изложенные в заявлении.</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Регистрация заявления осуществляется в день его поступления либо на следующий рабочий день в случае поступления заявления по окончании рабочего времени. В случае поступления заявления в выходные или нерабочие праздничные дни его регистрация осуществляется в первый рабочий день, следующий за выходным или нерабочим праздничным днем.</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Должностное лицо  Уполномоченного органа проводит проверку указанных в заявлении сведений.</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случае выявления допущенных опечаток и (или) ошибок в выданных в результате предоставления муниципальной услуги документах должностное лицо Уполномоченного органа подготавливает документ, являющийся результатом предоставления муниципальной услуги, с учетом исправления допущенных опечаток и (или) ошибок в срок, не превышающий 5 рабочих дней со дня регистрации соответствующего заявления.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 случае отсутствия опечаток и (или) ошибок в документах, выданных в результате предоставления муниципальной услуги, должностное лицо Уполномоченного органа подготавливает уведомление об отсутствии таких опечаток и (или) ошибок за подписью уполномоченного на подписание такого документа должностного лица в срок, не превышающий 5 рабочих дней со дня регистрации соответствующего заявления.</w:t>
      </w:r>
    </w:p>
    <w:p w:rsidR="00F151BB" w:rsidRPr="00554051" w:rsidRDefault="00F151BB" w:rsidP="00F151BB">
      <w:pPr>
        <w:autoSpaceDE w:val="0"/>
        <w:autoSpaceDN w:val="0"/>
        <w:adjustRightInd w:val="0"/>
        <w:ind w:firstLine="142"/>
        <w:contextualSpacing/>
        <w:jc w:val="both"/>
        <w:rPr>
          <w:rFonts w:ascii="Arial" w:hAnsi="Arial" w:cs="Arial"/>
          <w:sz w:val="12"/>
          <w:szCs w:val="12"/>
        </w:rPr>
      </w:pPr>
      <w:r w:rsidRPr="00554051">
        <w:rPr>
          <w:rFonts w:ascii="Arial" w:hAnsi="Arial" w:cs="Arial"/>
          <w:sz w:val="12"/>
          <w:szCs w:val="12"/>
        </w:rPr>
        <w:t>Выдача (направление) результата рассмотрения заявления об исправлении опечаток и (или) ошибок осуществляется в соответствии со способом, указанным в заявлении.</w:t>
      </w:r>
    </w:p>
    <w:p w:rsidR="00F151BB" w:rsidRPr="00554051" w:rsidRDefault="00F151BB" w:rsidP="00F151BB">
      <w:pPr>
        <w:jc w:val="center"/>
        <w:rPr>
          <w:rFonts w:ascii="Arial" w:hAnsi="Arial" w:cs="Arial"/>
          <w:b/>
          <w:sz w:val="12"/>
          <w:szCs w:val="12"/>
        </w:rPr>
      </w:pPr>
      <w:r w:rsidRPr="00554051">
        <w:rPr>
          <w:rFonts w:ascii="Arial" w:hAnsi="Arial" w:cs="Arial"/>
          <w:b/>
          <w:sz w:val="12"/>
          <w:szCs w:val="12"/>
        </w:rPr>
        <w:t>IV. ФОРМЫ КОНТРОЛЯ ЗА ИСПОЛНЕНИЕМ АДМИНИСТРАТИВНОГО РЕГЛАМЕНТА</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4.1. Порядок осуществления текущего контроля за соблюдением и исполнением должностными лицами Уполномоченного органа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4.1.1. Текущий контроль осуществляется постоянно должностными лицами по каждой административной процедуре в соответствии с настоящим административным регламентом, а также путем проведения руководителем Уполномоченного органа или лицом, его замещающим, проверок исполнения должностными лицами положений настоящего административного регламе</w:t>
      </w:r>
      <w:r w:rsidRPr="00554051">
        <w:rPr>
          <w:rFonts w:ascii="Arial" w:hAnsi="Arial" w:cs="Arial"/>
          <w:sz w:val="12"/>
          <w:szCs w:val="12"/>
        </w:rPr>
        <w:t>н</w:t>
      </w:r>
      <w:r w:rsidRPr="00554051">
        <w:rPr>
          <w:rFonts w:ascii="Arial" w:hAnsi="Arial" w:cs="Arial"/>
          <w:sz w:val="12"/>
          <w:szCs w:val="12"/>
        </w:rPr>
        <w:t>та.</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4.2.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4.2.1. Контроль за полнотой и качеством предоставления муниципальной услуги включает в себя проведение плановых и внеплановых проверок, в</w:t>
      </w:r>
      <w:r w:rsidRPr="00554051">
        <w:rPr>
          <w:rFonts w:ascii="Arial" w:hAnsi="Arial" w:cs="Arial"/>
          <w:sz w:val="12"/>
          <w:szCs w:val="12"/>
        </w:rPr>
        <w:t>ы</w:t>
      </w:r>
      <w:r w:rsidRPr="00554051">
        <w:rPr>
          <w:rFonts w:ascii="Arial" w:hAnsi="Arial" w:cs="Arial"/>
          <w:sz w:val="12"/>
          <w:szCs w:val="12"/>
        </w:rPr>
        <w:t>явление и устранение нарушений прав заявителей, положений настоящего административного регламента и других нормативных правовых актов, рассмотрение, принятие решений и подготовку ответов на обращение заявителей, содержащих жал</w:t>
      </w:r>
      <w:r w:rsidRPr="00554051">
        <w:rPr>
          <w:rFonts w:ascii="Arial" w:hAnsi="Arial" w:cs="Arial"/>
          <w:sz w:val="12"/>
          <w:szCs w:val="12"/>
        </w:rPr>
        <w:t>о</w:t>
      </w:r>
      <w:r w:rsidRPr="00554051">
        <w:rPr>
          <w:rFonts w:ascii="Arial" w:hAnsi="Arial" w:cs="Arial"/>
          <w:sz w:val="12"/>
          <w:szCs w:val="12"/>
        </w:rPr>
        <w:t>бы на решения, действия (бездействие) должностных лиц.</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4.2.2. Проверки могут быть плановыми и внеплановыми.</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Плановые проверки полноты и качества предоставления муниципальной услуги проводятся не реже одного раза в год на основании планов.</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Внеплановые проверки проводятся по поручению руководителя Уполномоченного органа или лица, его замещающего, по конкретному обращению заинтересованных лиц.</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Проверки полноты и качества предоставляемой муниципальной усл</w:t>
      </w:r>
      <w:r w:rsidRPr="00554051">
        <w:rPr>
          <w:rFonts w:ascii="Arial" w:hAnsi="Arial" w:cs="Arial"/>
          <w:sz w:val="12"/>
          <w:szCs w:val="12"/>
        </w:rPr>
        <w:t>у</w:t>
      </w:r>
      <w:r w:rsidRPr="00554051">
        <w:rPr>
          <w:rFonts w:ascii="Arial" w:hAnsi="Arial" w:cs="Arial"/>
          <w:sz w:val="12"/>
          <w:szCs w:val="12"/>
        </w:rPr>
        <w:t>ги проводятся на основании приказа Уполномоченного органа. Для проведения проверки формируется комиссия, в состав которой включаются муниципальные служащие Уполномоченного органа. Результаты проверки оформляются в виде акта, в котором о</w:t>
      </w:r>
      <w:r w:rsidRPr="00554051">
        <w:rPr>
          <w:rFonts w:ascii="Arial" w:hAnsi="Arial" w:cs="Arial"/>
          <w:sz w:val="12"/>
          <w:szCs w:val="12"/>
        </w:rPr>
        <w:t>т</w:t>
      </w:r>
      <w:r w:rsidRPr="00554051">
        <w:rPr>
          <w:rFonts w:ascii="Arial" w:hAnsi="Arial" w:cs="Arial"/>
          <w:sz w:val="12"/>
          <w:szCs w:val="12"/>
        </w:rPr>
        <w:t>мечаются выявленные недостатки и предложения по их устранению, акт подписывается членами комиссии. С актом знакомятся должностные лица Уполномоченного органа.</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4.3. Ответственность должностных лиц Уполномоченного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Должностное лицо несет персональную ответственность за:</w:t>
      </w:r>
    </w:p>
    <w:p w:rsidR="00F151BB" w:rsidRPr="00554051" w:rsidRDefault="00F151BB" w:rsidP="00F151BB">
      <w:pPr>
        <w:tabs>
          <w:tab w:val="left" w:pos="993"/>
        </w:tabs>
        <w:ind w:firstLine="142"/>
        <w:contextualSpacing/>
        <w:jc w:val="both"/>
        <w:rPr>
          <w:rFonts w:ascii="Arial" w:hAnsi="Arial" w:cs="Arial"/>
          <w:sz w:val="12"/>
          <w:szCs w:val="12"/>
        </w:rPr>
      </w:pPr>
      <w:r w:rsidRPr="00554051">
        <w:rPr>
          <w:rFonts w:ascii="Arial" w:hAnsi="Arial" w:cs="Arial"/>
          <w:sz w:val="12"/>
          <w:szCs w:val="12"/>
        </w:rPr>
        <w:t xml:space="preserve">- соблюдение установленного порядка приема документов; </w:t>
      </w:r>
    </w:p>
    <w:p w:rsidR="00F151BB" w:rsidRPr="00554051" w:rsidRDefault="00F151BB" w:rsidP="00F151BB">
      <w:pPr>
        <w:tabs>
          <w:tab w:val="left" w:pos="993"/>
        </w:tabs>
        <w:ind w:firstLine="142"/>
        <w:contextualSpacing/>
        <w:jc w:val="both"/>
        <w:rPr>
          <w:rFonts w:ascii="Arial" w:hAnsi="Arial" w:cs="Arial"/>
          <w:sz w:val="12"/>
          <w:szCs w:val="12"/>
        </w:rPr>
      </w:pPr>
      <w:r w:rsidRPr="00554051">
        <w:rPr>
          <w:rFonts w:ascii="Arial" w:hAnsi="Arial" w:cs="Arial"/>
          <w:sz w:val="12"/>
          <w:szCs w:val="12"/>
        </w:rPr>
        <w:t>- принятие надлежащих мер по полной и всесторонней проверке пре</w:t>
      </w:r>
      <w:r w:rsidRPr="00554051">
        <w:rPr>
          <w:rFonts w:ascii="Arial" w:hAnsi="Arial" w:cs="Arial"/>
          <w:sz w:val="12"/>
          <w:szCs w:val="12"/>
        </w:rPr>
        <w:t>д</w:t>
      </w:r>
      <w:r w:rsidRPr="00554051">
        <w:rPr>
          <w:rFonts w:ascii="Arial" w:hAnsi="Arial" w:cs="Arial"/>
          <w:sz w:val="12"/>
          <w:szCs w:val="12"/>
        </w:rPr>
        <w:t xml:space="preserve">ставленных документов; </w:t>
      </w:r>
    </w:p>
    <w:p w:rsidR="00F151BB" w:rsidRPr="00554051" w:rsidRDefault="00F151BB" w:rsidP="00F151BB">
      <w:pPr>
        <w:tabs>
          <w:tab w:val="left" w:pos="993"/>
        </w:tabs>
        <w:ind w:firstLine="142"/>
        <w:contextualSpacing/>
        <w:jc w:val="both"/>
        <w:rPr>
          <w:rFonts w:ascii="Arial" w:hAnsi="Arial" w:cs="Arial"/>
          <w:sz w:val="12"/>
          <w:szCs w:val="12"/>
        </w:rPr>
      </w:pPr>
      <w:r w:rsidRPr="00554051">
        <w:rPr>
          <w:rFonts w:ascii="Arial" w:hAnsi="Arial" w:cs="Arial"/>
          <w:sz w:val="12"/>
          <w:szCs w:val="12"/>
        </w:rPr>
        <w:t>- соблюдение сроков рассмотрения документов, соблюдение порядка выдачи документов;</w:t>
      </w:r>
    </w:p>
    <w:p w:rsidR="00F151BB" w:rsidRPr="00554051" w:rsidRDefault="00F151BB" w:rsidP="00F151BB">
      <w:pPr>
        <w:tabs>
          <w:tab w:val="left" w:pos="993"/>
        </w:tabs>
        <w:ind w:firstLine="142"/>
        <w:contextualSpacing/>
        <w:jc w:val="both"/>
        <w:rPr>
          <w:rFonts w:ascii="Arial" w:hAnsi="Arial" w:cs="Arial"/>
          <w:sz w:val="12"/>
          <w:szCs w:val="12"/>
        </w:rPr>
      </w:pPr>
      <w:r w:rsidRPr="00554051">
        <w:rPr>
          <w:rFonts w:ascii="Arial" w:hAnsi="Arial" w:cs="Arial"/>
          <w:sz w:val="12"/>
          <w:szCs w:val="12"/>
        </w:rPr>
        <w:t xml:space="preserve">- учет выданных документов; </w:t>
      </w:r>
    </w:p>
    <w:p w:rsidR="00F151BB" w:rsidRPr="00554051" w:rsidRDefault="00F151BB" w:rsidP="00F151BB">
      <w:pPr>
        <w:tabs>
          <w:tab w:val="left" w:pos="993"/>
        </w:tabs>
        <w:ind w:firstLine="142"/>
        <w:contextualSpacing/>
        <w:jc w:val="both"/>
        <w:rPr>
          <w:rFonts w:ascii="Arial" w:hAnsi="Arial" w:cs="Arial"/>
          <w:sz w:val="12"/>
          <w:szCs w:val="12"/>
        </w:rPr>
      </w:pPr>
      <w:r w:rsidRPr="00554051">
        <w:rPr>
          <w:rFonts w:ascii="Arial" w:hAnsi="Arial" w:cs="Arial"/>
          <w:sz w:val="12"/>
          <w:szCs w:val="12"/>
        </w:rPr>
        <w:t>- своевременное формирование, ведение и надлежащее хранение документов.</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По результатам проведенных проверок в случае выявления нарушений прав заявителей и иных нарушений к виновным лицам применяются меры ответственности, установленные законодательством Российской Федерации.</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4.4.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F151BB" w:rsidRPr="00554051" w:rsidRDefault="00F151BB" w:rsidP="00F151BB">
      <w:pPr>
        <w:autoSpaceDE w:val="0"/>
        <w:autoSpaceDN w:val="0"/>
        <w:adjustRightInd w:val="0"/>
        <w:ind w:firstLine="142"/>
        <w:jc w:val="both"/>
        <w:rPr>
          <w:rFonts w:ascii="Arial" w:hAnsi="Arial" w:cs="Arial"/>
          <w:bCs/>
          <w:sz w:val="12"/>
          <w:szCs w:val="12"/>
        </w:rPr>
      </w:pPr>
      <w:r w:rsidRPr="00554051">
        <w:rPr>
          <w:rFonts w:ascii="Arial" w:hAnsi="Arial" w:cs="Arial"/>
          <w:bCs/>
          <w:sz w:val="12"/>
          <w:szCs w:val="12"/>
        </w:rPr>
        <w:t>Граждане, их объединения и организации имеют право на любые, предусмотренные действующим законодательством, формы контроля за деятельностью Уполномоченного органа при предоставлении муниципальной услуги.</w:t>
      </w:r>
    </w:p>
    <w:p w:rsidR="00F151BB" w:rsidRPr="00554051" w:rsidRDefault="00F151BB" w:rsidP="00F151BB">
      <w:pPr>
        <w:ind w:firstLine="142"/>
        <w:jc w:val="both"/>
        <w:rPr>
          <w:rFonts w:ascii="Arial" w:hAnsi="Arial" w:cs="Arial"/>
          <w:b/>
          <w:sz w:val="12"/>
          <w:szCs w:val="12"/>
        </w:rPr>
      </w:pPr>
      <w:r w:rsidRPr="00554051">
        <w:rPr>
          <w:rFonts w:ascii="Arial" w:hAnsi="Arial" w:cs="Arial"/>
          <w:b/>
          <w:sz w:val="12"/>
          <w:szCs w:val="12"/>
        </w:rPr>
        <w:t>4.5. Порядок привлечения к ответственности работников МФЦ, предоставляющих муниципальную услугу, за решения и действия (бездействие), принимаемые (осуществляемые) им в ходе предоставления муниципальной услуги</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4.5.1. МФЦ, работники МФЦ несут ответственность, установленную законодательством Российской Федерации:</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за полноту передаваемых в Уполномоченный орган запросов о предоставлении муниципальных услуг и их соответствие представленным заявителем в МФЦ сведениям, иных документов, принятых от заявителя;</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за своевременную передачу в Уполномоченный орган запросов о предоставлении муниципальных услуг, заявлений, иных сведений, документов и (или) информации, принятых от заявителя, а также за своевременную выдачу заявителю документов, переданных в этих целях МФЦ Уполномоченным органом;</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lastRenderedPageBreak/>
        <w:t>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 xml:space="preserve">4.5.2. Работники МФЦ при неисполнении либо при ненадлежащем исполнении своих служебных обязанностей в рамках реализации функций МФЦ, привлекаются к ответственности, в том числе установленной Уголовным </w:t>
      </w:r>
      <w:hyperlink r:id="rId24" w:history="1">
        <w:r w:rsidRPr="00554051">
          <w:rPr>
            <w:rFonts w:ascii="Arial" w:hAnsi="Arial" w:cs="Arial"/>
            <w:sz w:val="12"/>
            <w:szCs w:val="12"/>
          </w:rPr>
          <w:t>кодексом</w:t>
        </w:r>
      </w:hyperlink>
      <w:r w:rsidRPr="00554051">
        <w:rPr>
          <w:rFonts w:ascii="Arial" w:hAnsi="Arial" w:cs="Arial"/>
          <w:sz w:val="12"/>
          <w:szCs w:val="12"/>
        </w:rPr>
        <w:t xml:space="preserve"> Российской Федерации и </w:t>
      </w:r>
      <w:hyperlink r:id="rId25" w:history="1">
        <w:r w:rsidRPr="00554051">
          <w:rPr>
            <w:rFonts w:ascii="Arial" w:hAnsi="Arial" w:cs="Arial"/>
            <w:sz w:val="12"/>
            <w:szCs w:val="12"/>
          </w:rPr>
          <w:t>Кодексом</w:t>
        </w:r>
      </w:hyperlink>
      <w:r w:rsidRPr="00554051">
        <w:rPr>
          <w:rFonts w:ascii="Arial" w:hAnsi="Arial" w:cs="Arial"/>
          <w:sz w:val="12"/>
          <w:szCs w:val="12"/>
        </w:rPr>
        <w:t xml:space="preserve"> Российской Федерации об административных правонарушениях для должностных лиц.</w:t>
      </w:r>
    </w:p>
    <w:p w:rsidR="00F151BB" w:rsidRPr="00554051" w:rsidRDefault="00F151BB" w:rsidP="00F151BB">
      <w:pPr>
        <w:pStyle w:val="ConsPlusNormal"/>
        <w:ind w:firstLine="0"/>
        <w:jc w:val="center"/>
        <w:outlineLvl w:val="1"/>
        <w:rPr>
          <w:b/>
          <w:sz w:val="12"/>
          <w:szCs w:val="12"/>
        </w:rPr>
      </w:pPr>
      <w:r w:rsidRPr="00554051">
        <w:rPr>
          <w:b/>
          <w:sz w:val="12"/>
          <w:szCs w:val="12"/>
          <w:lang w:val="en-US"/>
        </w:rPr>
        <w:t>V</w:t>
      </w:r>
      <w:r w:rsidRPr="00554051">
        <w:rPr>
          <w:b/>
          <w:sz w:val="12"/>
          <w:szCs w:val="12"/>
        </w:rPr>
        <w:t xml:space="preserve">. ДОСУДЕБНЫЙ (ВНЕСУДЕБНЫЙ) ПОРЯДОК ОБЖАЛОВАНИЯ РЕШЕНИЙ И ДЕЙСТВИЙ (БЕЗДЕЙСТВИЯ) ОРГАНА, ПРЕДОСТАВЛЯЮЩЕГО МУНИЦИПАЛЬНУЮ УСЛУГУ, ЕГО ДОЛЖНОСТНЫХ ЛИЦ, МФЦ, РАБОТНИКОВ МФЦ </w:t>
      </w:r>
    </w:p>
    <w:p w:rsidR="00F151BB" w:rsidRPr="00554051" w:rsidRDefault="00F151BB" w:rsidP="00F151BB">
      <w:pPr>
        <w:pStyle w:val="ConsPlusNormal"/>
        <w:ind w:firstLine="142"/>
        <w:jc w:val="both"/>
        <w:outlineLvl w:val="1"/>
        <w:rPr>
          <w:b/>
          <w:sz w:val="12"/>
          <w:szCs w:val="12"/>
        </w:rPr>
      </w:pPr>
      <w:r w:rsidRPr="00554051">
        <w:rPr>
          <w:b/>
          <w:sz w:val="12"/>
          <w:szCs w:val="12"/>
        </w:rPr>
        <w:t>5.1. 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 (далее - жалоба)</w:t>
      </w:r>
    </w:p>
    <w:p w:rsidR="00F151BB" w:rsidRPr="00554051" w:rsidRDefault="00F151BB" w:rsidP="00F151BB">
      <w:pPr>
        <w:autoSpaceDE w:val="0"/>
        <w:autoSpaceDN w:val="0"/>
        <w:adjustRightInd w:val="0"/>
        <w:ind w:firstLine="142"/>
        <w:jc w:val="both"/>
        <w:rPr>
          <w:rFonts w:ascii="Arial" w:eastAsia="Arial" w:hAnsi="Arial" w:cs="Arial"/>
          <w:sz w:val="12"/>
          <w:szCs w:val="12"/>
        </w:rPr>
      </w:pPr>
      <w:r w:rsidRPr="00554051">
        <w:rPr>
          <w:rFonts w:ascii="Arial" w:eastAsia="Arial" w:hAnsi="Arial" w:cs="Arial"/>
          <w:sz w:val="12"/>
          <w:szCs w:val="12"/>
        </w:rPr>
        <w:t>Заявитель, права и законные интересы которого нарушены должностными лицами Уполномоченного органа (в том числе в случае ненадлежащего исполнения ими обязанностей при предоставлении муниципальной услуги) либо работником МФЦ, имеет право на досудебное (внесудебное) обжалование решений и действий (бездействия), принятых (осуществляемых) в ходе предоставления муниципальной услуги.</w:t>
      </w:r>
    </w:p>
    <w:p w:rsidR="00F151BB" w:rsidRPr="00554051" w:rsidRDefault="00F151BB" w:rsidP="00F151BB">
      <w:pPr>
        <w:pStyle w:val="ConsPlusNormal"/>
        <w:ind w:firstLine="142"/>
        <w:jc w:val="both"/>
        <w:outlineLvl w:val="1"/>
        <w:rPr>
          <w:b/>
          <w:sz w:val="12"/>
          <w:szCs w:val="12"/>
        </w:rPr>
      </w:pPr>
      <w:r w:rsidRPr="00554051">
        <w:rPr>
          <w:b/>
          <w:sz w:val="12"/>
          <w:szCs w:val="12"/>
        </w:rPr>
        <w:t>5.2. Органы и должностные лица, которым может быть направлена жалоба заявителя в досудебном (внесудебном) порядке</w:t>
      </w:r>
    </w:p>
    <w:p w:rsidR="00F151BB" w:rsidRPr="00554051" w:rsidRDefault="00F151BB" w:rsidP="00F151BB">
      <w:pPr>
        <w:pStyle w:val="ConsPlusNormal"/>
        <w:ind w:firstLine="142"/>
        <w:jc w:val="both"/>
        <w:rPr>
          <w:sz w:val="12"/>
          <w:szCs w:val="12"/>
        </w:rPr>
      </w:pPr>
      <w:r w:rsidRPr="00554051">
        <w:rPr>
          <w:sz w:val="12"/>
          <w:szCs w:val="12"/>
        </w:rPr>
        <w:t>Заявители могут обжаловать решения и действия (бездействие), принятые (осуществляемые) в ходе предоставления муниципальной услуги:</w:t>
      </w:r>
    </w:p>
    <w:p w:rsidR="00F151BB" w:rsidRPr="00554051" w:rsidRDefault="00F151BB" w:rsidP="00F151BB">
      <w:pPr>
        <w:autoSpaceDE w:val="0"/>
        <w:autoSpaceDN w:val="0"/>
        <w:adjustRightInd w:val="0"/>
        <w:ind w:firstLine="142"/>
        <w:jc w:val="both"/>
        <w:rPr>
          <w:rFonts w:ascii="Arial" w:eastAsia="Arial" w:hAnsi="Arial" w:cs="Arial"/>
          <w:sz w:val="12"/>
          <w:szCs w:val="12"/>
        </w:rPr>
      </w:pPr>
      <w:r w:rsidRPr="00554051">
        <w:rPr>
          <w:rFonts w:ascii="Arial" w:eastAsia="Arial" w:hAnsi="Arial" w:cs="Arial"/>
          <w:sz w:val="12"/>
          <w:szCs w:val="12"/>
        </w:rPr>
        <w:t xml:space="preserve">Жалоба на решения и действия (бездействие) специалистов Администрации Батецкого муниципального района </w:t>
      </w:r>
      <w:r w:rsidRPr="00554051">
        <w:rPr>
          <w:rFonts w:ascii="Arial" w:hAnsi="Arial" w:cs="Arial"/>
          <w:sz w:val="12"/>
          <w:szCs w:val="12"/>
        </w:rPr>
        <w:t>подается</w:t>
      </w:r>
      <w:r w:rsidRPr="00554051">
        <w:rPr>
          <w:rFonts w:ascii="Arial" w:eastAsia="Arial" w:hAnsi="Arial" w:cs="Arial"/>
          <w:sz w:val="12"/>
          <w:szCs w:val="12"/>
        </w:rPr>
        <w:t xml:space="preserve"> Главе Батецкого муниципального района.</w:t>
      </w:r>
    </w:p>
    <w:p w:rsidR="00F151BB" w:rsidRPr="00554051"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Жалоба на решения и действия (бездействие) работника МФЦ подается руководителю этого МФЦ.</w:t>
      </w:r>
    </w:p>
    <w:p w:rsidR="00F151BB" w:rsidRDefault="00F151BB" w:rsidP="00F151BB">
      <w:pPr>
        <w:autoSpaceDE w:val="0"/>
        <w:autoSpaceDN w:val="0"/>
        <w:adjustRightInd w:val="0"/>
        <w:ind w:firstLine="142"/>
        <w:jc w:val="both"/>
        <w:rPr>
          <w:rFonts w:ascii="Arial" w:hAnsi="Arial" w:cs="Arial"/>
          <w:sz w:val="12"/>
          <w:szCs w:val="12"/>
        </w:rPr>
      </w:pPr>
      <w:r w:rsidRPr="00554051">
        <w:rPr>
          <w:rFonts w:ascii="Arial" w:hAnsi="Arial" w:cs="Arial"/>
          <w:sz w:val="12"/>
          <w:szCs w:val="12"/>
        </w:rPr>
        <w:t>Жалоба на решения и действия (бездействие) МФЦ подается в орган исполнительной власти Новгородской области, осуществляющий функции и полномочия учредителя МФЦ.</w:t>
      </w:r>
    </w:p>
    <w:p w:rsidR="00F151BB" w:rsidRPr="00554051" w:rsidRDefault="00F151BB" w:rsidP="00F151BB">
      <w:pPr>
        <w:pStyle w:val="ConsPlusNormal"/>
        <w:ind w:firstLine="142"/>
        <w:jc w:val="both"/>
        <w:outlineLvl w:val="1"/>
        <w:rPr>
          <w:b/>
          <w:sz w:val="12"/>
          <w:szCs w:val="12"/>
        </w:rPr>
      </w:pPr>
      <w:r w:rsidRPr="00554051">
        <w:rPr>
          <w:b/>
          <w:sz w:val="12"/>
          <w:szCs w:val="12"/>
        </w:rPr>
        <w:t>5.3. Способы информирования заявителей о порядке подачи и рассмотрения жалобы, в том числе с использованием единого портала и регионального портала</w:t>
      </w:r>
    </w:p>
    <w:p w:rsidR="00F151BB" w:rsidRPr="00554051" w:rsidRDefault="00F151BB" w:rsidP="00F151BB">
      <w:pPr>
        <w:autoSpaceDE w:val="0"/>
        <w:ind w:firstLine="142"/>
        <w:jc w:val="both"/>
        <w:rPr>
          <w:rFonts w:ascii="Arial" w:eastAsia="Arial" w:hAnsi="Arial" w:cs="Arial"/>
          <w:sz w:val="12"/>
          <w:szCs w:val="12"/>
        </w:rPr>
      </w:pPr>
      <w:r w:rsidRPr="00554051">
        <w:rPr>
          <w:rFonts w:ascii="Arial" w:hAnsi="Arial" w:cs="Arial"/>
          <w:sz w:val="12"/>
          <w:szCs w:val="12"/>
        </w:rPr>
        <w:t>Уполномоченный орган обеспечивает</w:t>
      </w:r>
      <w:r w:rsidRPr="00554051">
        <w:rPr>
          <w:rFonts w:ascii="Arial" w:eastAsia="Arial" w:hAnsi="Arial" w:cs="Arial"/>
          <w:sz w:val="12"/>
          <w:szCs w:val="12"/>
        </w:rPr>
        <w:t>:</w:t>
      </w:r>
    </w:p>
    <w:p w:rsidR="00F151BB" w:rsidRPr="00554051" w:rsidRDefault="00F151BB" w:rsidP="00F151BB">
      <w:pPr>
        <w:autoSpaceDE w:val="0"/>
        <w:autoSpaceDN w:val="0"/>
        <w:adjustRightInd w:val="0"/>
        <w:ind w:firstLine="142"/>
        <w:jc w:val="both"/>
        <w:rPr>
          <w:rFonts w:ascii="Arial" w:eastAsia="Calibri" w:hAnsi="Arial" w:cs="Arial"/>
          <w:sz w:val="12"/>
          <w:szCs w:val="12"/>
          <w:lang w:eastAsia="en-US"/>
        </w:rPr>
      </w:pPr>
      <w:r w:rsidRPr="00554051">
        <w:rPr>
          <w:rFonts w:ascii="Arial" w:eastAsia="Calibri" w:hAnsi="Arial" w:cs="Arial"/>
          <w:sz w:val="12"/>
          <w:szCs w:val="12"/>
          <w:lang w:eastAsia="en-US"/>
        </w:rPr>
        <w:t xml:space="preserve">1) информирование заявителей о порядке обжалования решений и действий (бездействия) Уполномоченного органа, его должностных лиц посредством размещения информации на стендах в помещениях Уполномоченного органа, </w:t>
      </w:r>
      <w:r w:rsidRPr="00554051">
        <w:rPr>
          <w:rFonts w:ascii="Arial" w:hAnsi="Arial" w:cs="Arial"/>
          <w:sz w:val="12"/>
          <w:szCs w:val="12"/>
        </w:rPr>
        <w:t>МФЦ</w:t>
      </w:r>
      <w:r w:rsidRPr="00554051">
        <w:rPr>
          <w:rFonts w:ascii="Arial" w:eastAsia="Calibri" w:hAnsi="Arial" w:cs="Arial"/>
          <w:sz w:val="12"/>
          <w:szCs w:val="12"/>
          <w:lang w:eastAsia="en-US"/>
        </w:rPr>
        <w:t>, едином портале, региональном портале, официальном сайте Уполномоченного органа в сети «Интернет»;</w:t>
      </w:r>
    </w:p>
    <w:p w:rsidR="00F151BB" w:rsidRPr="00554051" w:rsidRDefault="00F151BB" w:rsidP="00F151BB">
      <w:pPr>
        <w:autoSpaceDE w:val="0"/>
        <w:autoSpaceDN w:val="0"/>
        <w:adjustRightInd w:val="0"/>
        <w:ind w:firstLine="142"/>
        <w:jc w:val="both"/>
        <w:rPr>
          <w:rFonts w:ascii="Arial" w:eastAsia="Calibri" w:hAnsi="Arial" w:cs="Arial"/>
          <w:sz w:val="12"/>
          <w:szCs w:val="12"/>
          <w:lang w:eastAsia="en-US"/>
        </w:rPr>
      </w:pPr>
      <w:r w:rsidRPr="00554051">
        <w:rPr>
          <w:rFonts w:ascii="Arial" w:eastAsia="Calibri" w:hAnsi="Arial" w:cs="Arial"/>
          <w:sz w:val="12"/>
          <w:szCs w:val="12"/>
          <w:lang w:eastAsia="en-US"/>
        </w:rPr>
        <w:t>2) консультирование заявителей о порядке обжалования решений и действий (бездействия) Уполномоченного органа, его должностных лиц, в том числе по телефону, электронной почте, при личном приеме.</w:t>
      </w:r>
    </w:p>
    <w:p w:rsidR="00F151BB" w:rsidRPr="00554051" w:rsidRDefault="00F151BB" w:rsidP="00F151BB">
      <w:pPr>
        <w:pStyle w:val="ConsPlusNormal"/>
        <w:ind w:firstLine="142"/>
        <w:jc w:val="both"/>
        <w:outlineLvl w:val="1"/>
        <w:rPr>
          <w:b/>
          <w:sz w:val="12"/>
          <w:szCs w:val="12"/>
        </w:rPr>
      </w:pPr>
      <w:r w:rsidRPr="00554051">
        <w:rPr>
          <w:b/>
          <w:sz w:val="12"/>
          <w:szCs w:val="12"/>
        </w:rPr>
        <w:t>5.4. Перечень нормативных правовых актов, регулирующих порядок досудебного (внесудебного) обжалования решений и действий (бездействий) Уполномоченного органа, а также его должностных лиц</w:t>
      </w:r>
    </w:p>
    <w:p w:rsidR="00F151BB" w:rsidRPr="00554051" w:rsidRDefault="00F151BB" w:rsidP="00F151BB">
      <w:pPr>
        <w:ind w:firstLine="142"/>
        <w:contextualSpacing/>
        <w:jc w:val="both"/>
        <w:rPr>
          <w:rFonts w:ascii="Arial" w:hAnsi="Arial" w:cs="Arial"/>
          <w:sz w:val="12"/>
          <w:szCs w:val="12"/>
        </w:rPr>
      </w:pPr>
      <w:r w:rsidRPr="00554051">
        <w:rPr>
          <w:rFonts w:ascii="Arial" w:hAnsi="Arial" w:cs="Arial"/>
          <w:sz w:val="12"/>
          <w:szCs w:val="12"/>
        </w:rPr>
        <w:t>Досудебное (внесудебное) обжалование решений и действий (бездействий) Уполномоченного органа, его должностных лиц, МФЦ, работников МФЦ осуществляется в соответствии с Федеральным законом от 27 июля 2010 года № 210-ФЗ «Об организации предоставления государственных и муниципальных услуг».</w:t>
      </w:r>
    </w:p>
    <w:p w:rsidR="00F151BB" w:rsidRPr="00554051" w:rsidRDefault="00F151BB" w:rsidP="00F151BB">
      <w:pPr>
        <w:ind w:firstLine="142"/>
        <w:jc w:val="both"/>
        <w:rPr>
          <w:rFonts w:ascii="Arial" w:hAnsi="Arial" w:cs="Arial"/>
          <w:sz w:val="12"/>
          <w:szCs w:val="12"/>
        </w:rPr>
      </w:pPr>
      <w:r w:rsidRPr="00554051">
        <w:rPr>
          <w:rFonts w:ascii="Arial" w:eastAsia="Calibri" w:hAnsi="Arial" w:cs="Arial"/>
          <w:sz w:val="12"/>
          <w:szCs w:val="12"/>
          <w:lang w:eastAsia="en-US"/>
        </w:rPr>
        <w:t>Информация, указанная в данном разделе, подлежит обязательному размещению на едином портале и региональном портале</w:t>
      </w:r>
      <w:r w:rsidRPr="00554051">
        <w:rPr>
          <w:rFonts w:ascii="Arial" w:hAnsi="Arial" w:cs="Arial"/>
          <w:sz w:val="12"/>
          <w:szCs w:val="12"/>
        </w:rPr>
        <w:t>.</w:t>
      </w:r>
    </w:p>
    <w:p w:rsidR="005C1C4D" w:rsidRDefault="005C1C4D" w:rsidP="005C1C4D">
      <w:pPr>
        <w:autoSpaceDE w:val="0"/>
        <w:autoSpaceDN w:val="0"/>
        <w:adjustRightInd w:val="0"/>
        <w:ind w:firstLine="708"/>
        <w:jc w:val="right"/>
        <w:rPr>
          <w:rFonts w:ascii="Arial" w:hAnsi="Arial" w:cs="Arial"/>
          <w:sz w:val="12"/>
          <w:szCs w:val="12"/>
        </w:rPr>
      </w:pPr>
    </w:p>
    <w:p w:rsidR="005C1C4D" w:rsidRPr="001136C4" w:rsidRDefault="005C1C4D" w:rsidP="005C1C4D">
      <w:pPr>
        <w:autoSpaceDE w:val="0"/>
        <w:autoSpaceDN w:val="0"/>
        <w:adjustRightInd w:val="0"/>
        <w:ind w:firstLine="708"/>
        <w:jc w:val="right"/>
        <w:rPr>
          <w:rFonts w:ascii="Arial" w:hAnsi="Arial" w:cs="Arial"/>
          <w:sz w:val="12"/>
          <w:szCs w:val="12"/>
        </w:rPr>
      </w:pPr>
      <w:r w:rsidRPr="001136C4">
        <w:rPr>
          <w:rFonts w:ascii="Arial" w:hAnsi="Arial" w:cs="Arial"/>
          <w:sz w:val="12"/>
          <w:szCs w:val="12"/>
        </w:rPr>
        <w:t>Приложение № 1</w:t>
      </w:r>
    </w:p>
    <w:p w:rsidR="005C1C4D" w:rsidRPr="001136C4" w:rsidRDefault="005C1C4D" w:rsidP="005C1C4D">
      <w:pPr>
        <w:autoSpaceDE w:val="0"/>
        <w:autoSpaceDN w:val="0"/>
        <w:adjustRightInd w:val="0"/>
        <w:ind w:firstLine="708"/>
        <w:jc w:val="right"/>
        <w:rPr>
          <w:rFonts w:ascii="Arial" w:hAnsi="Arial" w:cs="Arial"/>
          <w:sz w:val="12"/>
          <w:szCs w:val="12"/>
        </w:rPr>
      </w:pPr>
      <w:r w:rsidRPr="001136C4">
        <w:rPr>
          <w:rFonts w:ascii="Arial" w:hAnsi="Arial" w:cs="Arial"/>
          <w:sz w:val="12"/>
          <w:szCs w:val="12"/>
        </w:rPr>
        <w:t>к административному регламенту</w:t>
      </w:r>
    </w:p>
    <w:p w:rsidR="005C1C4D" w:rsidRPr="005C1C4D" w:rsidRDefault="005C1C4D" w:rsidP="005C1C4D">
      <w:pPr>
        <w:autoSpaceDE w:val="0"/>
        <w:autoSpaceDN w:val="0"/>
        <w:adjustRightInd w:val="0"/>
        <w:ind w:firstLine="708"/>
        <w:jc w:val="right"/>
        <w:rPr>
          <w:rFonts w:ascii="Arial" w:hAnsi="Arial" w:cs="Arial"/>
          <w:sz w:val="12"/>
          <w:szCs w:val="12"/>
        </w:rPr>
      </w:pPr>
    </w:p>
    <w:p w:rsidR="005C1C4D" w:rsidRPr="005C1C4D" w:rsidRDefault="005C1C4D" w:rsidP="005C1C4D">
      <w:pPr>
        <w:pStyle w:val="12"/>
        <w:keepNext w:val="0"/>
        <w:autoSpaceDE w:val="0"/>
        <w:autoSpaceDN w:val="0"/>
        <w:adjustRightInd w:val="0"/>
        <w:ind w:left="4253"/>
        <w:jc w:val="both"/>
        <w:rPr>
          <w:rFonts w:ascii="Arial" w:hAnsi="Arial" w:cs="Arial"/>
          <w:b w:val="0"/>
          <w:bCs/>
          <w:sz w:val="12"/>
          <w:szCs w:val="12"/>
        </w:rPr>
      </w:pPr>
      <w:r w:rsidRPr="005C1C4D">
        <w:rPr>
          <w:rFonts w:ascii="Arial" w:hAnsi="Arial" w:cs="Arial"/>
          <w:b w:val="0"/>
          <w:bCs/>
          <w:sz w:val="12"/>
          <w:szCs w:val="12"/>
        </w:rPr>
        <w:t xml:space="preserve">В комиссию </w:t>
      </w:r>
      <w:r w:rsidRPr="005C1C4D">
        <w:rPr>
          <w:rFonts w:ascii="Arial" w:hAnsi="Arial" w:cs="Arial"/>
          <w:b w:val="0"/>
          <w:sz w:val="12"/>
          <w:szCs w:val="12"/>
        </w:rPr>
        <w:t>по подготовке проекта правил землепользования и застройки</w:t>
      </w:r>
    </w:p>
    <w:p w:rsidR="005C1C4D" w:rsidRPr="005C1C4D" w:rsidRDefault="005C1C4D" w:rsidP="005C1C4D">
      <w:pPr>
        <w:ind w:left="4253"/>
        <w:rPr>
          <w:rFonts w:ascii="Arial" w:hAnsi="Arial" w:cs="Arial"/>
          <w:sz w:val="12"/>
          <w:szCs w:val="12"/>
        </w:rPr>
      </w:pPr>
      <w:r w:rsidRPr="005C1C4D">
        <w:rPr>
          <w:rFonts w:ascii="Arial" w:hAnsi="Arial" w:cs="Arial"/>
          <w:sz w:val="12"/>
          <w:szCs w:val="12"/>
        </w:rPr>
        <w:t>______________________________________________</w:t>
      </w:r>
    </w:p>
    <w:p w:rsidR="005C1C4D" w:rsidRPr="005C1C4D" w:rsidRDefault="005C1C4D" w:rsidP="005C1C4D">
      <w:pPr>
        <w:ind w:left="4253"/>
        <w:jc w:val="center"/>
        <w:rPr>
          <w:rFonts w:ascii="Arial" w:hAnsi="Arial" w:cs="Arial"/>
          <w:sz w:val="12"/>
          <w:szCs w:val="12"/>
        </w:rPr>
      </w:pPr>
      <w:r w:rsidRPr="005C1C4D">
        <w:rPr>
          <w:rFonts w:ascii="Arial" w:hAnsi="Arial" w:cs="Arial"/>
          <w:sz w:val="12"/>
          <w:szCs w:val="12"/>
        </w:rPr>
        <w:t>(наименование муниципального района)</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 w:val="0"/>
          <w:bCs/>
          <w:sz w:val="12"/>
          <w:szCs w:val="12"/>
        </w:rPr>
        <w:t xml:space="preserve">от </w:t>
      </w:r>
      <w:r w:rsidRPr="005C1C4D">
        <w:rPr>
          <w:rFonts w:ascii="Arial" w:hAnsi="Arial" w:cs="Arial"/>
          <w:bCs/>
          <w:sz w:val="12"/>
          <w:szCs w:val="12"/>
        </w:rPr>
        <w:t>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 w:val="0"/>
          <w:bCs/>
          <w:sz w:val="12"/>
          <w:szCs w:val="12"/>
        </w:rPr>
      </w:pPr>
      <w:r w:rsidRPr="005C1C4D">
        <w:rPr>
          <w:rFonts w:ascii="Arial" w:hAnsi="Arial" w:cs="Arial"/>
          <w:b w:val="0"/>
          <w:bCs/>
          <w:sz w:val="12"/>
          <w:szCs w:val="12"/>
        </w:rPr>
        <w:t xml:space="preserve">(Ф.И.О. физического лица, </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 w:val="0"/>
          <w:bCs/>
          <w:sz w:val="12"/>
          <w:szCs w:val="12"/>
        </w:rPr>
        <w:t xml:space="preserve">паспорт (серия, №, кем и когда выдан) </w:t>
      </w: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 w:val="0"/>
          <w:bCs/>
          <w:sz w:val="12"/>
          <w:szCs w:val="12"/>
        </w:rPr>
      </w:pPr>
      <w:r w:rsidRPr="005C1C4D">
        <w:rPr>
          <w:rFonts w:ascii="Arial" w:hAnsi="Arial" w:cs="Arial"/>
          <w:b w:val="0"/>
          <w:bCs/>
          <w:sz w:val="12"/>
          <w:szCs w:val="12"/>
        </w:rPr>
        <w:t>(наименование, ОГРН юридического лица)</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 w:val="0"/>
          <w:bCs/>
          <w:sz w:val="12"/>
          <w:szCs w:val="12"/>
        </w:rPr>
      </w:pPr>
      <w:r w:rsidRPr="005C1C4D">
        <w:rPr>
          <w:rFonts w:ascii="Arial" w:hAnsi="Arial" w:cs="Arial"/>
          <w:b w:val="0"/>
          <w:bCs/>
          <w:sz w:val="12"/>
          <w:szCs w:val="12"/>
        </w:rPr>
        <w:t>Зарегистрированного по адресу:</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Cs/>
          <w:sz w:val="12"/>
          <w:szCs w:val="12"/>
        </w:rPr>
      </w:pPr>
      <w:r w:rsidRPr="005C1C4D">
        <w:rPr>
          <w:rFonts w:ascii="Arial" w:hAnsi="Arial" w:cs="Arial"/>
          <w:bCs/>
          <w:sz w:val="12"/>
          <w:szCs w:val="12"/>
        </w:rPr>
        <w:t>______________________________________________</w:t>
      </w:r>
    </w:p>
    <w:p w:rsidR="005C1C4D" w:rsidRPr="005C1C4D" w:rsidRDefault="005C1C4D" w:rsidP="005C1C4D">
      <w:pPr>
        <w:pStyle w:val="12"/>
        <w:keepNext w:val="0"/>
        <w:autoSpaceDE w:val="0"/>
        <w:autoSpaceDN w:val="0"/>
        <w:adjustRightInd w:val="0"/>
        <w:ind w:left="4111"/>
        <w:rPr>
          <w:rFonts w:ascii="Arial" w:hAnsi="Arial" w:cs="Arial"/>
          <w:b w:val="0"/>
          <w:bCs/>
          <w:sz w:val="12"/>
          <w:szCs w:val="12"/>
        </w:rPr>
      </w:pPr>
      <w:r w:rsidRPr="005C1C4D">
        <w:rPr>
          <w:rFonts w:ascii="Arial" w:hAnsi="Arial" w:cs="Arial"/>
          <w:b w:val="0"/>
          <w:bCs/>
          <w:sz w:val="12"/>
          <w:szCs w:val="12"/>
        </w:rPr>
        <w:t>(контактные телефоны, электронная почта)</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p>
    <w:p w:rsidR="005C1C4D" w:rsidRPr="005C1C4D" w:rsidRDefault="005C1C4D" w:rsidP="005C1C4D">
      <w:pPr>
        <w:pStyle w:val="12"/>
        <w:keepNext w:val="0"/>
        <w:autoSpaceDE w:val="0"/>
        <w:autoSpaceDN w:val="0"/>
        <w:adjustRightInd w:val="0"/>
        <w:rPr>
          <w:rFonts w:ascii="Arial" w:hAnsi="Arial" w:cs="Arial"/>
          <w:b w:val="0"/>
          <w:bCs/>
          <w:sz w:val="12"/>
          <w:szCs w:val="12"/>
        </w:rPr>
      </w:pPr>
      <w:r w:rsidRPr="005C1C4D">
        <w:rPr>
          <w:rFonts w:ascii="Arial" w:hAnsi="Arial" w:cs="Arial"/>
          <w:b w:val="0"/>
          <w:bCs/>
          <w:sz w:val="12"/>
          <w:szCs w:val="12"/>
        </w:rPr>
        <w:t>ЗАЯВЛЕНИЕ</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Прошу предоставить разрешение на условно разрешенный вид использования земельного участка, объекта капитального строительства (нужное подчеркнуть), расположенного по адресу:</w:t>
      </w:r>
      <w:r>
        <w:rPr>
          <w:rFonts w:ascii="Arial" w:hAnsi="Arial" w:cs="Arial"/>
          <w:b w:val="0"/>
          <w:bCs/>
          <w:sz w:val="12"/>
          <w:szCs w:val="12"/>
          <w:lang w:val="ru-RU"/>
        </w:rPr>
        <w:t xml:space="preserve"> </w:t>
      </w:r>
      <w:r w:rsidRPr="005C1C4D">
        <w:rPr>
          <w:rFonts w:ascii="Arial" w:hAnsi="Arial" w:cs="Arial"/>
          <w:b w:val="0"/>
          <w:bCs/>
          <w:sz w:val="12"/>
          <w:szCs w:val="12"/>
        </w:rPr>
        <w:t>________________________________________________________________________________</w:t>
      </w: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кадастровый номер земельного участка:</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r w:rsidRPr="005C1C4D">
        <w:rPr>
          <w:rFonts w:ascii="Arial" w:hAnsi="Arial" w:cs="Arial"/>
          <w:b w:val="0"/>
          <w:bCs/>
          <w:sz w:val="12"/>
          <w:szCs w:val="12"/>
        </w:rPr>
        <w:t>________________________________________________________________________________</w:t>
      </w: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кадастровый номер объекта капитального строительства при наличии:</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r w:rsidRPr="005C1C4D">
        <w:rPr>
          <w:rFonts w:ascii="Arial" w:hAnsi="Arial" w:cs="Arial"/>
          <w:b w:val="0"/>
          <w:bCs/>
          <w:sz w:val="12"/>
          <w:szCs w:val="12"/>
        </w:rPr>
        <w:t>________________________________________________________________________________</w:t>
      </w: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площадь земельного участка:</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r w:rsidRPr="005C1C4D">
        <w:rPr>
          <w:rFonts w:ascii="Arial" w:hAnsi="Arial" w:cs="Arial"/>
          <w:b w:val="0"/>
          <w:bCs/>
          <w:sz w:val="12"/>
          <w:szCs w:val="12"/>
        </w:rPr>
        <w:t>________________________________________________________________________________</w:t>
      </w: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установленный вид разрешенного использования земельного участка:</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r w:rsidRPr="005C1C4D">
        <w:rPr>
          <w:rFonts w:ascii="Arial" w:hAnsi="Arial" w:cs="Arial"/>
          <w:b w:val="0"/>
          <w:bCs/>
          <w:sz w:val="12"/>
          <w:szCs w:val="12"/>
        </w:rPr>
        <w:lastRenderedPageBreak/>
        <w:t>________________________________________________________________________________</w:t>
      </w: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запрашиваемый условно разрешенный вид использования земельного участка:</w:t>
      </w:r>
    </w:p>
    <w:p w:rsidR="005C1C4D" w:rsidRPr="005C1C4D" w:rsidRDefault="005C1C4D" w:rsidP="005C1C4D">
      <w:pPr>
        <w:pStyle w:val="12"/>
        <w:keepNext w:val="0"/>
        <w:autoSpaceDE w:val="0"/>
        <w:autoSpaceDN w:val="0"/>
        <w:adjustRightInd w:val="0"/>
        <w:jc w:val="both"/>
        <w:rPr>
          <w:rFonts w:ascii="Arial" w:hAnsi="Arial" w:cs="Arial"/>
          <w:b w:val="0"/>
          <w:bCs/>
          <w:sz w:val="12"/>
          <w:szCs w:val="12"/>
        </w:rPr>
      </w:pPr>
      <w:r w:rsidRPr="005C1C4D">
        <w:rPr>
          <w:rFonts w:ascii="Arial" w:hAnsi="Arial" w:cs="Arial"/>
          <w:b w:val="0"/>
          <w:bCs/>
          <w:sz w:val="12"/>
          <w:szCs w:val="12"/>
        </w:rPr>
        <w:t>________________________________________________________________________________</w:t>
      </w: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p>
    <w:p w:rsidR="005C1C4D" w:rsidRPr="005C1C4D" w:rsidRDefault="005C1C4D" w:rsidP="005C1C4D">
      <w:pPr>
        <w:pStyle w:val="12"/>
        <w:keepNext w:val="0"/>
        <w:autoSpaceDE w:val="0"/>
        <w:autoSpaceDN w:val="0"/>
        <w:adjustRightInd w:val="0"/>
        <w:ind w:firstLine="142"/>
        <w:jc w:val="both"/>
        <w:rPr>
          <w:rFonts w:ascii="Arial" w:hAnsi="Arial" w:cs="Arial"/>
          <w:b w:val="0"/>
          <w:bCs/>
          <w:sz w:val="12"/>
          <w:szCs w:val="12"/>
        </w:rPr>
      </w:pPr>
      <w:r w:rsidRPr="005C1C4D">
        <w:rPr>
          <w:rFonts w:ascii="Arial" w:hAnsi="Arial" w:cs="Arial"/>
          <w:b w:val="0"/>
          <w:bCs/>
          <w:sz w:val="12"/>
          <w:szCs w:val="12"/>
        </w:rPr>
        <w:t xml:space="preserve">Согласен нести расходы, связанные с организацией и проведением публичных слушаний или общественных обсуждений (на основании </w:t>
      </w:r>
      <w:hyperlink r:id="rId26" w:history="1">
        <w:r w:rsidRPr="005C1C4D">
          <w:rPr>
            <w:rFonts w:ascii="Arial" w:hAnsi="Arial" w:cs="Arial"/>
            <w:b w:val="0"/>
            <w:bCs/>
            <w:sz w:val="12"/>
            <w:szCs w:val="12"/>
          </w:rPr>
          <w:t>пункта 10</w:t>
        </w:r>
      </w:hyperlink>
      <w:r w:rsidRPr="005C1C4D">
        <w:rPr>
          <w:rFonts w:ascii="Arial" w:hAnsi="Arial" w:cs="Arial"/>
          <w:b w:val="0"/>
          <w:bCs/>
          <w:sz w:val="12"/>
          <w:szCs w:val="12"/>
        </w:rPr>
        <w:t xml:space="preserve"> статьи 39 Градостроительного кодекса РФ).</w:t>
      </w:r>
    </w:p>
    <w:p w:rsidR="005C1C4D" w:rsidRPr="005C1C4D" w:rsidRDefault="005C1C4D" w:rsidP="005C1C4D">
      <w:pPr>
        <w:ind w:firstLine="720"/>
        <w:jc w:val="both"/>
        <w:rPr>
          <w:rFonts w:ascii="Arial" w:hAnsi="Arial" w:cs="Arial"/>
          <w:sz w:val="12"/>
          <w:szCs w:val="12"/>
          <w:lang w:eastAsia="ar-SA"/>
        </w:rPr>
      </w:pPr>
    </w:p>
    <w:p w:rsidR="005C1C4D" w:rsidRPr="005C1C4D" w:rsidRDefault="005C1C4D" w:rsidP="005C1C4D">
      <w:pPr>
        <w:jc w:val="both"/>
        <w:rPr>
          <w:rFonts w:ascii="Arial" w:hAnsi="Arial" w:cs="Arial"/>
          <w:sz w:val="12"/>
          <w:szCs w:val="12"/>
          <w:lang w:eastAsia="ar-SA"/>
        </w:rPr>
      </w:pPr>
      <w:r w:rsidRPr="005C1C4D">
        <w:rPr>
          <w:rFonts w:ascii="Arial" w:hAnsi="Arial" w:cs="Arial"/>
          <w:sz w:val="12"/>
          <w:szCs w:val="12"/>
          <w:lang w:eastAsia="ar-SA"/>
        </w:rPr>
        <w:t xml:space="preserve">«_____»_______________20_____г.                          </w:t>
      </w:r>
      <w:r>
        <w:rPr>
          <w:rFonts w:ascii="Arial" w:hAnsi="Arial" w:cs="Arial"/>
          <w:sz w:val="12"/>
          <w:szCs w:val="12"/>
          <w:lang w:eastAsia="ar-SA"/>
        </w:rPr>
        <w:t xml:space="preserve">                       </w:t>
      </w:r>
      <w:r w:rsidRPr="005C1C4D">
        <w:rPr>
          <w:rFonts w:ascii="Arial" w:hAnsi="Arial" w:cs="Arial"/>
          <w:sz w:val="12"/>
          <w:szCs w:val="12"/>
          <w:lang w:eastAsia="ar-SA"/>
        </w:rPr>
        <w:t xml:space="preserve">         ________________________________</w:t>
      </w:r>
    </w:p>
    <w:p w:rsidR="005C1C4D" w:rsidRPr="005C1C4D" w:rsidRDefault="005C1C4D" w:rsidP="005C1C4D">
      <w:pPr>
        <w:ind w:firstLine="720"/>
        <w:jc w:val="center"/>
        <w:rPr>
          <w:rFonts w:ascii="Arial" w:hAnsi="Arial" w:cs="Arial"/>
          <w:sz w:val="12"/>
          <w:szCs w:val="12"/>
          <w:lang w:eastAsia="ar-SA"/>
        </w:rPr>
      </w:pPr>
      <w:r w:rsidRPr="005C1C4D">
        <w:rPr>
          <w:rFonts w:ascii="Arial" w:hAnsi="Arial" w:cs="Arial"/>
          <w:sz w:val="12"/>
          <w:szCs w:val="12"/>
          <w:lang w:eastAsia="ar-SA"/>
        </w:rPr>
        <w:t xml:space="preserve">                                                                (по</w:t>
      </w:r>
      <w:r w:rsidRPr="005C1C4D">
        <w:rPr>
          <w:rFonts w:ascii="Arial" w:hAnsi="Arial" w:cs="Arial"/>
          <w:sz w:val="12"/>
          <w:szCs w:val="12"/>
          <w:lang w:eastAsia="ar-SA"/>
        </w:rPr>
        <w:t>д</w:t>
      </w:r>
      <w:r w:rsidRPr="005C1C4D">
        <w:rPr>
          <w:rFonts w:ascii="Arial" w:hAnsi="Arial" w:cs="Arial"/>
          <w:sz w:val="12"/>
          <w:szCs w:val="12"/>
          <w:lang w:eastAsia="ar-SA"/>
        </w:rPr>
        <w:t>пись)</w:t>
      </w:r>
    </w:p>
    <w:p w:rsidR="005C1C4D" w:rsidRDefault="005C1C4D" w:rsidP="005C1C4D">
      <w:pPr>
        <w:spacing w:line="240" w:lineRule="exact"/>
        <w:jc w:val="center"/>
        <w:rPr>
          <w:rFonts w:ascii="Arial" w:hAnsi="Arial" w:cs="Arial"/>
          <w:b/>
          <w:sz w:val="12"/>
          <w:szCs w:val="12"/>
        </w:rPr>
      </w:pPr>
      <w:r>
        <w:rPr>
          <w:rFonts w:ascii="Arial" w:hAnsi="Arial" w:cs="Arial"/>
          <w:b/>
          <w:sz w:val="12"/>
          <w:szCs w:val="12"/>
        </w:rPr>
        <w:t>_______________</w:t>
      </w:r>
    </w:p>
    <w:p w:rsidR="0037700B" w:rsidRPr="00DC0763" w:rsidRDefault="0037700B" w:rsidP="0037700B">
      <w:pPr>
        <w:pStyle w:val="40"/>
        <w:jc w:val="center"/>
        <w:rPr>
          <w:rFonts w:ascii="Arial" w:hAnsi="Arial" w:cs="Arial"/>
          <w:caps/>
          <w:sz w:val="12"/>
          <w:szCs w:val="12"/>
        </w:rPr>
      </w:pPr>
      <w:r w:rsidRPr="00DC0763">
        <w:rPr>
          <w:rFonts w:ascii="Arial" w:hAnsi="Arial" w:cs="Arial"/>
          <w:caps/>
          <w:sz w:val="12"/>
          <w:szCs w:val="12"/>
        </w:rPr>
        <w:t>Администрация  Батецкого муниципального  района</w:t>
      </w:r>
    </w:p>
    <w:p w:rsidR="0037700B" w:rsidRPr="00DC0763" w:rsidRDefault="0037700B" w:rsidP="0037700B">
      <w:pPr>
        <w:pStyle w:val="aff5"/>
        <w:ind w:left="0"/>
        <w:jc w:val="center"/>
        <w:rPr>
          <w:rFonts w:ascii="Arial" w:hAnsi="Arial" w:cs="Arial"/>
          <w:sz w:val="12"/>
          <w:szCs w:val="12"/>
        </w:rPr>
      </w:pPr>
      <w:r w:rsidRPr="00DC0763">
        <w:rPr>
          <w:rFonts w:ascii="Arial" w:hAnsi="Arial" w:cs="Arial"/>
          <w:b/>
          <w:spacing w:val="100"/>
          <w:sz w:val="12"/>
          <w:szCs w:val="12"/>
        </w:rPr>
        <w:t>ПОСТАНОВЛЕНИЕ</w:t>
      </w:r>
    </w:p>
    <w:p w:rsidR="0037700B" w:rsidRPr="00DC0763" w:rsidRDefault="0037700B" w:rsidP="0037700B">
      <w:pPr>
        <w:rPr>
          <w:rFonts w:ascii="Arial" w:hAnsi="Arial" w:cs="Arial"/>
          <w:sz w:val="12"/>
          <w:szCs w:val="12"/>
        </w:rPr>
      </w:pPr>
      <w:r w:rsidRPr="00DC0763">
        <w:rPr>
          <w:rFonts w:ascii="Arial" w:hAnsi="Arial" w:cs="Arial"/>
          <w:sz w:val="12"/>
          <w:szCs w:val="12"/>
        </w:rPr>
        <w:t>от  2</w:t>
      </w:r>
      <w:r w:rsidR="00DC0763" w:rsidRPr="00DC0763">
        <w:rPr>
          <w:rFonts w:ascii="Arial" w:hAnsi="Arial" w:cs="Arial"/>
          <w:sz w:val="12"/>
          <w:szCs w:val="12"/>
        </w:rPr>
        <w:t>8</w:t>
      </w:r>
      <w:r w:rsidRPr="00DC0763">
        <w:rPr>
          <w:rFonts w:ascii="Arial" w:hAnsi="Arial" w:cs="Arial"/>
          <w:sz w:val="12"/>
          <w:szCs w:val="12"/>
        </w:rPr>
        <w:t>.1</w:t>
      </w:r>
      <w:r w:rsidR="00DC0763" w:rsidRPr="00DC0763">
        <w:rPr>
          <w:rFonts w:ascii="Arial" w:hAnsi="Arial" w:cs="Arial"/>
          <w:sz w:val="12"/>
          <w:szCs w:val="12"/>
        </w:rPr>
        <w:t>0</w:t>
      </w:r>
      <w:r w:rsidRPr="00DC0763">
        <w:rPr>
          <w:rFonts w:ascii="Arial" w:hAnsi="Arial" w:cs="Arial"/>
          <w:sz w:val="12"/>
          <w:szCs w:val="12"/>
        </w:rPr>
        <w:t xml:space="preserve">.2020  № </w:t>
      </w:r>
      <w:r w:rsidR="00DC0763" w:rsidRPr="00DC0763">
        <w:rPr>
          <w:rFonts w:ascii="Arial" w:hAnsi="Arial" w:cs="Arial"/>
          <w:sz w:val="12"/>
          <w:szCs w:val="12"/>
        </w:rPr>
        <w:t>656</w:t>
      </w:r>
    </w:p>
    <w:p w:rsidR="00DC0763" w:rsidRDefault="00DC0763" w:rsidP="00DC0763">
      <w:pPr>
        <w:jc w:val="center"/>
        <w:rPr>
          <w:rFonts w:ascii="Arial" w:hAnsi="Arial" w:cs="Arial"/>
          <w:b/>
          <w:sz w:val="12"/>
          <w:szCs w:val="12"/>
        </w:rPr>
      </w:pPr>
      <w:r w:rsidRPr="0089373E">
        <w:rPr>
          <w:rFonts w:ascii="Arial" w:hAnsi="Arial" w:cs="Arial"/>
          <w:b/>
          <w:sz w:val="12"/>
          <w:szCs w:val="12"/>
        </w:rPr>
        <w:t>Об утверждении административного регламента по предоставлению муниципальной услуги</w:t>
      </w:r>
    </w:p>
    <w:p w:rsidR="00DC0763" w:rsidRDefault="00DC0763" w:rsidP="00DC0763">
      <w:pPr>
        <w:jc w:val="center"/>
        <w:rPr>
          <w:rFonts w:ascii="Arial" w:hAnsi="Arial" w:cs="Arial"/>
          <w:b/>
          <w:sz w:val="12"/>
          <w:szCs w:val="12"/>
        </w:rPr>
      </w:pPr>
      <w:r w:rsidRPr="0089373E">
        <w:rPr>
          <w:rFonts w:ascii="Arial" w:hAnsi="Arial" w:cs="Arial"/>
          <w:b/>
          <w:sz w:val="12"/>
          <w:szCs w:val="12"/>
        </w:rPr>
        <w:t>«Принятие на учет граждан в качестве нуждающихся в жилых помещениях,</w:t>
      </w:r>
    </w:p>
    <w:p w:rsidR="00DC0763" w:rsidRPr="0089373E" w:rsidRDefault="00DC0763" w:rsidP="00DC0763">
      <w:pPr>
        <w:jc w:val="center"/>
        <w:rPr>
          <w:rFonts w:ascii="Arial" w:hAnsi="Arial" w:cs="Arial"/>
          <w:sz w:val="12"/>
          <w:szCs w:val="12"/>
        </w:rPr>
      </w:pPr>
      <w:r w:rsidRPr="0089373E">
        <w:rPr>
          <w:rFonts w:ascii="Arial" w:hAnsi="Arial" w:cs="Arial"/>
          <w:b/>
          <w:sz w:val="12"/>
          <w:szCs w:val="12"/>
        </w:rPr>
        <w:t>предоставляемых по договорам социального найма муниципального жилищного фонда»</w:t>
      </w:r>
    </w:p>
    <w:p w:rsidR="009F682C" w:rsidRDefault="00DC0763" w:rsidP="00DC0763">
      <w:pPr>
        <w:ind w:firstLine="142"/>
        <w:jc w:val="both"/>
        <w:rPr>
          <w:rFonts w:ascii="Arial" w:hAnsi="Arial" w:cs="Arial"/>
          <w:b/>
          <w:sz w:val="12"/>
          <w:szCs w:val="12"/>
        </w:rPr>
      </w:pPr>
      <w:r w:rsidRPr="0089373E">
        <w:rPr>
          <w:rFonts w:ascii="Arial" w:hAnsi="Arial" w:cs="Arial"/>
          <w:sz w:val="12"/>
          <w:szCs w:val="12"/>
        </w:rPr>
        <w:t xml:space="preserve">Во исполнение Федерального закона от 27 июля 2010 года № 210-ФЗ «Об организации предоставления государственных и муниципальных услуг», в соответствии с постановлением Правительства Российской Федерации от 16.05.2011 № 373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w:t>
      </w:r>
      <w:r w:rsidRPr="0089373E">
        <w:rPr>
          <w:rFonts w:ascii="Arial" w:hAnsi="Arial" w:cs="Arial"/>
          <w:color w:val="000000"/>
          <w:sz w:val="12"/>
          <w:szCs w:val="12"/>
          <w:shd w:val="clear" w:color="auto" w:fill="FFFFFF"/>
        </w:rPr>
        <w:t xml:space="preserve">постановлением Администрации Батецкого муниципального района от 23.10.2015 № 743 «О правилах разработки и утверждения административных регламентов исполнения муниципальных функций, предоставления муниципальных услуг и проведении экспертизы административных регламентов предоставления муниципальных услуг» </w:t>
      </w:r>
      <w:r w:rsidRPr="0089373E">
        <w:rPr>
          <w:rFonts w:ascii="Arial" w:hAnsi="Arial" w:cs="Arial"/>
          <w:sz w:val="12"/>
          <w:szCs w:val="12"/>
        </w:rPr>
        <w:t xml:space="preserve">Администрация Батецкого муниципального района </w:t>
      </w:r>
      <w:r w:rsidRPr="0089373E">
        <w:rPr>
          <w:rFonts w:ascii="Arial" w:hAnsi="Arial" w:cs="Arial"/>
          <w:b/>
          <w:sz w:val="12"/>
          <w:szCs w:val="12"/>
        </w:rPr>
        <w:t>ПОСТАНОВЛЯЕТ:</w:t>
      </w:r>
    </w:p>
    <w:p w:rsidR="00DC0763" w:rsidRPr="0089373E" w:rsidRDefault="00DC0763" w:rsidP="00DC0763">
      <w:pPr>
        <w:ind w:firstLine="142"/>
        <w:jc w:val="both"/>
        <w:rPr>
          <w:rFonts w:ascii="Arial" w:hAnsi="Arial" w:cs="Arial"/>
          <w:sz w:val="12"/>
          <w:szCs w:val="12"/>
        </w:rPr>
      </w:pPr>
      <w:r w:rsidRPr="0089373E">
        <w:rPr>
          <w:rFonts w:ascii="Arial" w:hAnsi="Arial" w:cs="Arial"/>
          <w:sz w:val="12"/>
          <w:szCs w:val="12"/>
        </w:rPr>
        <w:t>1. Утвердить прилагаемый административный регламент по предоставлению муниципальной услуги «Принятие на учет граждан в качестве нуждающихся в жилых помещениях, предоставляемых по договорам социального найма муниципального жилищного фонда».</w:t>
      </w:r>
    </w:p>
    <w:p w:rsidR="00DC0763" w:rsidRPr="0089373E" w:rsidRDefault="00DC0763" w:rsidP="00DC0763">
      <w:pPr>
        <w:pStyle w:val="ConsPlusCell"/>
        <w:ind w:firstLine="142"/>
        <w:jc w:val="both"/>
        <w:rPr>
          <w:sz w:val="12"/>
          <w:szCs w:val="12"/>
        </w:rPr>
      </w:pPr>
      <w:r w:rsidRPr="0089373E">
        <w:rPr>
          <w:sz w:val="12"/>
          <w:szCs w:val="12"/>
        </w:rPr>
        <w:t>2. Признать утратившими силу постановления Администрации Батецкого муниципального района:</w:t>
      </w:r>
    </w:p>
    <w:p w:rsidR="00DC0763" w:rsidRPr="0089373E" w:rsidRDefault="00DC0763" w:rsidP="00DC0763">
      <w:pPr>
        <w:ind w:firstLine="142"/>
        <w:jc w:val="both"/>
        <w:rPr>
          <w:rFonts w:ascii="Arial" w:hAnsi="Arial" w:cs="Arial"/>
          <w:b/>
          <w:sz w:val="12"/>
          <w:szCs w:val="12"/>
        </w:rPr>
      </w:pPr>
      <w:r w:rsidRPr="0089373E">
        <w:rPr>
          <w:rFonts w:ascii="Arial" w:hAnsi="Arial" w:cs="Arial"/>
          <w:sz w:val="12"/>
          <w:szCs w:val="12"/>
        </w:rPr>
        <w:t>от 18.01.2016 № 27 «Об утверждении административного регламента по предоставлению муниципальной услуги «Принятие на учет граждан в качестве нуждающихся в жилых помещениях, предоставляемых по договорам социального найма»»;</w:t>
      </w:r>
    </w:p>
    <w:p w:rsidR="00DC0763" w:rsidRPr="0089373E" w:rsidRDefault="00DC0763" w:rsidP="00DC0763">
      <w:pPr>
        <w:ind w:firstLine="142"/>
        <w:jc w:val="both"/>
        <w:rPr>
          <w:rFonts w:ascii="Arial" w:hAnsi="Arial" w:cs="Arial"/>
          <w:sz w:val="12"/>
          <w:szCs w:val="12"/>
        </w:rPr>
      </w:pPr>
      <w:r w:rsidRPr="0089373E">
        <w:rPr>
          <w:rFonts w:ascii="Arial" w:hAnsi="Arial" w:cs="Arial"/>
          <w:sz w:val="12"/>
          <w:szCs w:val="12"/>
        </w:rPr>
        <w:t xml:space="preserve">от 28.08.2017 № 641 «О внесении изменений в постановление Администрации Батецкого муниципального района от 18.01.2016 </w:t>
      </w:r>
      <w:r>
        <w:rPr>
          <w:rFonts w:ascii="Arial" w:hAnsi="Arial" w:cs="Arial"/>
          <w:sz w:val="12"/>
          <w:szCs w:val="12"/>
        </w:rPr>
        <w:t xml:space="preserve"> </w:t>
      </w:r>
      <w:r w:rsidRPr="0089373E">
        <w:rPr>
          <w:rFonts w:ascii="Arial" w:hAnsi="Arial" w:cs="Arial"/>
          <w:sz w:val="12"/>
          <w:szCs w:val="12"/>
        </w:rPr>
        <w:t>№ 27»;</w:t>
      </w:r>
    </w:p>
    <w:p w:rsidR="00DC0763" w:rsidRPr="0089373E" w:rsidRDefault="00DC0763" w:rsidP="00DC0763">
      <w:pPr>
        <w:ind w:firstLine="142"/>
        <w:jc w:val="both"/>
        <w:rPr>
          <w:rFonts w:ascii="Arial" w:hAnsi="Arial" w:cs="Arial"/>
          <w:sz w:val="12"/>
          <w:szCs w:val="12"/>
        </w:rPr>
      </w:pPr>
      <w:r w:rsidRPr="0089373E">
        <w:rPr>
          <w:rFonts w:ascii="Arial" w:hAnsi="Arial" w:cs="Arial"/>
          <w:sz w:val="12"/>
          <w:szCs w:val="12"/>
        </w:rPr>
        <w:t xml:space="preserve">от 19.12.2017 № 938 «О внесении изменений в постановление Администрации Батецкого муниципального района от 18.01.2016 </w:t>
      </w:r>
      <w:r>
        <w:rPr>
          <w:rFonts w:ascii="Arial" w:hAnsi="Arial" w:cs="Arial"/>
          <w:sz w:val="12"/>
          <w:szCs w:val="12"/>
        </w:rPr>
        <w:t xml:space="preserve"> </w:t>
      </w:r>
      <w:r w:rsidRPr="0089373E">
        <w:rPr>
          <w:rFonts w:ascii="Arial" w:hAnsi="Arial" w:cs="Arial"/>
          <w:sz w:val="12"/>
          <w:szCs w:val="12"/>
        </w:rPr>
        <w:t>№ 27»;</w:t>
      </w:r>
    </w:p>
    <w:p w:rsidR="00DC0763" w:rsidRPr="0089373E" w:rsidRDefault="00DC0763" w:rsidP="00DC0763">
      <w:pPr>
        <w:ind w:firstLine="142"/>
        <w:jc w:val="both"/>
        <w:rPr>
          <w:rFonts w:ascii="Arial" w:hAnsi="Arial" w:cs="Arial"/>
          <w:sz w:val="12"/>
          <w:szCs w:val="12"/>
        </w:rPr>
      </w:pPr>
      <w:r w:rsidRPr="0089373E">
        <w:rPr>
          <w:rFonts w:ascii="Arial" w:hAnsi="Arial" w:cs="Arial"/>
          <w:sz w:val="12"/>
          <w:szCs w:val="12"/>
        </w:rPr>
        <w:t>от 07.09.2018 № 814 «О внесении изменений в административный регламент по предоставлению муниципальной услуги «Принятие на учет граждан в качестве нуждающихся в жилых помещениях, предоставляемых по договорам социального найма»».</w:t>
      </w:r>
    </w:p>
    <w:p w:rsidR="00DC0763" w:rsidRPr="0089373E" w:rsidRDefault="00DC0763" w:rsidP="00DC0763">
      <w:pPr>
        <w:ind w:firstLine="142"/>
        <w:jc w:val="both"/>
        <w:rPr>
          <w:rFonts w:ascii="Arial" w:hAnsi="Arial" w:cs="Arial"/>
          <w:sz w:val="12"/>
          <w:szCs w:val="12"/>
        </w:rPr>
      </w:pPr>
      <w:r w:rsidRPr="0089373E">
        <w:rPr>
          <w:rFonts w:ascii="Arial" w:hAnsi="Arial" w:cs="Arial"/>
          <w:sz w:val="12"/>
          <w:szCs w:val="12"/>
        </w:rPr>
        <w:t xml:space="preserve">3. Ответственность за сопровождение и соответствие действующему законодательству настоящего административного регламента возложить на отдел строительства, архитектуры и жилищно-коммунального хозяйства Администрации Батецкого муниципального района. </w:t>
      </w:r>
    </w:p>
    <w:p w:rsidR="00DC0763" w:rsidRPr="0089373E" w:rsidRDefault="00DC0763" w:rsidP="00DC0763">
      <w:pPr>
        <w:ind w:firstLine="142"/>
        <w:jc w:val="both"/>
        <w:rPr>
          <w:rFonts w:ascii="Arial" w:hAnsi="Arial" w:cs="Arial"/>
          <w:sz w:val="12"/>
          <w:szCs w:val="12"/>
        </w:rPr>
      </w:pPr>
      <w:r w:rsidRPr="0089373E">
        <w:rPr>
          <w:rFonts w:ascii="Arial" w:hAnsi="Arial" w:cs="Arial"/>
          <w:sz w:val="12"/>
          <w:szCs w:val="12"/>
        </w:rPr>
        <w:t>4. Контроль за выполнением постановления возложить на заместителя Главы администрации Батецкого муниципального района Полушкина В.Ю.</w:t>
      </w:r>
    </w:p>
    <w:p w:rsidR="00DC0763" w:rsidRPr="0089373E" w:rsidRDefault="00DC0763" w:rsidP="00DC0763">
      <w:pPr>
        <w:ind w:firstLine="142"/>
        <w:jc w:val="both"/>
        <w:rPr>
          <w:rFonts w:ascii="Arial" w:hAnsi="Arial" w:cs="Arial"/>
          <w:snapToGrid w:val="0"/>
          <w:sz w:val="12"/>
          <w:szCs w:val="12"/>
        </w:rPr>
      </w:pPr>
      <w:r w:rsidRPr="0089373E">
        <w:rPr>
          <w:rFonts w:ascii="Arial" w:hAnsi="Arial" w:cs="Arial"/>
          <w:sz w:val="12"/>
          <w:szCs w:val="12"/>
        </w:rPr>
        <w:t>5. Опубликовать п</w:t>
      </w:r>
      <w:r w:rsidRPr="0089373E">
        <w:rPr>
          <w:rFonts w:ascii="Arial" w:hAnsi="Arial" w:cs="Arial"/>
          <w:snapToGrid w:val="0"/>
          <w:sz w:val="12"/>
          <w:szCs w:val="12"/>
        </w:rPr>
        <w:t>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37700B" w:rsidRDefault="0037700B" w:rsidP="0037700B">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9F682C" w:rsidRDefault="009F682C" w:rsidP="0037700B">
      <w:pPr>
        <w:spacing w:line="240" w:lineRule="exact"/>
        <w:jc w:val="right"/>
        <w:rPr>
          <w:rFonts w:ascii="Arial" w:hAnsi="Arial" w:cs="Arial"/>
          <w:b/>
          <w:sz w:val="12"/>
          <w:szCs w:val="12"/>
        </w:rPr>
      </w:pPr>
    </w:p>
    <w:p w:rsidR="009F682C" w:rsidRPr="00E13F93" w:rsidRDefault="009F682C" w:rsidP="009F682C">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УТВЕРЖДЕН</w:t>
      </w:r>
    </w:p>
    <w:p w:rsidR="009F682C" w:rsidRPr="00E13F93" w:rsidRDefault="009F682C" w:rsidP="009F682C">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постановлением Администрации</w:t>
      </w:r>
    </w:p>
    <w:p w:rsidR="009F682C" w:rsidRPr="00E13F93" w:rsidRDefault="009F682C" w:rsidP="009F682C">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Батецкого муниципального района </w:t>
      </w:r>
    </w:p>
    <w:p w:rsidR="009F682C" w:rsidRPr="00E13F93" w:rsidRDefault="009F682C" w:rsidP="009F682C">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от  28.10.2020 № 656</w:t>
      </w:r>
    </w:p>
    <w:p w:rsidR="009F682C" w:rsidRPr="00E13F93" w:rsidRDefault="009F682C" w:rsidP="009F682C">
      <w:pPr>
        <w:jc w:val="center"/>
        <w:rPr>
          <w:rFonts w:ascii="Arial" w:hAnsi="Arial" w:cs="Arial"/>
          <w:bCs/>
          <w:sz w:val="12"/>
          <w:szCs w:val="12"/>
        </w:rPr>
      </w:pPr>
      <w:r w:rsidRPr="00E13F93">
        <w:rPr>
          <w:rFonts w:ascii="Arial" w:hAnsi="Arial" w:cs="Arial"/>
          <w:bCs/>
          <w:sz w:val="12"/>
          <w:szCs w:val="12"/>
        </w:rPr>
        <w:t xml:space="preserve">АДМИНИСТРАТИВНЫЙ РЕГЛАМЕНТ </w:t>
      </w:r>
    </w:p>
    <w:p w:rsidR="009F682C" w:rsidRPr="00E13F93" w:rsidRDefault="009F682C" w:rsidP="009F682C">
      <w:pPr>
        <w:jc w:val="center"/>
        <w:rPr>
          <w:rFonts w:ascii="Arial" w:hAnsi="Arial" w:cs="Arial"/>
          <w:sz w:val="12"/>
          <w:szCs w:val="12"/>
          <w:highlight w:val="yellow"/>
        </w:rPr>
      </w:pPr>
      <w:r w:rsidRPr="00E13F93">
        <w:rPr>
          <w:rFonts w:ascii="Arial" w:hAnsi="Arial" w:cs="Arial"/>
          <w:bCs/>
          <w:sz w:val="12"/>
          <w:szCs w:val="12"/>
        </w:rPr>
        <w:t>ПО ПРЕДОСТАВЛЕНИЮ МУНИЦИПАЛЬНОЙ УСЛУГИ</w:t>
      </w:r>
      <w:r w:rsidRPr="00E13F93">
        <w:rPr>
          <w:rFonts w:ascii="Arial" w:hAnsi="Arial" w:cs="Arial"/>
          <w:bCs/>
          <w:sz w:val="12"/>
          <w:szCs w:val="12"/>
        </w:rPr>
        <w:br/>
        <w:t>«</w:t>
      </w:r>
      <w:r w:rsidRPr="00E13F93">
        <w:rPr>
          <w:rFonts w:ascii="Arial" w:hAnsi="Arial" w:cs="Arial"/>
          <w:sz w:val="12"/>
          <w:szCs w:val="12"/>
          <w:lang w:eastAsia="en-US"/>
        </w:rPr>
        <w:t>ПРИНЯТИЕ НА УЧЕТ ГРАЖДАН В КАЧЕСТВЕ НУЖДАЮЩИХСЯ В ЖИЛЫХ ПОМЕЩЕНИЯХ, ПРЕДОСТАВЛЯЕМЫХ ПО ДОГОВОРАМ СОЦИАЛЬНОГО НАЙМА МУНИЦИПАЛЬНОГО ЖИЛИЩНОГО ФОНДА</w:t>
      </w:r>
      <w:r w:rsidRPr="00E13F93">
        <w:rPr>
          <w:rFonts w:ascii="Arial" w:hAnsi="Arial" w:cs="Arial"/>
          <w:bCs/>
          <w:sz w:val="12"/>
          <w:szCs w:val="12"/>
        </w:rPr>
        <w:t>»</w:t>
      </w:r>
    </w:p>
    <w:p w:rsidR="009F682C" w:rsidRPr="00E13F93" w:rsidRDefault="009F682C" w:rsidP="009F682C">
      <w:pPr>
        <w:pStyle w:val="ConsPlusNormal"/>
        <w:widowControl/>
        <w:ind w:firstLine="0"/>
        <w:jc w:val="center"/>
        <w:outlineLvl w:val="1"/>
        <w:rPr>
          <w:b/>
          <w:bCs/>
          <w:sz w:val="12"/>
          <w:szCs w:val="12"/>
        </w:rPr>
      </w:pPr>
      <w:r w:rsidRPr="00E13F93">
        <w:rPr>
          <w:b/>
          <w:bCs/>
          <w:sz w:val="12"/>
          <w:szCs w:val="12"/>
          <w:lang w:val="en-US"/>
        </w:rPr>
        <w:t>I</w:t>
      </w:r>
      <w:r w:rsidRPr="00E13F93">
        <w:rPr>
          <w:b/>
          <w:bCs/>
          <w:sz w:val="12"/>
          <w:szCs w:val="12"/>
        </w:rPr>
        <w:t>. ОБЩИЕ ПОЛОЖЕНИЯ</w:t>
      </w:r>
    </w:p>
    <w:p w:rsidR="009F682C" w:rsidRPr="00E13F93" w:rsidRDefault="009F682C" w:rsidP="00284515">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1.1. Предмет регулирования регламента</w:t>
      </w:r>
    </w:p>
    <w:p w:rsidR="009F682C" w:rsidRPr="00E13F93" w:rsidRDefault="009F682C" w:rsidP="00284515">
      <w:pPr>
        <w:pStyle w:val="ConsPlusNormal"/>
        <w:ind w:firstLine="142"/>
        <w:contextualSpacing/>
        <w:jc w:val="both"/>
        <w:rPr>
          <w:sz w:val="12"/>
          <w:szCs w:val="12"/>
        </w:rPr>
      </w:pPr>
      <w:r w:rsidRPr="00E13F93">
        <w:rPr>
          <w:sz w:val="12"/>
          <w:szCs w:val="12"/>
        </w:rPr>
        <w:t xml:space="preserve">Административный регламент по предоставлению муниципальной услуги по принятию на учет граждан в качестве нуждающихся в жилых помещениях, предоставляемых по договорам социального найма муниципального жилищного фонда (далее – административный регламент, муниципальная услуга) устанавливает сроки, состав и последовательность административных процедур (действий) Администрации Батецкого муниципального района при предоставлении муниципальной услуги. </w:t>
      </w:r>
    </w:p>
    <w:p w:rsidR="009F682C" w:rsidRPr="00E13F93" w:rsidRDefault="009F682C" w:rsidP="00284515">
      <w:pPr>
        <w:autoSpaceDE w:val="0"/>
        <w:autoSpaceDN w:val="0"/>
        <w:adjustRightInd w:val="0"/>
        <w:ind w:firstLine="142"/>
        <w:contextualSpacing/>
        <w:jc w:val="both"/>
        <w:rPr>
          <w:rFonts w:ascii="Arial" w:hAnsi="Arial" w:cs="Arial"/>
          <w:iCs/>
          <w:sz w:val="12"/>
          <w:szCs w:val="12"/>
        </w:rPr>
      </w:pPr>
      <w:r w:rsidRPr="00E13F93">
        <w:rPr>
          <w:rFonts w:ascii="Arial" w:hAnsi="Arial" w:cs="Arial"/>
          <w:iCs/>
          <w:sz w:val="12"/>
          <w:szCs w:val="12"/>
        </w:rPr>
        <w:t xml:space="preserve">Административный регламент также устанавливает порядок взаимодействия между структурными подразделениями </w:t>
      </w:r>
      <w:r w:rsidRPr="00E13F93">
        <w:rPr>
          <w:rFonts w:ascii="Arial" w:hAnsi="Arial" w:cs="Arial"/>
          <w:sz w:val="12"/>
          <w:szCs w:val="12"/>
        </w:rPr>
        <w:t>Администрации Батецкого муниципального района</w:t>
      </w:r>
      <w:r w:rsidRPr="00E13F93">
        <w:rPr>
          <w:rFonts w:ascii="Arial" w:hAnsi="Arial" w:cs="Arial"/>
          <w:iCs/>
          <w:sz w:val="12"/>
          <w:szCs w:val="12"/>
        </w:rPr>
        <w:t xml:space="preserve"> (далее – Уполномоченный орган), их должностными лицами, взаимодействия Уполномоченного органа физическими и юридическими лицами, с заявителями при предоставлении муниципальной услуги.</w:t>
      </w:r>
    </w:p>
    <w:p w:rsidR="009F682C" w:rsidRPr="00E13F93" w:rsidRDefault="009F682C" w:rsidP="00284515">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1.2. Круг заявителей</w:t>
      </w:r>
    </w:p>
    <w:p w:rsidR="009F682C" w:rsidRPr="00E13F93" w:rsidRDefault="009F682C" w:rsidP="00284515">
      <w:pPr>
        <w:autoSpaceDE w:val="0"/>
        <w:autoSpaceDN w:val="0"/>
        <w:adjustRightInd w:val="0"/>
        <w:ind w:firstLine="142"/>
        <w:jc w:val="both"/>
        <w:outlineLvl w:val="1"/>
        <w:rPr>
          <w:rFonts w:ascii="Arial" w:hAnsi="Arial" w:cs="Arial"/>
          <w:sz w:val="12"/>
          <w:szCs w:val="12"/>
        </w:rPr>
      </w:pPr>
      <w:r w:rsidRPr="00E13F93">
        <w:rPr>
          <w:rFonts w:ascii="Arial" w:hAnsi="Arial" w:cs="Arial"/>
          <w:sz w:val="12"/>
          <w:szCs w:val="12"/>
        </w:rPr>
        <w:t>1.2.1. В качестве заявителей при предоставлении муниципальной услуги могут выступать физические лица, проживающие на территории Администрации Батецкого муниципального района, которые:</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не являются нанимателями жилых помещений по договорам социального найма или членами семьи нанимателя жилого помещения по догов</w:t>
      </w:r>
      <w:r w:rsidRPr="00E13F93">
        <w:rPr>
          <w:rFonts w:ascii="Arial" w:hAnsi="Arial" w:cs="Arial"/>
          <w:sz w:val="12"/>
          <w:szCs w:val="12"/>
        </w:rPr>
        <w:t>о</w:t>
      </w:r>
      <w:r w:rsidRPr="00E13F93">
        <w:rPr>
          <w:rFonts w:ascii="Arial" w:hAnsi="Arial" w:cs="Arial"/>
          <w:sz w:val="12"/>
          <w:szCs w:val="12"/>
        </w:rPr>
        <w:t>ру социального найма либо собственниками жилых помещений или членами семьи собственника жилого помещения;</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lastRenderedPageBreak/>
        <w:t>являются нанимателями жилых помещений по договорам социал</w:t>
      </w:r>
      <w:r w:rsidRPr="00E13F93">
        <w:rPr>
          <w:rFonts w:ascii="Arial" w:hAnsi="Arial" w:cs="Arial"/>
          <w:sz w:val="12"/>
          <w:szCs w:val="12"/>
        </w:rPr>
        <w:t>ь</w:t>
      </w:r>
      <w:r w:rsidRPr="00E13F93">
        <w:rPr>
          <w:rFonts w:ascii="Arial" w:hAnsi="Arial" w:cs="Arial"/>
          <w:sz w:val="12"/>
          <w:szCs w:val="12"/>
        </w:rPr>
        <w:t>ного найма или членами семьи нанимателя жилого помещения по договору социального найма либо собственниками жилых помещений или членами семьи собственника жилого помещения и обеспеченные общей площадью жилого помещения на одного члена семьи менее учетной нормы;</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проживают в помещении, не отвечающем установленным для ж</w:t>
      </w:r>
      <w:r w:rsidRPr="00E13F93">
        <w:rPr>
          <w:rFonts w:ascii="Arial" w:hAnsi="Arial" w:cs="Arial"/>
          <w:sz w:val="12"/>
          <w:szCs w:val="12"/>
        </w:rPr>
        <w:t>и</w:t>
      </w:r>
      <w:r w:rsidRPr="00E13F93">
        <w:rPr>
          <w:rFonts w:ascii="Arial" w:hAnsi="Arial" w:cs="Arial"/>
          <w:sz w:val="12"/>
          <w:szCs w:val="12"/>
        </w:rPr>
        <w:t xml:space="preserve">лых помещений </w:t>
      </w:r>
      <w:hyperlink r:id="rId27" w:history="1">
        <w:r w:rsidRPr="00E13F93">
          <w:rPr>
            <w:rFonts w:ascii="Arial" w:hAnsi="Arial" w:cs="Arial"/>
            <w:color w:val="000000"/>
            <w:sz w:val="12"/>
            <w:szCs w:val="12"/>
          </w:rPr>
          <w:t>требованиям</w:t>
        </w:r>
      </w:hyperlink>
      <w:r w:rsidRPr="00E13F93">
        <w:rPr>
          <w:rFonts w:ascii="Arial" w:hAnsi="Arial" w:cs="Arial"/>
          <w:sz w:val="12"/>
          <w:szCs w:val="12"/>
        </w:rPr>
        <w:t>;</w:t>
      </w:r>
    </w:p>
    <w:p w:rsidR="009F682C" w:rsidRPr="00E13F93" w:rsidRDefault="009F682C" w:rsidP="00284515">
      <w:pPr>
        <w:autoSpaceDE w:val="0"/>
        <w:autoSpaceDN w:val="0"/>
        <w:adjustRightInd w:val="0"/>
        <w:ind w:firstLine="142"/>
        <w:jc w:val="both"/>
        <w:outlineLvl w:val="1"/>
        <w:rPr>
          <w:rFonts w:ascii="Arial" w:hAnsi="Arial" w:cs="Arial"/>
          <w:sz w:val="12"/>
          <w:szCs w:val="12"/>
        </w:rPr>
      </w:pPr>
      <w:r w:rsidRPr="00E13F93">
        <w:rPr>
          <w:rFonts w:ascii="Arial" w:hAnsi="Arial" w:cs="Arial"/>
          <w:sz w:val="12"/>
          <w:szCs w:val="12"/>
        </w:rPr>
        <w:t>являются нанимателями жилых помещений по договорам социального найма, членами семьи нанимателя жилого помещения по договору с</w:t>
      </w:r>
      <w:r w:rsidRPr="00E13F93">
        <w:rPr>
          <w:rFonts w:ascii="Arial" w:hAnsi="Arial" w:cs="Arial"/>
          <w:sz w:val="12"/>
          <w:szCs w:val="12"/>
        </w:rPr>
        <w:t>о</w:t>
      </w:r>
      <w:r w:rsidRPr="00E13F93">
        <w:rPr>
          <w:rFonts w:ascii="Arial" w:hAnsi="Arial" w:cs="Arial"/>
          <w:sz w:val="12"/>
          <w:szCs w:val="12"/>
        </w:rPr>
        <w:t>циального найма или собственниками жилых помещений, членами семьи собственника жилого помещения, проживающими в квартире, занятой несколькими семьями, если в составе семьи имеется больной, страдающий тяжелой формой хронического заболевания, при которой совместное прожив</w:t>
      </w:r>
      <w:r w:rsidRPr="00E13F93">
        <w:rPr>
          <w:rFonts w:ascii="Arial" w:hAnsi="Arial" w:cs="Arial"/>
          <w:sz w:val="12"/>
          <w:szCs w:val="12"/>
        </w:rPr>
        <w:t>а</w:t>
      </w:r>
      <w:r w:rsidRPr="00E13F93">
        <w:rPr>
          <w:rFonts w:ascii="Arial" w:hAnsi="Arial" w:cs="Arial"/>
          <w:sz w:val="12"/>
          <w:szCs w:val="12"/>
        </w:rPr>
        <w:t xml:space="preserve">ние с ним в одной квартире невозможно, и не имеющими иного жилого помещения, занимаемого по договору социального найма или принадлежащего на праве собственности. </w:t>
      </w:r>
      <w:hyperlink r:id="rId28" w:history="1">
        <w:r w:rsidRPr="00E13F93">
          <w:rPr>
            <w:rFonts w:ascii="Arial" w:hAnsi="Arial" w:cs="Arial"/>
            <w:color w:val="000000"/>
            <w:sz w:val="12"/>
            <w:szCs w:val="12"/>
          </w:rPr>
          <w:t>Перечень</w:t>
        </w:r>
      </w:hyperlink>
      <w:r w:rsidRPr="00E13F93">
        <w:rPr>
          <w:rFonts w:ascii="Arial" w:hAnsi="Arial" w:cs="Arial"/>
          <w:sz w:val="12"/>
          <w:szCs w:val="12"/>
        </w:rPr>
        <w:t xml:space="preserve"> соответствующих заболеваний уст</w:t>
      </w:r>
      <w:r w:rsidRPr="00E13F93">
        <w:rPr>
          <w:rFonts w:ascii="Arial" w:hAnsi="Arial" w:cs="Arial"/>
          <w:sz w:val="12"/>
          <w:szCs w:val="12"/>
        </w:rPr>
        <w:t>а</w:t>
      </w:r>
      <w:r w:rsidRPr="00E13F93">
        <w:rPr>
          <w:rFonts w:ascii="Arial" w:hAnsi="Arial" w:cs="Arial"/>
          <w:sz w:val="12"/>
          <w:szCs w:val="12"/>
        </w:rPr>
        <w:t>новлен Приказом Минздрава России от 29.11.2012 № 987н «Об утверждении перечня тяжелых форм хронических заболеваний, при которых невозможно совместное проживание граждан в одной квартире».</w:t>
      </w:r>
    </w:p>
    <w:p w:rsidR="009F682C" w:rsidRPr="00E13F93" w:rsidRDefault="009F682C" w:rsidP="00284515">
      <w:pPr>
        <w:autoSpaceDE w:val="0"/>
        <w:autoSpaceDN w:val="0"/>
        <w:adjustRightInd w:val="0"/>
        <w:ind w:firstLine="142"/>
        <w:jc w:val="both"/>
        <w:rPr>
          <w:rFonts w:ascii="Arial" w:hAnsi="Arial" w:cs="Arial"/>
          <w:sz w:val="12"/>
          <w:szCs w:val="12"/>
        </w:rPr>
      </w:pPr>
      <w:bookmarkStart w:id="2" w:name="Par0"/>
      <w:bookmarkEnd w:id="2"/>
      <w:r w:rsidRPr="00E13F93">
        <w:rPr>
          <w:rFonts w:ascii="Arial" w:hAnsi="Arial" w:cs="Arial"/>
          <w:sz w:val="12"/>
          <w:szCs w:val="12"/>
        </w:rPr>
        <w:t>1.2.2. Граждане, которые с намерением приобретения права состоять на учете в качестве нуждающихся в жилых помещениях совершили действия, в результате которых такие граждане могут быть признаны нуждающимися в жилых помещениях, принимаются на учет в качестве нуждающихся в жилых помещениях не ранее чем через 5 лет со дня совершения указанных намеренных действий.</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1.2.3. К действиям, указанным в подпункте 1.2.2. настоящего административного регламента, не относятся:</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вселение заявителем несовершеннолетних детей, супругов, а также родителей, нуждающихся в соответствии с медицинским заключением в уходе;</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 xml:space="preserve">отчуждение имеющегося в собственности граждан и (или) членов их семей жилого помещения или частей жилого помещения по соглашению о разделе общего имущества в соответствии с Семейным </w:t>
      </w:r>
      <w:hyperlink r:id="rId29" w:history="1">
        <w:r w:rsidRPr="00E13F93">
          <w:rPr>
            <w:rFonts w:ascii="Arial" w:hAnsi="Arial" w:cs="Arial"/>
            <w:sz w:val="12"/>
            <w:szCs w:val="12"/>
          </w:rPr>
          <w:t>кодексом</w:t>
        </w:r>
      </w:hyperlink>
      <w:r w:rsidRPr="00E13F93">
        <w:rPr>
          <w:rFonts w:ascii="Arial" w:hAnsi="Arial" w:cs="Arial"/>
          <w:sz w:val="12"/>
          <w:szCs w:val="12"/>
        </w:rPr>
        <w:t xml:space="preserve"> Российской Федерации, по решению суда;</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расторжение договора пожизненной ренты и пожизненного содержания с иждивением по инициативе получателя ренты с возвратом жилого помещения получателю ренты;</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признание сделки с жилыми помещениями недействительной в судебном порядке</w:t>
      </w:r>
    </w:p>
    <w:p w:rsidR="009F682C" w:rsidRPr="00E13F93" w:rsidRDefault="009F682C" w:rsidP="00284515">
      <w:pPr>
        <w:autoSpaceDE w:val="0"/>
        <w:autoSpaceDN w:val="0"/>
        <w:adjustRightInd w:val="0"/>
        <w:ind w:firstLine="142"/>
        <w:jc w:val="both"/>
        <w:rPr>
          <w:rFonts w:ascii="Arial" w:hAnsi="Arial" w:cs="Arial"/>
          <w:sz w:val="12"/>
          <w:szCs w:val="12"/>
        </w:rPr>
      </w:pPr>
      <w:r w:rsidRPr="00E13F93">
        <w:rPr>
          <w:rFonts w:ascii="Arial" w:hAnsi="Arial" w:cs="Arial"/>
          <w:sz w:val="12"/>
          <w:szCs w:val="12"/>
        </w:rPr>
        <w:t>1.2.4. С заявлением о предоставлении муниципальной услуги  вправе обратиться лица, имеющие такое право в соответствии с законодательством Российской Федерации либо в силу наделения их заявителями в порядке, установленном законодател</w:t>
      </w:r>
      <w:r w:rsidRPr="00E13F93">
        <w:rPr>
          <w:rFonts w:ascii="Arial" w:hAnsi="Arial" w:cs="Arial"/>
          <w:sz w:val="12"/>
          <w:szCs w:val="12"/>
        </w:rPr>
        <w:t>ь</w:t>
      </w:r>
      <w:r w:rsidRPr="00E13F93">
        <w:rPr>
          <w:rFonts w:ascii="Arial" w:hAnsi="Arial" w:cs="Arial"/>
          <w:sz w:val="12"/>
          <w:szCs w:val="12"/>
        </w:rPr>
        <w:t>ством Российской Федерации, соответствующими полномочиями.</w:t>
      </w:r>
    </w:p>
    <w:p w:rsidR="009F682C" w:rsidRPr="00E13F93" w:rsidRDefault="009F682C" w:rsidP="00284515">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1.3. Требования к порядку информирования о предоставлении муниципальной услуги</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 xml:space="preserve">Муниципальная услуга предоставляется Администрацией Батецкого муниципального района </w:t>
      </w:r>
      <w:r w:rsidRPr="00E13F93">
        <w:rPr>
          <w:rFonts w:ascii="Arial" w:hAnsi="Arial" w:cs="Arial"/>
          <w:sz w:val="12"/>
          <w:szCs w:val="12"/>
        </w:rPr>
        <w:t>в лице отдела строительства, архитектуры и жилищно-коммунального хозяйства Администрации муниципального района</w:t>
      </w:r>
      <w:r w:rsidRPr="00E13F93">
        <w:rPr>
          <w:rFonts w:ascii="Arial" w:hAnsi="Arial" w:cs="Arial"/>
          <w:color w:val="000000"/>
          <w:sz w:val="12"/>
          <w:szCs w:val="12"/>
        </w:rPr>
        <w:t xml:space="preserve"> (далее – Уполномоченный орган):</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почтовый адрес Уполномоченного органа: 175000, Новгородская область, п. Батецкий, ул. Советская, д. 39а;</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телефон/факс: 8(81661)22-113;</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 xml:space="preserve">адрес электронной почты: </w:t>
      </w:r>
      <w:hyperlink r:id="rId30" w:history="1">
        <w:r w:rsidRPr="00E13F93">
          <w:rPr>
            <w:rStyle w:val="af1"/>
            <w:rFonts w:ascii="Arial" w:hAnsi="Arial" w:cs="Arial"/>
            <w:sz w:val="12"/>
            <w:szCs w:val="12"/>
          </w:rPr>
          <w:t>admin@batetsky.ru</w:t>
        </w:r>
      </w:hyperlink>
      <w:r w:rsidRPr="00E13F93">
        <w:rPr>
          <w:rFonts w:ascii="Arial" w:hAnsi="Arial" w:cs="Arial"/>
          <w:color w:val="000000"/>
          <w:sz w:val="12"/>
          <w:szCs w:val="12"/>
        </w:rPr>
        <w:t>;</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адрес официального сайта Уполномоченного органа в информационно-телекоммуникационной сети общего пользования «Интернет» (далее – Интернет-сайт): www.batetsky.ru;</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 xml:space="preserve">адрес Единого портала государственных и муниципальных услуг (функций): </w:t>
      </w:r>
      <w:hyperlink r:id="rId31" w:history="1">
        <w:r w:rsidRPr="00E13F93">
          <w:rPr>
            <w:rStyle w:val="af1"/>
            <w:rFonts w:ascii="Arial" w:hAnsi="Arial" w:cs="Arial"/>
            <w:sz w:val="12"/>
            <w:szCs w:val="12"/>
          </w:rPr>
          <w:t>www.gosuslugi.ru</w:t>
        </w:r>
      </w:hyperlink>
      <w:r w:rsidRPr="00E13F93">
        <w:rPr>
          <w:rFonts w:ascii="Arial" w:hAnsi="Arial" w:cs="Arial"/>
          <w:color w:val="000000"/>
          <w:sz w:val="12"/>
          <w:szCs w:val="12"/>
        </w:rPr>
        <w:t>;</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 xml:space="preserve">адрес Портала государственных и муниципальных услуг (функций) области: </w:t>
      </w:r>
      <w:hyperlink r:id="rId32" w:history="1">
        <w:r w:rsidRPr="00E13F93">
          <w:rPr>
            <w:rStyle w:val="af1"/>
            <w:rFonts w:ascii="Arial" w:hAnsi="Arial" w:cs="Arial"/>
            <w:sz w:val="12"/>
            <w:szCs w:val="12"/>
          </w:rPr>
          <w:t>http://pgu.nov.ru</w:t>
        </w:r>
      </w:hyperlink>
      <w:r w:rsidRPr="00E13F93">
        <w:rPr>
          <w:rFonts w:ascii="Arial" w:hAnsi="Arial" w:cs="Arial"/>
          <w:color w:val="000000"/>
          <w:sz w:val="12"/>
          <w:szCs w:val="12"/>
        </w:rPr>
        <w:t>.</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Место нахождения офисов многофункционального центра предоставления государственных и муниципальных услуг Новгородской области, с которым заключено соглашение о взаимодействии (далее - МФЦ):</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Почтовый адрес МФЦ: 175000, Новгородская область, п. Батецкий, ул. Советская, д. 37а;</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Телефон/факс МФЦ: +79210202795;</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Адрес электронной почты МФЦ: mfc-bat@mail.ru.</w:t>
      </w:r>
    </w:p>
    <w:p w:rsidR="009F682C" w:rsidRPr="00E13F93" w:rsidRDefault="009F682C" w:rsidP="00284515">
      <w:pPr>
        <w:ind w:firstLine="142"/>
        <w:jc w:val="both"/>
        <w:rPr>
          <w:rFonts w:ascii="Arial" w:hAnsi="Arial" w:cs="Arial"/>
          <w:color w:val="000000"/>
          <w:sz w:val="12"/>
          <w:szCs w:val="12"/>
        </w:rPr>
      </w:pPr>
      <w:r w:rsidRPr="00E13F93">
        <w:rPr>
          <w:rFonts w:ascii="Arial" w:hAnsi="Arial" w:cs="Arial"/>
          <w:color w:val="000000"/>
          <w:sz w:val="12"/>
          <w:szCs w:val="12"/>
        </w:rPr>
        <w:t>График работы Уполномоченного органа:</w:t>
      </w:r>
    </w:p>
    <w:tbl>
      <w:tblPr>
        <w:tblW w:w="7619"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158"/>
        <w:gridCol w:w="4461"/>
      </w:tblGrid>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Понедельник</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9-00 до 17-00,</w:t>
            </w:r>
          </w:p>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13-00 до 14-00 перерыв на обед</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Вторник</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9-00 до 17-00,</w:t>
            </w:r>
          </w:p>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13-00 до 14-00 перерыв на обед</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Среда</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9-00 до 17-00,</w:t>
            </w:r>
          </w:p>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13-00 до 14-00 перерыв на обед</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Четверг</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9-00 до 17-00,</w:t>
            </w:r>
          </w:p>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13-00 до 14-00 перерыв на обед</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Пятница</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9-00 до 17-00,</w:t>
            </w:r>
          </w:p>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13-00 до 14-00 перерыв на обед</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Суббота</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выходной день</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Воскресенье</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выходной день</w:t>
            </w:r>
          </w:p>
        </w:tc>
      </w:tr>
      <w:tr w:rsidR="009F682C" w:rsidRPr="00E13F93" w:rsidTr="00284515">
        <w:trPr>
          <w:jc w:val="center"/>
        </w:trPr>
        <w:tc>
          <w:tcPr>
            <w:tcW w:w="3158" w:type="dxa"/>
            <w:tcBorders>
              <w:top w:val="outset" w:sz="6" w:space="0" w:color="auto"/>
              <w:left w:val="outset" w:sz="6" w:space="0" w:color="auto"/>
              <w:bottom w:val="outset" w:sz="6" w:space="0" w:color="auto"/>
              <w:right w:val="outset" w:sz="6" w:space="0" w:color="auto"/>
            </w:tcBorders>
            <w:hideMark/>
          </w:tcPr>
          <w:p w:rsidR="009F682C" w:rsidRPr="00E13F93" w:rsidRDefault="009F682C" w:rsidP="00284515">
            <w:pPr>
              <w:jc w:val="center"/>
              <w:rPr>
                <w:rFonts w:ascii="Arial" w:hAnsi="Arial" w:cs="Arial"/>
                <w:color w:val="000000"/>
                <w:sz w:val="12"/>
                <w:szCs w:val="12"/>
              </w:rPr>
            </w:pPr>
            <w:r w:rsidRPr="00E13F93">
              <w:rPr>
                <w:rFonts w:ascii="Arial" w:hAnsi="Arial" w:cs="Arial"/>
                <w:color w:val="000000"/>
                <w:sz w:val="12"/>
                <w:szCs w:val="12"/>
              </w:rPr>
              <w:t>Предпраздничные дни</w:t>
            </w:r>
          </w:p>
        </w:tc>
        <w:tc>
          <w:tcPr>
            <w:tcW w:w="4461" w:type="dxa"/>
            <w:tcBorders>
              <w:top w:val="outset" w:sz="6" w:space="0" w:color="auto"/>
              <w:left w:val="outset" w:sz="6" w:space="0" w:color="auto"/>
              <w:bottom w:val="outset" w:sz="6" w:space="0" w:color="auto"/>
              <w:right w:val="single" w:sz="4" w:space="0" w:color="auto"/>
            </w:tcBorders>
            <w:hideMark/>
          </w:tcPr>
          <w:p w:rsidR="009F682C" w:rsidRPr="00E13F93" w:rsidRDefault="009F682C" w:rsidP="00284515">
            <w:pPr>
              <w:ind w:hanging="16"/>
              <w:jc w:val="center"/>
              <w:rPr>
                <w:rFonts w:ascii="Arial" w:hAnsi="Arial" w:cs="Arial"/>
                <w:color w:val="000000"/>
                <w:sz w:val="12"/>
                <w:szCs w:val="12"/>
              </w:rPr>
            </w:pPr>
            <w:r w:rsidRPr="00E13F93">
              <w:rPr>
                <w:rFonts w:ascii="Arial" w:hAnsi="Arial" w:cs="Arial"/>
                <w:color w:val="000000"/>
                <w:sz w:val="12"/>
                <w:szCs w:val="12"/>
              </w:rPr>
              <w:t>с 9-00 до 15-00</w:t>
            </w:r>
          </w:p>
        </w:tc>
      </w:tr>
    </w:tbl>
    <w:p w:rsidR="009F682C" w:rsidRPr="00E13F93" w:rsidRDefault="009F682C" w:rsidP="009F682C">
      <w:pPr>
        <w:widowControl w:val="0"/>
        <w:autoSpaceDE w:val="0"/>
        <w:autoSpaceDN w:val="0"/>
        <w:ind w:firstLine="142"/>
        <w:contextualSpacing/>
        <w:jc w:val="both"/>
        <w:rPr>
          <w:rFonts w:ascii="Arial" w:hAnsi="Arial" w:cs="Arial"/>
          <w:sz w:val="12"/>
          <w:szCs w:val="12"/>
        </w:rPr>
      </w:pPr>
      <w:r w:rsidRPr="00E13F93">
        <w:rPr>
          <w:rFonts w:ascii="Arial" w:hAnsi="Arial" w:cs="Arial"/>
          <w:sz w:val="12"/>
          <w:szCs w:val="12"/>
        </w:rPr>
        <w:t>1.3.1. Информация о порядке предоставления муниципальной услуги предоставляется: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 посредством размещения информации, в том числе о месте нахождения, графике (режиме) работы Уполномоченного органа, его структурных подразделений:</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на официальном сайте Уполномоченного органа в информационно-телекоммуникационной сети «Интернет» (далее </w:t>
      </w:r>
      <w:r w:rsidRPr="00E13F93">
        <w:rPr>
          <w:rFonts w:ascii="Arial" w:hAnsi="Arial" w:cs="Arial"/>
          <w:bCs/>
          <w:sz w:val="12"/>
          <w:szCs w:val="12"/>
        </w:rPr>
        <w:t xml:space="preserve">– </w:t>
      </w:r>
      <w:r w:rsidRPr="00E13F93">
        <w:rPr>
          <w:rFonts w:ascii="Arial" w:hAnsi="Arial" w:cs="Arial"/>
          <w:sz w:val="12"/>
          <w:szCs w:val="12"/>
        </w:rPr>
        <w:t>сеть «Интернет»);</w:t>
      </w:r>
    </w:p>
    <w:p w:rsidR="009F682C" w:rsidRPr="00E13F93" w:rsidRDefault="009F682C" w:rsidP="009F682C">
      <w:pPr>
        <w:autoSpaceDE w:val="0"/>
        <w:autoSpaceDN w:val="0"/>
        <w:adjustRightInd w:val="0"/>
        <w:ind w:firstLine="142"/>
        <w:contextualSpacing/>
        <w:jc w:val="both"/>
        <w:rPr>
          <w:rFonts w:ascii="Arial" w:eastAsia="Calibri" w:hAnsi="Arial" w:cs="Arial"/>
          <w:sz w:val="12"/>
          <w:szCs w:val="12"/>
          <w:lang w:eastAsia="en-US"/>
        </w:rPr>
      </w:pPr>
      <w:r w:rsidRPr="00E13F93">
        <w:rPr>
          <w:rFonts w:ascii="Arial" w:hAnsi="Arial" w:cs="Arial"/>
          <w:sz w:val="12"/>
          <w:szCs w:val="12"/>
        </w:rPr>
        <w:t xml:space="preserve">в </w:t>
      </w:r>
      <w:r w:rsidRPr="00E13F93">
        <w:rPr>
          <w:rFonts w:ascii="Arial" w:eastAsia="Calibri" w:hAnsi="Arial" w:cs="Arial"/>
          <w:sz w:val="12"/>
          <w:szCs w:val="12"/>
          <w:lang w:eastAsia="en-US"/>
        </w:rPr>
        <w:t xml:space="preserve">федеральной государственной информационной системе «Единый портал государственных и муниципальных услуг (функций)» (далее - единый портал), </w:t>
      </w:r>
      <w:r w:rsidRPr="00E13F93">
        <w:rPr>
          <w:rFonts w:ascii="Arial" w:hAnsi="Arial" w:cs="Arial"/>
          <w:bCs/>
          <w:sz w:val="12"/>
          <w:szCs w:val="12"/>
        </w:rPr>
        <w:t>федеральной государственной информационной системе «Федеральный реестр государственных и муниципальных услуг (функций)» (далее – федеральный реестр);</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eastAsia="Calibri" w:hAnsi="Arial" w:cs="Arial"/>
          <w:sz w:val="12"/>
          <w:szCs w:val="12"/>
          <w:lang w:eastAsia="en-US"/>
        </w:rPr>
        <w:t>в региональной государственной информационной системе «Портал государственных и муниципальных услуг (функций) Новгородской области» (далее - региональный портал)</w:t>
      </w:r>
      <w:r w:rsidRPr="00E13F93">
        <w:rPr>
          <w:rFonts w:ascii="Arial" w:hAnsi="Arial" w:cs="Arial"/>
          <w:bCs/>
          <w:sz w:val="12"/>
          <w:szCs w:val="12"/>
        </w:rPr>
        <w:t>; региональной государственной информационной системе «Реестр государственных и муниципальных услуг (функций)» (далее – региональный реестр);</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на информационных стендах в помещениях Уполномоченного органа;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lastRenderedPageBreak/>
        <w:t xml:space="preserve">в многофункциональных центрах предоставления государственных и муниципальных услуг (далее </w:t>
      </w:r>
      <w:r w:rsidRPr="00E13F93">
        <w:rPr>
          <w:rFonts w:ascii="Arial" w:hAnsi="Arial" w:cs="Arial"/>
          <w:bCs/>
          <w:sz w:val="12"/>
          <w:szCs w:val="12"/>
        </w:rPr>
        <w:t xml:space="preserve">– </w:t>
      </w:r>
      <w:r w:rsidRPr="00E13F93">
        <w:rPr>
          <w:rFonts w:ascii="Arial" w:hAnsi="Arial" w:cs="Arial"/>
          <w:sz w:val="12"/>
          <w:szCs w:val="12"/>
        </w:rPr>
        <w:t>МФЦ).</w:t>
      </w:r>
    </w:p>
    <w:p w:rsidR="009F682C" w:rsidRPr="00E13F93" w:rsidRDefault="009F682C" w:rsidP="009F682C">
      <w:pPr>
        <w:autoSpaceDE w:val="0"/>
        <w:autoSpaceDN w:val="0"/>
        <w:adjustRightInd w:val="0"/>
        <w:ind w:firstLine="142"/>
        <w:contextualSpacing/>
        <w:jc w:val="both"/>
        <w:rPr>
          <w:rFonts w:ascii="Arial" w:hAnsi="Arial" w:cs="Arial"/>
          <w:sz w:val="12"/>
          <w:szCs w:val="12"/>
          <w:u w:val="single"/>
        </w:rPr>
      </w:pPr>
      <w:r w:rsidRPr="00E13F93">
        <w:rPr>
          <w:rFonts w:ascii="Arial" w:hAnsi="Arial" w:cs="Arial"/>
          <w:sz w:val="12"/>
          <w:szCs w:val="12"/>
        </w:rPr>
        <w:t>2) по номеру телефона для справок должностным лицом Уполномоченного органа 8(81661)22113;</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1.3.2. На информационных стендах Уполномоченного органа, его структурных подразделений, на официальном сайте Уполномоченного органа в сети «Интернет», на едином портале, в федеральном реестре, на региональном портале, в региональном реестре размещается информация: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 место нахождения, почтовый адрес, график работы Уполномоченного органа, его структурных подразделений;</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2) номера телефонов, по которым осуществляется информирование по вопросам предоставления муниципальной услуги, в том числе номер телефона-автоинформатора;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 текст административного регламента, в том числе порядок обжалования решений и действий (бездействия) должностных лиц, предоставляющих муниципальную услугу;</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4) порядок получения консультаций (справок).</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 На едином портале, региональном портале размещаются: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1.3.3.1. 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1.3.3.2. Круг заявителей.</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1.3.3.3. Срок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1.3.3.4. Стоимость предоставления муниципальной услуги и порядок оплаты.</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1.3.3.5. Результаты предоставления муниципальной услуги, порядок и способы предоставления документа, являющегося результатом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1.3.3.6. Исчерпывающий перечень оснований для приостановления или отказа в предоставлении муниципальной услуги. </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1.3.3.7. Информация о праве заявителя на досудебное (внесудебное) обжалование действий (бездействия) и решений, принятых (осуществляемых) в ходе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1.3.3.8. Образцы заполнения электронной формы заявления о </w:t>
      </w:r>
      <w:r w:rsidRPr="00E13F93">
        <w:rPr>
          <w:rFonts w:ascii="Arial" w:hAnsi="Arial" w:cs="Arial"/>
          <w:bCs/>
          <w:sz w:val="12"/>
          <w:szCs w:val="12"/>
        </w:rPr>
        <w:t>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1.3.4. Посредством телефонной связи может предоставляться информация: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1) о месте нахождения и графике работы Уполномоченного органа, его структурных подразделений;</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2) о порядке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 о сроках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4) об адресах официального сайта Уполномоченного органа.</w:t>
      </w:r>
    </w:p>
    <w:p w:rsidR="009F682C" w:rsidRPr="00E13F93" w:rsidRDefault="009F682C" w:rsidP="009F682C">
      <w:pPr>
        <w:pStyle w:val="aff2"/>
        <w:ind w:firstLine="142"/>
        <w:contextualSpacing/>
        <w:jc w:val="both"/>
        <w:rPr>
          <w:rFonts w:ascii="Arial" w:hAnsi="Arial" w:cs="Arial"/>
          <w:bCs/>
          <w:sz w:val="12"/>
          <w:szCs w:val="12"/>
        </w:rPr>
      </w:pPr>
      <w:r w:rsidRPr="00E13F93">
        <w:rPr>
          <w:rFonts w:ascii="Arial" w:hAnsi="Arial" w:cs="Arial"/>
          <w:bCs/>
          <w:sz w:val="12"/>
          <w:szCs w:val="12"/>
        </w:rPr>
        <w:t>1.3.5. При предоставлении муниципальной услуги в электронной форме заявителю направляется:</w:t>
      </w:r>
    </w:p>
    <w:p w:rsidR="009F682C" w:rsidRPr="00E13F93" w:rsidRDefault="009F682C" w:rsidP="009F682C">
      <w:pPr>
        <w:pStyle w:val="aff2"/>
        <w:ind w:firstLine="142"/>
        <w:contextualSpacing/>
        <w:jc w:val="both"/>
        <w:rPr>
          <w:rFonts w:ascii="Arial" w:hAnsi="Arial" w:cs="Arial"/>
          <w:bCs/>
          <w:sz w:val="12"/>
          <w:szCs w:val="12"/>
        </w:rPr>
      </w:pPr>
      <w:r w:rsidRPr="00E13F93">
        <w:rPr>
          <w:rFonts w:ascii="Arial" w:hAnsi="Arial" w:cs="Arial"/>
          <w:bCs/>
          <w:sz w:val="12"/>
          <w:szCs w:val="12"/>
        </w:rPr>
        <w:t>1.3.5.1. Уведомление о приеме и регистрации заявления о предоставлении муниципальной услуги в форме электронного документа и иных документов, необходимых для предоставления муниципальной услуги.</w:t>
      </w:r>
    </w:p>
    <w:p w:rsidR="009F682C" w:rsidRPr="00E13F93" w:rsidRDefault="009F682C" w:rsidP="009F682C">
      <w:pPr>
        <w:pStyle w:val="aff2"/>
        <w:ind w:firstLine="142"/>
        <w:contextualSpacing/>
        <w:jc w:val="both"/>
        <w:rPr>
          <w:rFonts w:ascii="Arial" w:hAnsi="Arial" w:cs="Arial"/>
          <w:bCs/>
          <w:sz w:val="12"/>
          <w:szCs w:val="12"/>
        </w:rPr>
      </w:pPr>
      <w:r w:rsidRPr="00E13F93">
        <w:rPr>
          <w:rFonts w:ascii="Arial" w:hAnsi="Arial" w:cs="Arial"/>
          <w:bCs/>
          <w:sz w:val="12"/>
          <w:szCs w:val="12"/>
        </w:rPr>
        <w:t>1.3.5.2. Уведомление об окончании предоставления муниципальной услуги либо мотивированном отказе в приеме заявления о предоставлении муниципальной услуги в форме электронного документа и иных документов, необходимых для предоставления муниципальной услуги.</w:t>
      </w:r>
    </w:p>
    <w:p w:rsidR="009F682C" w:rsidRPr="00E13F93" w:rsidRDefault="009F682C" w:rsidP="009F682C">
      <w:pPr>
        <w:autoSpaceDE w:val="0"/>
        <w:autoSpaceDN w:val="0"/>
        <w:adjustRightInd w:val="0"/>
        <w:ind w:firstLine="142"/>
        <w:outlineLvl w:val="1"/>
        <w:rPr>
          <w:rFonts w:ascii="Arial" w:hAnsi="Arial" w:cs="Arial"/>
          <w:b/>
          <w:sz w:val="12"/>
          <w:szCs w:val="12"/>
        </w:rPr>
      </w:pPr>
      <w:r w:rsidRPr="00E13F93">
        <w:rPr>
          <w:rFonts w:ascii="Arial" w:hAnsi="Arial" w:cs="Arial"/>
          <w:bCs/>
          <w:sz w:val="12"/>
          <w:szCs w:val="12"/>
        </w:rPr>
        <w:t>1.3.5.3. Уведомление о мотивированном отказе в предоставлении муниципальной услуги.</w:t>
      </w:r>
    </w:p>
    <w:p w:rsidR="009F682C" w:rsidRPr="00E13F93" w:rsidRDefault="009F682C" w:rsidP="009F682C">
      <w:pPr>
        <w:jc w:val="center"/>
        <w:rPr>
          <w:rFonts w:ascii="Arial" w:hAnsi="Arial" w:cs="Arial"/>
          <w:b/>
          <w:sz w:val="12"/>
          <w:szCs w:val="12"/>
        </w:rPr>
      </w:pPr>
      <w:r w:rsidRPr="00E13F93">
        <w:rPr>
          <w:rFonts w:ascii="Arial" w:hAnsi="Arial" w:cs="Arial"/>
          <w:b/>
          <w:sz w:val="12"/>
          <w:szCs w:val="12"/>
          <w:lang w:val="en-US"/>
        </w:rPr>
        <w:t>II</w:t>
      </w:r>
      <w:r w:rsidRPr="00E13F93">
        <w:rPr>
          <w:rFonts w:ascii="Arial" w:hAnsi="Arial" w:cs="Arial"/>
          <w:b/>
          <w:sz w:val="12"/>
          <w:szCs w:val="12"/>
        </w:rPr>
        <w:t>. СТАНДАРТ ПРЕДОСТАВЛЕНИЯ МУНИЦИПАЛЬНОЙ УСЛУГИ</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2.1. Наименование муниципальной услуги</w:t>
      </w:r>
    </w:p>
    <w:p w:rsidR="009F682C" w:rsidRPr="00E13F93" w:rsidRDefault="009F682C" w:rsidP="009F682C">
      <w:pPr>
        <w:ind w:firstLine="142"/>
        <w:jc w:val="both"/>
        <w:rPr>
          <w:rFonts w:ascii="Arial" w:hAnsi="Arial" w:cs="Arial"/>
          <w:sz w:val="12"/>
          <w:szCs w:val="12"/>
        </w:rPr>
      </w:pPr>
      <w:r w:rsidRPr="00E13F93">
        <w:rPr>
          <w:rFonts w:ascii="Arial" w:hAnsi="Arial" w:cs="Arial"/>
          <w:sz w:val="12"/>
          <w:szCs w:val="12"/>
          <w:lang w:eastAsia="en-US"/>
        </w:rPr>
        <w:t>Принятие на учет граждан в качестве нуждающихся в жилых помещениях, предоставляемых по договорам социального найма муниципального жилищного фонда.</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2.2. Наименование органа, предоставляющего муниципальную услугу</w:t>
      </w:r>
    </w:p>
    <w:p w:rsidR="009F682C" w:rsidRPr="00E13F93" w:rsidRDefault="009F682C" w:rsidP="009F682C">
      <w:pPr>
        <w:ind w:firstLine="142"/>
        <w:rPr>
          <w:rFonts w:ascii="Arial" w:hAnsi="Arial" w:cs="Arial"/>
          <w:sz w:val="12"/>
          <w:szCs w:val="12"/>
        </w:rPr>
      </w:pPr>
      <w:r w:rsidRPr="00E13F93">
        <w:rPr>
          <w:rFonts w:ascii="Arial" w:hAnsi="Arial" w:cs="Arial"/>
          <w:sz w:val="12"/>
          <w:szCs w:val="12"/>
        </w:rPr>
        <w:t>2.2.1. Муниципальная услуга предоставляется: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Администрацией Батецкого муниципального района;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МФЦ по месту жительства или пребывания заявителя - в части</w:t>
      </w:r>
      <w:r w:rsidRPr="00E13F93">
        <w:rPr>
          <w:rFonts w:ascii="Arial" w:hAnsi="Arial" w:cs="Arial"/>
          <w:i/>
          <w:sz w:val="12"/>
          <w:szCs w:val="12"/>
        </w:rPr>
        <w:t xml:space="preserve"> </w:t>
      </w:r>
      <w:r w:rsidRPr="00E13F93">
        <w:rPr>
          <w:rFonts w:ascii="Arial" w:hAnsi="Arial" w:cs="Arial"/>
          <w:sz w:val="12"/>
          <w:szCs w:val="12"/>
        </w:rPr>
        <w:t>приема и выдачи документов на предоставление муниципальной услуги) (при условии заключения соглашения о взаимодействии с МФЦ).</w:t>
      </w:r>
    </w:p>
    <w:p w:rsidR="009F682C" w:rsidRPr="00E13F93" w:rsidRDefault="009F682C" w:rsidP="009F682C">
      <w:pPr>
        <w:ind w:firstLine="142"/>
        <w:jc w:val="both"/>
        <w:rPr>
          <w:rFonts w:ascii="Arial" w:hAnsi="Arial" w:cs="Arial"/>
          <w:sz w:val="12"/>
          <w:szCs w:val="12"/>
        </w:rPr>
      </w:pPr>
      <w:r w:rsidRPr="00E13F93">
        <w:rPr>
          <w:rFonts w:ascii="Arial" w:hAnsi="Arial" w:cs="Arial"/>
          <w:sz w:val="12"/>
          <w:szCs w:val="12"/>
        </w:rPr>
        <w:t>2.2.2. Не допускается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органы и организации, не предусмотренных настоящим административным регламентом.</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bCs/>
          <w:sz w:val="12"/>
          <w:szCs w:val="12"/>
        </w:rPr>
        <w:t>2.3. Описание результата предоставления муниципальной услуги</w:t>
      </w:r>
    </w:p>
    <w:p w:rsidR="009F682C" w:rsidRPr="00E13F93" w:rsidRDefault="009F682C" w:rsidP="009F682C">
      <w:pPr>
        <w:pStyle w:val="ConsPlusNormal"/>
        <w:ind w:firstLine="142"/>
        <w:jc w:val="both"/>
        <w:rPr>
          <w:sz w:val="12"/>
          <w:szCs w:val="12"/>
        </w:rPr>
      </w:pPr>
      <w:r w:rsidRPr="00E13F93">
        <w:rPr>
          <w:sz w:val="12"/>
          <w:szCs w:val="12"/>
        </w:rPr>
        <w:t>2.3.1. Результатом предоставления муниципальной услуги является решения Уполномоченного органа:</w:t>
      </w:r>
    </w:p>
    <w:p w:rsidR="009F682C" w:rsidRPr="00E13F93" w:rsidRDefault="009F682C" w:rsidP="009F682C">
      <w:pPr>
        <w:pStyle w:val="ConsPlusNormal"/>
        <w:ind w:firstLine="142"/>
        <w:jc w:val="both"/>
        <w:rPr>
          <w:sz w:val="12"/>
          <w:szCs w:val="12"/>
        </w:rPr>
      </w:pPr>
      <w:r w:rsidRPr="00E13F93">
        <w:rPr>
          <w:sz w:val="12"/>
          <w:szCs w:val="12"/>
        </w:rPr>
        <w:t>о признании заявителя малоимущим и принятии его на учет в качестве нуждающегося в жилом помещении, предоставляемом по договору социального найма;</w:t>
      </w:r>
    </w:p>
    <w:p w:rsidR="009F682C" w:rsidRPr="00E13F93" w:rsidRDefault="009F682C" w:rsidP="009F682C">
      <w:pPr>
        <w:pStyle w:val="ConsPlusNormal"/>
        <w:ind w:firstLine="142"/>
        <w:jc w:val="both"/>
        <w:rPr>
          <w:sz w:val="12"/>
          <w:szCs w:val="12"/>
        </w:rPr>
      </w:pPr>
      <w:r w:rsidRPr="00E13F93">
        <w:rPr>
          <w:sz w:val="12"/>
          <w:szCs w:val="12"/>
        </w:rPr>
        <w:t>об отказе заявителю в признании его малоимущим и принятии его на учет в качестве нуждающегося в жилом помещении, предоставляемом по договору социального найма.</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2.4. Срок предоставления муниципальной услуги</w:t>
      </w:r>
    </w:p>
    <w:p w:rsidR="009F682C" w:rsidRPr="00E13F93" w:rsidRDefault="009F682C" w:rsidP="009F682C">
      <w:pPr>
        <w:pStyle w:val="ConsPlusNormal"/>
        <w:ind w:firstLine="142"/>
        <w:jc w:val="both"/>
        <w:rPr>
          <w:bCs/>
          <w:sz w:val="12"/>
          <w:szCs w:val="12"/>
        </w:rPr>
      </w:pPr>
      <w:r w:rsidRPr="00E13F93">
        <w:rPr>
          <w:sz w:val="12"/>
          <w:szCs w:val="12"/>
        </w:rPr>
        <w:t xml:space="preserve">2.4.1. </w:t>
      </w:r>
      <w:r w:rsidRPr="00E13F93">
        <w:rPr>
          <w:bCs/>
          <w:sz w:val="12"/>
          <w:szCs w:val="12"/>
        </w:rPr>
        <w:t>Уполномоченный орган предоставляет муниципальную услугу в срок не более 30 рабочих дней со дня поступления заявления о предоставлении муниципальной услуги.</w:t>
      </w:r>
    </w:p>
    <w:p w:rsidR="009F682C" w:rsidRPr="00E13F93" w:rsidRDefault="009F682C" w:rsidP="009F682C">
      <w:pPr>
        <w:pStyle w:val="ConsPlusNormal"/>
        <w:ind w:firstLine="142"/>
        <w:jc w:val="both"/>
        <w:rPr>
          <w:bCs/>
          <w:sz w:val="12"/>
          <w:szCs w:val="12"/>
        </w:rPr>
      </w:pPr>
      <w:r w:rsidRPr="00E13F93">
        <w:rPr>
          <w:sz w:val="12"/>
          <w:szCs w:val="12"/>
        </w:rPr>
        <w:t>2.4.2. Результат предоставления муниципальной услуги выдается (направляется) заявителю (представителю заявителя) способом, указанным в заявлении: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форме электронного документа, подписанного уполномоченным должностным лицом с использованием усиленной квалифицированной электронной подписи, не позднее одного рабочего дня со дня истечения срока, указанного в подпункте 2.4.1 настоящего административного регламента;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форме документа на бумажном носителе, подтверждающего содержание электронного документа, подписанного Уполномоченным органом, посредством выдачи заявителю (представителю заявителя) лично под расписку либо направления документа не позднее одного рабочего дня со дня истечения срока, указанного в подпункте 2.4.1 настоящего административного регламента посредством почтового отправления по указанному в заявлении почтовому адресу;</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наличии в заявлении указания о выдаче результата предоставления муниципальной услуги через МФЦ по месту представления заявления Уполномоченный орган обеспечивает передачу документа в МФЦ посредством АИС МФЦ для выдачи заявителю не позднее рабочего дня, следующего за днем истечения срока, установленного подпунктом 2.4.1 настоящего административного регламента.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bCs/>
          <w:sz w:val="12"/>
          <w:szCs w:val="12"/>
        </w:rPr>
        <w:t>2.4.3. В случае если в заявлении, представленном непосредственно или в электронной форме, отсутствует информация о способе получения документа, являющегося результатом предоставления муниципальной услуги, указанный документ направляется заявителю посредством почтового отправления по указанному в заявлении почтовому адресу</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2.5. Нормативные правовые акты, регулирующие предоставление муниципальной услуги</w:t>
      </w:r>
    </w:p>
    <w:p w:rsidR="009F682C" w:rsidRPr="00E13F93" w:rsidRDefault="009F682C" w:rsidP="009F682C">
      <w:pPr>
        <w:pStyle w:val="a9"/>
        <w:ind w:firstLine="142"/>
        <w:jc w:val="both"/>
        <w:rPr>
          <w:rFonts w:ascii="Arial" w:hAnsi="Arial" w:cs="Arial"/>
          <w:sz w:val="12"/>
          <w:szCs w:val="12"/>
        </w:rPr>
      </w:pPr>
      <w:r w:rsidRPr="00E13F93">
        <w:rPr>
          <w:rFonts w:ascii="Arial" w:hAnsi="Arial" w:cs="Arial"/>
          <w:sz w:val="12"/>
          <w:szCs w:val="12"/>
        </w:rPr>
        <w:lastRenderedPageBreak/>
        <w:t>Перечень нормативных правовых актов, регулирующих предоставление муниципальной услуги, размещается на официальном сайте Уполномоченного органа в сети «Интернет», региональном реестре, на едином портале и региональном портале.</w:t>
      </w:r>
    </w:p>
    <w:p w:rsidR="009F682C" w:rsidRPr="00E13F93" w:rsidRDefault="009F682C" w:rsidP="009F682C">
      <w:pPr>
        <w:autoSpaceDE w:val="0"/>
        <w:autoSpaceDN w:val="0"/>
        <w:adjustRightInd w:val="0"/>
        <w:ind w:firstLine="142"/>
        <w:jc w:val="both"/>
        <w:outlineLvl w:val="1"/>
        <w:rPr>
          <w:rFonts w:ascii="Arial" w:hAnsi="Arial" w:cs="Arial"/>
          <w:b/>
          <w:bCs/>
          <w:sz w:val="12"/>
          <w:szCs w:val="12"/>
        </w:rPr>
      </w:pPr>
      <w:r w:rsidRPr="00E13F93">
        <w:rPr>
          <w:rFonts w:ascii="Arial" w:hAnsi="Arial" w:cs="Arial"/>
          <w:b/>
          <w:bCs/>
          <w:sz w:val="12"/>
          <w:szCs w:val="12"/>
        </w:rPr>
        <w:t>2.6.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предоставления</w:t>
      </w:r>
    </w:p>
    <w:p w:rsidR="009F682C" w:rsidRPr="00E13F93" w:rsidRDefault="009F682C" w:rsidP="009F682C">
      <w:pPr>
        <w:pStyle w:val="a9"/>
        <w:ind w:firstLine="142"/>
        <w:jc w:val="both"/>
        <w:rPr>
          <w:rFonts w:ascii="Arial" w:hAnsi="Arial" w:cs="Arial"/>
          <w:bCs/>
          <w:sz w:val="12"/>
          <w:szCs w:val="12"/>
        </w:rPr>
      </w:pPr>
      <w:r w:rsidRPr="00E13F93">
        <w:rPr>
          <w:rFonts w:ascii="Arial" w:hAnsi="Arial" w:cs="Arial"/>
          <w:bCs/>
          <w:sz w:val="12"/>
          <w:szCs w:val="12"/>
        </w:rPr>
        <w:t>2.6.1. С целью получения муниципальной услуги заявитель направляет (представляет) заявление в соответствии с образцом (Приложение № 1 к настоящему админ</w:t>
      </w:r>
      <w:r w:rsidRPr="00E13F93">
        <w:rPr>
          <w:rFonts w:ascii="Arial" w:hAnsi="Arial" w:cs="Arial"/>
          <w:bCs/>
          <w:sz w:val="12"/>
          <w:szCs w:val="12"/>
        </w:rPr>
        <w:t>и</w:t>
      </w:r>
      <w:r w:rsidRPr="00E13F93">
        <w:rPr>
          <w:rFonts w:ascii="Arial" w:hAnsi="Arial" w:cs="Arial"/>
          <w:bCs/>
          <w:sz w:val="12"/>
          <w:szCs w:val="12"/>
        </w:rPr>
        <w:t>стративному регламенту) с приложением следующих документов:</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1) паспорт гражданина или иной документ, удостоверяющий ли</w:t>
      </w:r>
      <w:r w:rsidRPr="00E13F93">
        <w:rPr>
          <w:rFonts w:ascii="Arial" w:hAnsi="Arial" w:cs="Arial"/>
          <w:sz w:val="12"/>
          <w:szCs w:val="12"/>
        </w:rPr>
        <w:t>ч</w:t>
      </w:r>
      <w:r w:rsidRPr="00E13F93">
        <w:rPr>
          <w:rFonts w:ascii="Arial" w:hAnsi="Arial" w:cs="Arial"/>
          <w:sz w:val="12"/>
          <w:szCs w:val="12"/>
        </w:rPr>
        <w:t>ность заявителя и членов его семьи;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2) судебные решения (представляются в случае, если судебные решения подтверждают состав семьи заявителя);</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 документы, подтверждающие доходы заявителя и членов его с</w:t>
      </w:r>
      <w:r w:rsidRPr="00E13F93">
        <w:rPr>
          <w:rFonts w:ascii="Arial" w:hAnsi="Arial" w:cs="Arial"/>
          <w:sz w:val="12"/>
          <w:szCs w:val="12"/>
        </w:rPr>
        <w:t>е</w:t>
      </w:r>
      <w:r w:rsidRPr="00E13F93">
        <w:rPr>
          <w:rFonts w:ascii="Arial" w:hAnsi="Arial" w:cs="Arial"/>
          <w:sz w:val="12"/>
          <w:szCs w:val="12"/>
        </w:rPr>
        <w:t>мьи, которые учитываются при решении вопроса о постановке на учет и предоставлении жилья по договору социального найма;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4) правоустанавливающие документы на транспортные средства заявителя и членов его семьи;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5) копии налоговых уведомлений по налогу на имущество, земельному, транспортному налогу за предшествующий (текущий) налоговый период, содержащие сведения о стоимости имущества, принадлежащего гражданину и (или) членам его семьи;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6) документ, содержащий сведения об оценочной стоимости транспортного средства, принадлежащего гражданину и (или) членам его семьи;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7) сведения о лицах, проживающих в жилых помещениях, находящихся в собственности заявителя (ФИО, дата рождения, реквизиты документа, удостоверяющего личность);</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8) документы, подтверждающие право пользования жилым помещен</w:t>
      </w:r>
      <w:r w:rsidRPr="00E13F93">
        <w:rPr>
          <w:rFonts w:ascii="Arial" w:hAnsi="Arial" w:cs="Arial"/>
          <w:sz w:val="12"/>
          <w:szCs w:val="12"/>
        </w:rPr>
        <w:t>и</w:t>
      </w:r>
      <w:r w:rsidRPr="00E13F93">
        <w:rPr>
          <w:rFonts w:ascii="Arial" w:hAnsi="Arial" w:cs="Arial"/>
          <w:sz w:val="12"/>
          <w:szCs w:val="12"/>
        </w:rPr>
        <w:t>ем, занимаемым гражданином и членами его семьи (договор социального найма, договор найма жилого помещения жилищного фонда социального использования, договор найма или поднайма);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 xml:space="preserve">9) документы, подтверждающие право на внеочередное предоставление жилого помещения в соответствии с </w:t>
      </w:r>
      <w:hyperlink r:id="rId33" w:history="1">
        <w:r w:rsidRPr="00E13F93">
          <w:rPr>
            <w:rFonts w:ascii="Arial" w:hAnsi="Arial" w:cs="Arial"/>
            <w:color w:val="000000"/>
            <w:sz w:val="12"/>
            <w:szCs w:val="12"/>
          </w:rPr>
          <w:t>частью 2 статьи 57</w:t>
        </w:r>
      </w:hyperlink>
      <w:r w:rsidRPr="00E13F93">
        <w:rPr>
          <w:rFonts w:ascii="Arial" w:hAnsi="Arial" w:cs="Arial"/>
          <w:sz w:val="12"/>
          <w:szCs w:val="12"/>
        </w:rPr>
        <w:t xml:space="preserve"> Жилищного кодекса Российской Федерации;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10) правоустанавливающие документы на объекты недвижимости, права на которые не зарегистрированы в Едином государственном реестре недвижимости (в случае наличия в собственности заявителя указанных объектов недвижимости);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 xml:space="preserve">11) справка о наличии (отсутствии) сведений о зарегистрированных правах на жилые помещения у гражданина и членов его семьи из органа, уполномоченного осуществлять регистрацию прав на недвижимое имущество и сделок с ним до вступления в силу Федерального </w:t>
      </w:r>
      <w:hyperlink r:id="rId34" w:history="1">
        <w:r w:rsidRPr="00E13F93">
          <w:rPr>
            <w:rFonts w:ascii="Arial" w:hAnsi="Arial" w:cs="Arial"/>
            <w:color w:val="000000"/>
            <w:sz w:val="12"/>
            <w:szCs w:val="12"/>
          </w:rPr>
          <w:t>закона</w:t>
        </w:r>
      </w:hyperlink>
      <w:r w:rsidRPr="00E13F93">
        <w:rPr>
          <w:rFonts w:ascii="Arial" w:hAnsi="Arial" w:cs="Arial"/>
          <w:color w:val="000000"/>
          <w:sz w:val="12"/>
          <w:szCs w:val="12"/>
        </w:rPr>
        <w:t xml:space="preserve"> </w:t>
      </w:r>
      <w:r w:rsidRPr="00E13F93">
        <w:rPr>
          <w:rFonts w:ascii="Arial" w:hAnsi="Arial" w:cs="Arial"/>
          <w:sz w:val="12"/>
          <w:szCs w:val="12"/>
        </w:rPr>
        <w:t>от 21 июля 1997 г</w:t>
      </w:r>
      <w:r w:rsidRPr="00E13F93">
        <w:rPr>
          <w:rFonts w:ascii="Arial" w:hAnsi="Arial" w:cs="Arial"/>
          <w:sz w:val="12"/>
          <w:szCs w:val="12"/>
        </w:rPr>
        <w:t>о</w:t>
      </w:r>
      <w:r w:rsidRPr="00E13F93">
        <w:rPr>
          <w:rFonts w:ascii="Arial" w:hAnsi="Arial" w:cs="Arial"/>
          <w:sz w:val="12"/>
          <w:szCs w:val="12"/>
        </w:rPr>
        <w:t>да № 122-ФЗ «О государственной регистрации прав на недвижимое имущество и сделок с ним» (далее Федеральный закон «О государственной рег</w:t>
      </w:r>
      <w:r w:rsidRPr="00E13F93">
        <w:rPr>
          <w:rFonts w:ascii="Arial" w:hAnsi="Arial" w:cs="Arial"/>
          <w:sz w:val="12"/>
          <w:szCs w:val="12"/>
        </w:rPr>
        <w:t>и</w:t>
      </w:r>
      <w:r w:rsidRPr="00E13F93">
        <w:rPr>
          <w:rFonts w:ascii="Arial" w:hAnsi="Arial" w:cs="Arial"/>
          <w:sz w:val="12"/>
          <w:szCs w:val="12"/>
        </w:rPr>
        <w:t>страции прав на недвижимое имущество и сделок с ним») на территории субъекта Российской Федерации (за исключением Новгородской области), который являлся местом жительства заявителя и (или) членов его семьи до 01 января 2000 года. В случае изменения заявителем и (или) членами его семьи фамилии, имени, отчества указанная в настоящем пункте справка представляется на фамилию, имя, отчество, под которыми заявитель и (или) члены его семьи приобретали и осуществляли свои права и обязанности до 01 января 2000 года;</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12) сведения о государственной регистрации актов гражданского состояния, подтверждающие изменение фамилии, имени, отчества гражданина и (или) членов его семьи, а также сведения, подтверждающие родственные отношения гражданина и лиц, указанных в качестве членов его семьи, из органа записи актов гражданского состояния.</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13) согласие на обработку персональных данных членов его семьи заявителя по форме, указанной в Приложении № 2 к настоящему админ</w:t>
      </w:r>
      <w:r w:rsidRPr="00E13F93">
        <w:rPr>
          <w:rFonts w:ascii="Arial" w:hAnsi="Arial" w:cs="Arial"/>
          <w:sz w:val="12"/>
          <w:szCs w:val="12"/>
        </w:rPr>
        <w:t>и</w:t>
      </w:r>
      <w:r w:rsidRPr="00E13F93">
        <w:rPr>
          <w:rFonts w:ascii="Arial" w:hAnsi="Arial" w:cs="Arial"/>
          <w:sz w:val="12"/>
          <w:szCs w:val="12"/>
        </w:rPr>
        <w:t>стративному регламенту.</w:t>
      </w:r>
    </w:p>
    <w:p w:rsidR="009F682C" w:rsidRPr="00E13F93" w:rsidRDefault="009F682C" w:rsidP="009F682C">
      <w:pPr>
        <w:pStyle w:val="aff2"/>
        <w:ind w:firstLine="142"/>
        <w:contextualSpacing/>
        <w:jc w:val="both"/>
        <w:rPr>
          <w:rFonts w:ascii="Arial" w:hAnsi="Arial" w:cs="Arial"/>
          <w:sz w:val="12"/>
          <w:szCs w:val="12"/>
        </w:rPr>
      </w:pPr>
      <w:r w:rsidRPr="00E13F93">
        <w:rPr>
          <w:rFonts w:ascii="Arial" w:hAnsi="Arial" w:cs="Arial"/>
          <w:sz w:val="12"/>
          <w:szCs w:val="12"/>
        </w:rPr>
        <w:t>2.6.2. По своему желанию заявитель может представить иные документы, которые, по его мнению, имеют значение при предоставлении муниципальной услуги.</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2.7. Исчерпывающий перечень документов, необходимых в соо</w:t>
      </w:r>
      <w:r w:rsidRPr="00E13F93">
        <w:rPr>
          <w:rFonts w:ascii="Arial" w:hAnsi="Arial" w:cs="Arial"/>
          <w:b/>
          <w:sz w:val="12"/>
          <w:szCs w:val="12"/>
        </w:rPr>
        <w:t>т</w:t>
      </w:r>
      <w:r w:rsidRPr="00E13F93">
        <w:rPr>
          <w:rFonts w:ascii="Arial" w:hAnsi="Arial" w:cs="Arial"/>
          <w:b/>
          <w:sz w:val="12"/>
          <w:szCs w:val="12"/>
        </w:rPr>
        <w:t>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и кот</w:t>
      </w:r>
      <w:r w:rsidRPr="00E13F93">
        <w:rPr>
          <w:rFonts w:ascii="Arial" w:hAnsi="Arial" w:cs="Arial"/>
          <w:b/>
          <w:sz w:val="12"/>
          <w:szCs w:val="12"/>
        </w:rPr>
        <w:t>о</w:t>
      </w:r>
      <w:r w:rsidRPr="00E13F93">
        <w:rPr>
          <w:rFonts w:ascii="Arial" w:hAnsi="Arial" w:cs="Arial"/>
          <w:b/>
          <w:sz w:val="12"/>
          <w:szCs w:val="12"/>
        </w:rPr>
        <w:t>рые заявитель вправе предоставить, а также способы их получения заявителями, в том числе в электронной форме, порядок их представления</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2.7.1. Документы, которые заявитель (представитель заявителя) вправе представить по собстве</w:t>
      </w:r>
      <w:r w:rsidRPr="00E13F93">
        <w:rPr>
          <w:rFonts w:ascii="Arial" w:hAnsi="Arial" w:cs="Arial"/>
          <w:sz w:val="12"/>
          <w:szCs w:val="12"/>
        </w:rPr>
        <w:t>н</w:t>
      </w:r>
      <w:r w:rsidRPr="00E13F93">
        <w:rPr>
          <w:rFonts w:ascii="Arial" w:hAnsi="Arial" w:cs="Arial"/>
          <w:sz w:val="12"/>
          <w:szCs w:val="12"/>
        </w:rPr>
        <w:t>ной инициативе:</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выписку из Единого государственного реестра недвижимости, о наличии или отсутствии на территории Российской Федерации зарегистрированных прав на жилые помещения у заявителя и членов его семьи, а также о прекращенных правах на жилые помещения за 5 лет, предшествующих подаче гражданином заявления;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 xml:space="preserve">справку о наличии (отсутствии) сведений о зарегистрированных правах на жилые помещения у заявителя и членов его семьи из органа, уполномоченного осуществлять регистрацию права на недвижимое имущество и сделок с ним до вступления в силу Федерального </w:t>
      </w:r>
      <w:hyperlink r:id="rId35" w:history="1">
        <w:r w:rsidRPr="00E13F93">
          <w:rPr>
            <w:rFonts w:ascii="Arial" w:hAnsi="Arial" w:cs="Arial"/>
            <w:bCs/>
            <w:sz w:val="12"/>
            <w:szCs w:val="12"/>
          </w:rPr>
          <w:t>закона</w:t>
        </w:r>
      </w:hyperlink>
      <w:r w:rsidR="00621F7A">
        <w:rPr>
          <w:rFonts w:ascii="Arial" w:hAnsi="Arial" w:cs="Arial"/>
          <w:bCs/>
          <w:sz w:val="12"/>
          <w:szCs w:val="12"/>
        </w:rPr>
        <w:t xml:space="preserve"> </w:t>
      </w:r>
      <w:r w:rsidRPr="00E13F93">
        <w:rPr>
          <w:rFonts w:ascii="Arial" w:hAnsi="Arial" w:cs="Arial"/>
          <w:bCs/>
          <w:sz w:val="12"/>
          <w:szCs w:val="12"/>
        </w:rPr>
        <w:t>«О государственной регистрации прав на недвижимое имущество и сделок с ним» на территории Новгородской области. В случае изменения заявителем и (или) членами его семьи фамилии, имени, отчества указанная справка запрашивается на фамилию, имя, отчество, под которыми заявитель и (или) члены его семьи приобретали и осуществляли свои права и обязанности до 01 января 2000 года;</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выписки о доходах (пособиях) заявителя и членов его семьи из налогового органа, территориальных органов Фонда социального страхования Российской Федерации, органа социальной защиты, территориальных органов Пенсионного фонда Российской Федерации;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выписку о наличии в собственности заявителя и членов его семьи транспортных средств из органов, осуществляющих регистрацию транспортных средств;</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копию распорядительного документа о постановке заявителя на учет граждан в качестве нуждающихся в жилых помещениях до 1 января 2005 года, заверенную органом местного самоуправления, в отношении граждан, вставших на такой учет;</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сведения о регистрации заявителя и членов его семьи по месту жительства;</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 xml:space="preserve">Для признания гражданина нуждающимся в жилом помещении по основанию, предусмотренному в </w:t>
      </w:r>
      <w:hyperlink r:id="rId36" w:history="1">
        <w:r w:rsidRPr="00E13F93">
          <w:rPr>
            <w:rFonts w:ascii="Arial" w:hAnsi="Arial" w:cs="Arial"/>
            <w:bCs/>
            <w:sz w:val="12"/>
            <w:szCs w:val="12"/>
          </w:rPr>
          <w:t>пункте 3 части 1 статьи 51</w:t>
        </w:r>
      </w:hyperlink>
      <w:r w:rsidRPr="00E13F93">
        <w:rPr>
          <w:rFonts w:ascii="Arial" w:hAnsi="Arial" w:cs="Arial"/>
          <w:bCs/>
          <w:sz w:val="12"/>
          <w:szCs w:val="12"/>
        </w:rPr>
        <w:t xml:space="preserve"> Жилищного кодекса Российской Федерации, заявитель вправе предоставить  дополнительно один из следующих документов:</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решение межведомственной комиссии, создаваемой уполномоченным в соответствии с действующим законодательством органом, о несоответствии помещения требованиям, предъявляемым к жилому помещению, с указанием оснований, по которым помещение признается непригодным для проживания;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решение органа местного самоуправления о признании частного жилого помещения непригодным для проживания граждан;</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 xml:space="preserve">решение межведомственной комиссии, создаваемой уполномоченным в соответствии с действующим законодательством органом, о признании многоквартирного дома аварийным и подлежащим сносу (реконструкции) и распоряжение с указанием о дальнейшем использовании помещения, сроках отселения физических и юридических лиц в случае признания многоквартирного </w:t>
      </w:r>
      <w:r w:rsidRPr="00E13F93">
        <w:rPr>
          <w:rFonts w:ascii="Arial" w:hAnsi="Arial" w:cs="Arial"/>
          <w:bCs/>
          <w:sz w:val="12"/>
          <w:szCs w:val="12"/>
        </w:rPr>
        <w:lastRenderedPageBreak/>
        <w:t>дома аварийным и подлежащим сносу или реконструкции или о признании необходимости проведения ремонтно-восстановительных работ.</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Указанные в настоящем пункте документы (сведения) не запрашиваются Уполномоченным органом в случае, если они представлены заявителем по собственной инициативе или находятся в распоряжении Уполномоченного органа.</w:t>
      </w:r>
    </w:p>
    <w:p w:rsidR="009F682C" w:rsidRPr="00E13F93" w:rsidRDefault="009F682C" w:rsidP="009F682C">
      <w:pPr>
        <w:pStyle w:val="aff2"/>
        <w:ind w:firstLine="142"/>
        <w:contextualSpacing/>
        <w:jc w:val="both"/>
        <w:rPr>
          <w:rFonts w:ascii="Arial" w:hAnsi="Arial" w:cs="Arial"/>
          <w:sz w:val="12"/>
          <w:szCs w:val="12"/>
        </w:rPr>
      </w:pPr>
      <w:r w:rsidRPr="00E13F93">
        <w:rPr>
          <w:rFonts w:ascii="Arial" w:hAnsi="Arial" w:cs="Arial"/>
          <w:sz w:val="12"/>
          <w:szCs w:val="12"/>
        </w:rPr>
        <w:t>2.7.2. В случае если заявителем самостоятельно не представлены документы, указанные в подпункте 2.7.1 настоящего административного регламента, Уполномоченный орган запрашивает их посредством информационного межведомственного взаимодействия.</w:t>
      </w:r>
    </w:p>
    <w:p w:rsidR="009F682C" w:rsidRPr="00E13F93" w:rsidRDefault="009F682C" w:rsidP="009F682C">
      <w:pPr>
        <w:pStyle w:val="aff2"/>
        <w:ind w:firstLine="142"/>
        <w:contextualSpacing/>
        <w:jc w:val="both"/>
        <w:rPr>
          <w:rFonts w:ascii="Arial" w:hAnsi="Arial" w:cs="Arial"/>
          <w:sz w:val="12"/>
          <w:szCs w:val="12"/>
        </w:rPr>
      </w:pPr>
      <w:r w:rsidRPr="00E13F93">
        <w:rPr>
          <w:rFonts w:ascii="Arial" w:hAnsi="Arial" w:cs="Arial"/>
          <w:sz w:val="12"/>
          <w:szCs w:val="12"/>
        </w:rPr>
        <w:t>2.7.3. Непредставление заявителем документов, находящихся в распоряжении государстве</w:t>
      </w:r>
      <w:r w:rsidRPr="00E13F93">
        <w:rPr>
          <w:rFonts w:ascii="Arial" w:hAnsi="Arial" w:cs="Arial"/>
          <w:sz w:val="12"/>
          <w:szCs w:val="12"/>
        </w:rPr>
        <w:t>н</w:t>
      </w:r>
      <w:r w:rsidRPr="00E13F93">
        <w:rPr>
          <w:rFonts w:ascii="Arial" w:hAnsi="Arial" w:cs="Arial"/>
          <w:sz w:val="12"/>
          <w:szCs w:val="12"/>
        </w:rPr>
        <w:t>ных органов, органов местного самоуправления и иных органов не является основанием для отказа в предоставлении муниципальной услуги.</w:t>
      </w:r>
    </w:p>
    <w:p w:rsidR="009F682C" w:rsidRPr="00E13F93" w:rsidRDefault="009F682C" w:rsidP="009F682C">
      <w:pPr>
        <w:autoSpaceDE w:val="0"/>
        <w:autoSpaceDN w:val="0"/>
        <w:adjustRightInd w:val="0"/>
        <w:ind w:firstLine="142"/>
        <w:jc w:val="both"/>
        <w:outlineLvl w:val="1"/>
        <w:rPr>
          <w:rFonts w:ascii="Arial" w:eastAsia="Arial" w:hAnsi="Arial" w:cs="Arial"/>
          <w:b/>
          <w:bCs/>
          <w:sz w:val="12"/>
          <w:szCs w:val="12"/>
          <w:lang w:eastAsia="zh-CN"/>
        </w:rPr>
      </w:pPr>
      <w:r w:rsidRPr="00E13F93">
        <w:rPr>
          <w:rFonts w:ascii="Arial" w:hAnsi="Arial" w:cs="Arial"/>
          <w:b/>
          <w:bCs/>
          <w:sz w:val="12"/>
          <w:szCs w:val="12"/>
          <w:lang w:eastAsia="zh-CN"/>
        </w:rPr>
        <w:t xml:space="preserve">2.8. Указание на запрет требовать от заявителя </w:t>
      </w:r>
    </w:p>
    <w:p w:rsidR="009F682C" w:rsidRPr="00E13F93" w:rsidRDefault="009F682C" w:rsidP="009F682C">
      <w:pPr>
        <w:autoSpaceDE w:val="0"/>
        <w:ind w:firstLine="142"/>
        <w:contextualSpacing/>
        <w:jc w:val="both"/>
        <w:rPr>
          <w:rFonts w:ascii="Arial" w:hAnsi="Arial" w:cs="Arial"/>
          <w:sz w:val="12"/>
          <w:szCs w:val="12"/>
        </w:rPr>
      </w:pPr>
      <w:r w:rsidRPr="00E13F93">
        <w:rPr>
          <w:rFonts w:ascii="Arial" w:hAnsi="Arial" w:cs="Arial"/>
          <w:sz w:val="12"/>
          <w:szCs w:val="12"/>
        </w:rPr>
        <w:t>2.8.1. Запрещено требовать от заявителя:</w:t>
      </w:r>
    </w:p>
    <w:p w:rsidR="009F682C" w:rsidRPr="00E13F93" w:rsidRDefault="009F682C" w:rsidP="009F682C">
      <w:pPr>
        <w:autoSpaceDE w:val="0"/>
        <w:ind w:firstLine="142"/>
        <w:contextualSpacing/>
        <w:jc w:val="both"/>
        <w:rPr>
          <w:rFonts w:ascii="Arial" w:hAnsi="Arial" w:cs="Arial"/>
          <w:sz w:val="12"/>
          <w:szCs w:val="12"/>
        </w:rPr>
      </w:pPr>
      <w:r w:rsidRPr="00E13F93">
        <w:rPr>
          <w:rFonts w:ascii="Arial" w:hAnsi="Arial" w:cs="Arial"/>
          <w:sz w:val="12"/>
          <w:szCs w:val="12"/>
        </w:rPr>
        <w:t xml:space="preserve">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w:t>
      </w:r>
      <w:r w:rsidRPr="00E13F93">
        <w:rPr>
          <w:rFonts w:ascii="Arial" w:hAnsi="Arial" w:cs="Arial"/>
          <w:bCs/>
          <w:iCs/>
          <w:sz w:val="12"/>
          <w:szCs w:val="12"/>
        </w:rPr>
        <w:t>муниципаль</w:t>
      </w:r>
      <w:r w:rsidRPr="00E13F93">
        <w:rPr>
          <w:rFonts w:ascii="Arial" w:hAnsi="Arial" w:cs="Arial"/>
          <w:sz w:val="12"/>
          <w:szCs w:val="12"/>
        </w:rPr>
        <w:t>ной услуги;</w:t>
      </w:r>
    </w:p>
    <w:p w:rsidR="009F682C" w:rsidRPr="00E13F93" w:rsidRDefault="009F682C" w:rsidP="009F682C">
      <w:pPr>
        <w:autoSpaceDE w:val="0"/>
        <w:ind w:firstLine="142"/>
        <w:contextualSpacing/>
        <w:jc w:val="both"/>
        <w:rPr>
          <w:rFonts w:ascii="Arial" w:hAnsi="Arial" w:cs="Arial"/>
          <w:sz w:val="12"/>
          <w:szCs w:val="12"/>
        </w:rPr>
      </w:pPr>
      <w:r w:rsidRPr="00E13F93">
        <w:rPr>
          <w:rFonts w:ascii="Arial" w:hAnsi="Arial" w:cs="Arial"/>
          <w:sz w:val="12"/>
          <w:szCs w:val="12"/>
        </w:rPr>
        <w:t>представления документов и информации, которые находятся в распоряжении органов, предоставляющих муниципальную услугу, иных государственных органов, органов местного самоуправления и организаций, в соответствии с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9F682C" w:rsidRPr="00E13F93" w:rsidRDefault="009F682C" w:rsidP="009F682C">
      <w:pPr>
        <w:autoSpaceDE w:val="0"/>
        <w:ind w:firstLine="142"/>
        <w:contextualSpacing/>
        <w:jc w:val="both"/>
        <w:rPr>
          <w:rFonts w:ascii="Arial" w:hAnsi="Arial" w:cs="Arial"/>
          <w:sz w:val="12"/>
          <w:szCs w:val="12"/>
        </w:rPr>
      </w:pPr>
      <w:r w:rsidRPr="00E13F93">
        <w:rPr>
          <w:rFonts w:ascii="Arial" w:hAnsi="Arial" w:cs="Arial"/>
          <w:sz w:val="12"/>
          <w:szCs w:val="12"/>
        </w:rPr>
        <w:t xml:space="preserve">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r:id="rId37" w:history="1">
        <w:r w:rsidRPr="00E13F93">
          <w:rPr>
            <w:rFonts w:ascii="Arial" w:hAnsi="Arial" w:cs="Arial"/>
            <w:sz w:val="12"/>
            <w:szCs w:val="12"/>
          </w:rPr>
          <w:t>пунктом 4 части 1 статьи 7</w:t>
        </w:r>
      </w:hyperlink>
      <w:r w:rsidRPr="00E13F93">
        <w:rPr>
          <w:rFonts w:ascii="Arial" w:hAnsi="Arial" w:cs="Arial"/>
          <w:sz w:val="12"/>
          <w:szCs w:val="12"/>
        </w:rPr>
        <w:t xml:space="preserve"> Федерального закона от 27.07.2010 № 210-ФЗ «Об организации предоставления государственных и муниципальных услуг»:</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МФЦ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МФЦ при первоначальном отказе в приеме документов, необходимых для предоставления муниципальной услуги, уведомляется заявитель, а также приносятся извинения за доставленные неудобства.</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2.9. Исчерпывающий перечень оснований для отказа в приеме документов, необходимых для предоставления муниципальной услуги</w:t>
      </w:r>
    </w:p>
    <w:p w:rsidR="009F682C" w:rsidRPr="00E13F93" w:rsidRDefault="009F682C" w:rsidP="009F682C">
      <w:pPr>
        <w:pStyle w:val="aff2"/>
        <w:ind w:firstLine="142"/>
        <w:jc w:val="both"/>
        <w:rPr>
          <w:rFonts w:ascii="Arial" w:hAnsi="Arial" w:cs="Arial"/>
          <w:bCs/>
          <w:sz w:val="12"/>
          <w:szCs w:val="12"/>
        </w:rPr>
      </w:pPr>
      <w:r w:rsidRPr="00E13F93">
        <w:rPr>
          <w:rFonts w:ascii="Arial" w:hAnsi="Arial" w:cs="Arial"/>
          <w:bCs/>
          <w:sz w:val="12"/>
          <w:szCs w:val="12"/>
        </w:rPr>
        <w:t>Основания для отказа в приеме документов отсутствуют.</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2.10. Исчерпывающий перечень оснований для приостановления или отказа в предоставлении муниципальной услуги</w:t>
      </w:r>
    </w:p>
    <w:p w:rsidR="009F682C" w:rsidRPr="00E13F93" w:rsidRDefault="009F682C" w:rsidP="009F682C">
      <w:pPr>
        <w:pStyle w:val="ConsPlusNormal"/>
        <w:ind w:firstLine="142"/>
        <w:jc w:val="both"/>
        <w:rPr>
          <w:bCs/>
          <w:sz w:val="12"/>
          <w:szCs w:val="12"/>
        </w:rPr>
      </w:pPr>
      <w:r w:rsidRPr="00E13F93">
        <w:rPr>
          <w:bCs/>
          <w:sz w:val="12"/>
          <w:szCs w:val="12"/>
        </w:rPr>
        <w:t>2.10.1. Основания для приостановления предоставления муниципал</w:t>
      </w:r>
      <w:r w:rsidRPr="00E13F93">
        <w:rPr>
          <w:bCs/>
          <w:sz w:val="12"/>
          <w:szCs w:val="12"/>
        </w:rPr>
        <w:t>ь</w:t>
      </w:r>
      <w:r w:rsidRPr="00E13F93">
        <w:rPr>
          <w:bCs/>
          <w:sz w:val="12"/>
          <w:szCs w:val="12"/>
        </w:rPr>
        <w:t>ной услуги отсутствуют.</w:t>
      </w:r>
    </w:p>
    <w:p w:rsidR="009F682C" w:rsidRPr="00E13F93" w:rsidRDefault="009F682C" w:rsidP="009F682C">
      <w:pPr>
        <w:pStyle w:val="ConsPlusNormal"/>
        <w:ind w:firstLine="142"/>
        <w:contextualSpacing/>
        <w:jc w:val="both"/>
        <w:rPr>
          <w:sz w:val="12"/>
          <w:szCs w:val="12"/>
        </w:rPr>
      </w:pPr>
      <w:r w:rsidRPr="00E13F93">
        <w:rPr>
          <w:sz w:val="12"/>
          <w:szCs w:val="12"/>
        </w:rPr>
        <w:t xml:space="preserve">2.10.2. </w:t>
      </w:r>
      <w:r w:rsidRPr="00E13F93">
        <w:rPr>
          <w:bCs/>
          <w:sz w:val="12"/>
          <w:szCs w:val="12"/>
        </w:rPr>
        <w:t>В предоставлении муниципальной услуги</w:t>
      </w:r>
      <w:r w:rsidRPr="00E13F93">
        <w:rPr>
          <w:sz w:val="12"/>
          <w:szCs w:val="12"/>
        </w:rPr>
        <w:t xml:space="preserve"> может быть отказано в следующих случаях:</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непредставления документов, указанных в пункте 2.6.1 настоящего административного регламента;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ответ органа государственной власти, органа местного самоуправления либо подведомственной органу государственной власти или органу местного самоуправления организации на межведомственный запрос свидетельствует об отсутствии документа и (или) информации, необходимых для принятия граждан на учет в качестве нуждающихся в жилых помещениях в соответствии с частью 4 статьи 52 Жилищного кодекса Российской Федерации, если соответствующий документ не был представлен заявителем по собственной инициативе, за исключением случаев, если отсутствие таких запрашиваемых документа или информации в распоряжении таких органов или организаций подтверждает право соответствующих граждан состоять на учете в качестве нуждающихся в жилых помещениях;</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представлены документы, которые не подтверждают право соответствующих граждан состоять на учете в качестве нуждающихся в жилых помещениях;</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не истек срок, предусмотренный подпунктом 1.2.2 настоящего административного регламента.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2.10.3. Мотивированное решение об отказе в предоставлении муниципальной услуги выдается или направляется заявителю не позднее, чем через 3 (три) рабочих дня со дня прин</w:t>
      </w:r>
      <w:r w:rsidRPr="00E13F93">
        <w:rPr>
          <w:rFonts w:ascii="Arial" w:hAnsi="Arial" w:cs="Arial"/>
          <w:sz w:val="12"/>
          <w:szCs w:val="12"/>
        </w:rPr>
        <w:t>я</w:t>
      </w:r>
      <w:r w:rsidRPr="00E13F93">
        <w:rPr>
          <w:rFonts w:ascii="Arial" w:hAnsi="Arial" w:cs="Arial"/>
          <w:sz w:val="12"/>
          <w:szCs w:val="12"/>
        </w:rPr>
        <w:t>тия такого решения и может быть обжаловано им в судебном порядке.</w:t>
      </w:r>
    </w:p>
    <w:p w:rsidR="009F682C" w:rsidRPr="00E13F93" w:rsidRDefault="009F682C" w:rsidP="009F682C">
      <w:pPr>
        <w:widowControl w:val="0"/>
        <w:autoSpaceDE w:val="0"/>
        <w:autoSpaceDN w:val="0"/>
        <w:adjustRightInd w:val="0"/>
        <w:ind w:firstLine="142"/>
        <w:jc w:val="both"/>
        <w:rPr>
          <w:rFonts w:ascii="Arial" w:hAnsi="Arial" w:cs="Arial"/>
          <w:sz w:val="12"/>
          <w:szCs w:val="12"/>
        </w:rPr>
      </w:pPr>
      <w:r w:rsidRPr="00E13F93">
        <w:rPr>
          <w:rFonts w:ascii="Arial" w:hAnsi="Arial" w:cs="Arial"/>
          <w:sz w:val="12"/>
          <w:szCs w:val="12"/>
        </w:rPr>
        <w:t>2.10.4. Граждане имеют право повторно обратиться в Уполномоченный орган за получ</w:t>
      </w:r>
      <w:r w:rsidRPr="00E13F93">
        <w:rPr>
          <w:rFonts w:ascii="Arial" w:hAnsi="Arial" w:cs="Arial"/>
          <w:sz w:val="12"/>
          <w:szCs w:val="12"/>
        </w:rPr>
        <w:t>е</w:t>
      </w:r>
      <w:r w:rsidRPr="00E13F93">
        <w:rPr>
          <w:rFonts w:ascii="Arial" w:hAnsi="Arial" w:cs="Arial"/>
          <w:sz w:val="12"/>
          <w:szCs w:val="12"/>
        </w:rPr>
        <w:t>нием муниципальной услуги после устранения предусмотренных настоящим пунктом оснований для отказа в предоставлении муниципальной услуги.</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2.11.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9F682C" w:rsidRPr="00E13F93" w:rsidRDefault="009F682C" w:rsidP="009F682C">
      <w:pPr>
        <w:widowControl w:val="0"/>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Услуги, которые являются необходимыми и обязательными для предоставления муниципальной услуги, отсутствуют.</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t>2.12. Порядок, размер и основания взимания государственной пошлины и иной платы, взимаемой за предоставление муниципальной услуги</w:t>
      </w:r>
    </w:p>
    <w:p w:rsidR="009F682C" w:rsidRPr="00E13F93" w:rsidRDefault="009F682C" w:rsidP="009F682C">
      <w:pPr>
        <w:pStyle w:val="aff2"/>
        <w:ind w:firstLine="142"/>
        <w:jc w:val="both"/>
        <w:rPr>
          <w:rFonts w:ascii="Arial" w:hAnsi="Arial" w:cs="Arial"/>
          <w:bCs/>
          <w:sz w:val="12"/>
          <w:szCs w:val="12"/>
        </w:rPr>
      </w:pPr>
      <w:r w:rsidRPr="00E13F93">
        <w:rPr>
          <w:rFonts w:ascii="Arial" w:hAnsi="Arial" w:cs="Arial"/>
          <w:bCs/>
          <w:sz w:val="12"/>
          <w:szCs w:val="12"/>
        </w:rPr>
        <w:t>Муниципальная услуга предоставляется бесплатно.</w:t>
      </w:r>
    </w:p>
    <w:p w:rsidR="009F682C" w:rsidRPr="00E13F93" w:rsidRDefault="009F682C" w:rsidP="009F682C">
      <w:pPr>
        <w:ind w:firstLine="142"/>
        <w:contextualSpacing/>
        <w:jc w:val="both"/>
        <w:rPr>
          <w:rFonts w:ascii="Arial" w:hAnsi="Arial" w:cs="Arial"/>
          <w:b/>
          <w:sz w:val="12"/>
          <w:szCs w:val="12"/>
        </w:rPr>
      </w:pPr>
      <w:r w:rsidRPr="00E13F93">
        <w:rPr>
          <w:rFonts w:ascii="Arial" w:hAnsi="Arial" w:cs="Arial"/>
          <w:b/>
          <w:sz w:val="12"/>
          <w:szCs w:val="12"/>
        </w:rPr>
        <w:t>2.13.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w:t>
      </w:r>
    </w:p>
    <w:p w:rsidR="009F682C" w:rsidRPr="00E13F93" w:rsidRDefault="009F682C" w:rsidP="009F682C">
      <w:pPr>
        <w:widowControl w:val="0"/>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Плата за предоставление услуг, которые являются необходимыми и обязательными для предоставления муниципальной услуги, не взимается в связи с отсутствием таких услуг.</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bCs/>
          <w:sz w:val="12"/>
          <w:szCs w:val="12"/>
        </w:rPr>
        <w:t>2.14.</w:t>
      </w:r>
      <w:r w:rsidRPr="00E13F93">
        <w:rPr>
          <w:rFonts w:ascii="Arial" w:hAnsi="Arial" w:cs="Arial"/>
          <w:bCs/>
          <w:sz w:val="12"/>
          <w:szCs w:val="12"/>
        </w:rPr>
        <w:t xml:space="preserve"> </w:t>
      </w:r>
      <w:r w:rsidRPr="00E13F93">
        <w:rPr>
          <w:rFonts w:ascii="Arial" w:hAnsi="Arial" w:cs="Arial"/>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Время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такой услуги не должно превышать 15 минут.</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sz w:val="12"/>
          <w:szCs w:val="12"/>
        </w:rPr>
        <w:lastRenderedPageBreak/>
        <w:t>2.15. 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Заявление о предоставлении муниципальной услуги регистрируется в течение 1 рабочего дня со дня поступления заявления, в том числе в электронном виде, в структурном подразделении Уполномоченного органа, ответственном за ведение делопроизводства.</w:t>
      </w:r>
    </w:p>
    <w:p w:rsidR="009F682C" w:rsidRPr="00E13F93" w:rsidRDefault="009F682C" w:rsidP="009F682C">
      <w:pPr>
        <w:autoSpaceDE w:val="0"/>
        <w:autoSpaceDN w:val="0"/>
        <w:adjustRightInd w:val="0"/>
        <w:ind w:firstLine="142"/>
        <w:jc w:val="both"/>
        <w:outlineLvl w:val="1"/>
        <w:rPr>
          <w:rFonts w:ascii="Arial" w:hAnsi="Arial" w:cs="Arial"/>
          <w:b/>
          <w:sz w:val="12"/>
          <w:szCs w:val="12"/>
        </w:rPr>
      </w:pPr>
      <w:r w:rsidRPr="00E13F93">
        <w:rPr>
          <w:rFonts w:ascii="Arial" w:hAnsi="Arial" w:cs="Arial"/>
          <w:b/>
          <w:iCs/>
          <w:sz w:val="12"/>
          <w:szCs w:val="12"/>
        </w:rPr>
        <w:t xml:space="preserve">2.16. </w:t>
      </w:r>
      <w:r w:rsidRPr="00E13F93">
        <w:rPr>
          <w:rFonts w:ascii="Arial" w:hAnsi="Arial" w:cs="Arial"/>
          <w:b/>
          <w:sz w:val="12"/>
          <w:szCs w:val="12"/>
        </w:rPr>
        <w:t>Требования к помещениям, в которых предоставляется муниципальная услуга, к месту ожидания и приема заявителей, размещению и оформлению визуальной, текстовой и мультимедийной информации о порядке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Места, предназначенные для ознакомления заявителей с информационными материалами и заполнения документов, оборудуются информационными стендами, стульями, столами (стойками) и обеспечиваются образцами заполнения документов, бумагой и канцелярскими принадлежностями для обеспечения возможности оформления документов.</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 местах для заполнения документов должен обеспечиваться доступ к нормативным правовым актам, регулирующим предоставление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Места для ожидания оборудуются стульями, кресельными секциями или скамьями (банкетками). Количество мест для ожидания определяется исходя из фактической нагрузки и возможностей для их размещения в здании.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Помещения для непосредственного взаимодействия с заявителями могут быть организованы в виде отдельных кабинетов либо в виде отдельных рабочих мест.</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Кабинеты, предназначенные для приема заявителей, должны быть оборудованы информационными табличками (вывесками) с указанием номера кабинета, фамилии, имени, отчества (при наличии) и должности муниципального служащего, графика приема заявителей для личного представления документов и консультирования.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Каждое рабочее место должно быть оборудовано персональным компьютером с возможностью доступа к необходимым информационным базам, печатающим и сканирующим устройствам.</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Вход в здание Уполномоченного органа должен быть оборудован информационной табличкой (вывеской), содержащей следующую информацию:</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наименование;</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место нахождения;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режим работы;</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адрес официального сайта;</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телефонный номер и адрес электронной почты.</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 целях организации беспрепятственного доступа инвалидов (включая инвалидов, использующих кресла-коляски и собак-проводников) к месту предоставления муниципальной услуги им обеспечиваются: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условия беспрепятственного доступа к объекту (зданию, помещению), в котором предоставляется муниципальная услуга, а также для беспрепятственного пользования транспортом, средствами связи и информации;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возможность самостоятельного передвижения по территории, на которой расположены объекты (здания, помещения), в которых предоставляется муниципальная услуга, а также входа на такие объекты и выхода из них, посадки в транспортное средство и высадки из него, в том числе с использованием кресла-коляски;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надлежащее размещение оборудования и носителей информации, необходимых для обеспечения беспрепятственного доступа к объектам (зданиям, помещениям), в которых предоставляется муниципальная услуга, с учетом ограничений жизнедеятельности;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дублирование необходимой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сопровождение инвалидов, имеющих стойкие расстройства функции зрения и самостоятельного передвижения;</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допуск сурдопереводчика и тифлосурдопереводчика;</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допуск собаки-проводника на объекты (здания, помещения), в которых предоставляется муниципальная услуга;</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оказание помощи в преодолении барьеров, мешающих получению муниципальной услуги наравне с другими лицами.</w:t>
      </w:r>
    </w:p>
    <w:p w:rsidR="009F682C" w:rsidRPr="00E13F93" w:rsidRDefault="009F682C" w:rsidP="009F682C">
      <w:pPr>
        <w:autoSpaceDE w:val="0"/>
        <w:autoSpaceDN w:val="0"/>
        <w:adjustRightInd w:val="0"/>
        <w:ind w:firstLine="142"/>
        <w:contextualSpacing/>
        <w:jc w:val="both"/>
        <w:rPr>
          <w:rFonts w:ascii="Arial" w:hAnsi="Arial" w:cs="Arial"/>
          <w:bCs/>
          <w:sz w:val="12"/>
          <w:szCs w:val="12"/>
        </w:rPr>
      </w:pPr>
      <w:r w:rsidRPr="00E13F93">
        <w:rPr>
          <w:rFonts w:ascii="Arial" w:hAnsi="Arial" w:cs="Arial"/>
          <w:bCs/>
          <w:sz w:val="12"/>
          <w:szCs w:val="12"/>
        </w:rPr>
        <w:t>В случае невозможности полностью приспособить помещение Уполномоченного органа с учетом потребности инвалида ему обеспечивается доступ к месту предоставления муниципальной услуги.</w:t>
      </w:r>
    </w:p>
    <w:p w:rsidR="009F682C" w:rsidRPr="00E13F93" w:rsidRDefault="009F682C" w:rsidP="009F682C">
      <w:pPr>
        <w:ind w:firstLine="142"/>
        <w:contextualSpacing/>
        <w:jc w:val="both"/>
        <w:rPr>
          <w:rFonts w:ascii="Arial" w:hAnsi="Arial" w:cs="Arial"/>
          <w:b/>
          <w:sz w:val="12"/>
          <w:szCs w:val="12"/>
        </w:rPr>
      </w:pPr>
      <w:r w:rsidRPr="00E13F93">
        <w:rPr>
          <w:rFonts w:ascii="Arial" w:hAnsi="Arial" w:cs="Arial"/>
          <w:b/>
          <w:sz w:val="12"/>
          <w:szCs w:val="12"/>
        </w:rPr>
        <w:t>2.17. Показатели доступности и качества муниципальной услуги, 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МФЦ,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9F682C" w:rsidRPr="00E13F93" w:rsidRDefault="009F682C" w:rsidP="009F682C">
      <w:pPr>
        <w:pStyle w:val="22"/>
        <w:spacing w:after="0" w:line="240" w:lineRule="auto"/>
        <w:ind w:firstLine="142"/>
        <w:contextualSpacing/>
        <w:jc w:val="both"/>
        <w:rPr>
          <w:rFonts w:ascii="Arial" w:hAnsi="Arial" w:cs="Arial"/>
          <w:sz w:val="12"/>
          <w:szCs w:val="12"/>
        </w:rPr>
      </w:pPr>
      <w:r w:rsidRPr="00E13F93">
        <w:rPr>
          <w:rFonts w:ascii="Arial" w:hAnsi="Arial" w:cs="Arial"/>
          <w:bCs/>
          <w:sz w:val="12"/>
          <w:szCs w:val="12"/>
        </w:rPr>
        <w:t xml:space="preserve">2.17.1. Показателем качества и доступности муниципальной услуги является </w:t>
      </w:r>
      <w:r w:rsidRPr="00E13F93">
        <w:rPr>
          <w:rFonts w:ascii="Arial" w:hAnsi="Arial" w:cs="Arial"/>
          <w:sz w:val="12"/>
          <w:szCs w:val="12"/>
        </w:rPr>
        <w:t>совокупность количественных и качественных параметров, позволяющих измерять и оценивать процесс и результат предоставления мун</w:t>
      </w:r>
      <w:r w:rsidRPr="00E13F93">
        <w:rPr>
          <w:rFonts w:ascii="Arial" w:hAnsi="Arial" w:cs="Arial"/>
          <w:sz w:val="12"/>
          <w:szCs w:val="12"/>
        </w:rPr>
        <w:t>и</w:t>
      </w:r>
      <w:r w:rsidRPr="00E13F93">
        <w:rPr>
          <w:rFonts w:ascii="Arial" w:hAnsi="Arial" w:cs="Arial"/>
          <w:sz w:val="12"/>
          <w:szCs w:val="12"/>
        </w:rPr>
        <w:t>ципальной услуги.</w:t>
      </w:r>
    </w:p>
    <w:p w:rsidR="009F682C" w:rsidRPr="00E13F93" w:rsidRDefault="009F682C" w:rsidP="009F682C">
      <w:pPr>
        <w:pStyle w:val="ConsPlusNormal"/>
        <w:widowControl/>
        <w:ind w:firstLine="142"/>
        <w:contextualSpacing/>
        <w:jc w:val="both"/>
        <w:rPr>
          <w:sz w:val="12"/>
          <w:szCs w:val="12"/>
        </w:rPr>
      </w:pPr>
      <w:r w:rsidRPr="00E13F93">
        <w:rPr>
          <w:bCs/>
          <w:sz w:val="12"/>
          <w:szCs w:val="12"/>
        </w:rPr>
        <w:t>2.17.2. Показателями</w:t>
      </w:r>
      <w:r w:rsidRPr="00E13F93">
        <w:rPr>
          <w:sz w:val="12"/>
          <w:szCs w:val="12"/>
        </w:rPr>
        <w:t xml:space="preserve"> </w:t>
      </w:r>
      <w:r w:rsidRPr="00E13F93">
        <w:rPr>
          <w:bCs/>
          <w:sz w:val="12"/>
          <w:szCs w:val="12"/>
        </w:rPr>
        <w:t>доступности</w:t>
      </w:r>
      <w:r w:rsidRPr="00E13F93">
        <w:rPr>
          <w:sz w:val="12"/>
          <w:szCs w:val="12"/>
        </w:rPr>
        <w:t xml:space="preserve"> предоставления муниципальной услуги являются: </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транспортная доступность к местам предоставления муниципальной услуги, в том числе для лиц с ограниченными физическими возможностями;</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возможность получения полной, актуальной и достоверной информации о порядке предоставления муниципальной услуги, в том числе в электронной форме;</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возможность выбора способа обращения за предоставлением муниципальной услуги (лично, через представителя, почтовым отправлением, через МФЦ, посредством единого портала, регионального портала);</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возможность получения информации о порядке и ходе предоставления муниципальной услуги, в том числе с использованием информационно-коммуникационных технологий.</w:t>
      </w:r>
    </w:p>
    <w:p w:rsidR="009F682C" w:rsidRPr="00E13F93" w:rsidRDefault="009F682C" w:rsidP="009F682C">
      <w:pPr>
        <w:autoSpaceDE w:val="0"/>
        <w:autoSpaceDN w:val="0"/>
        <w:adjustRightInd w:val="0"/>
        <w:ind w:firstLine="142"/>
        <w:contextualSpacing/>
        <w:jc w:val="both"/>
        <w:outlineLvl w:val="2"/>
        <w:rPr>
          <w:rFonts w:ascii="Arial" w:hAnsi="Arial" w:cs="Arial"/>
          <w:sz w:val="12"/>
          <w:szCs w:val="12"/>
        </w:rPr>
      </w:pPr>
      <w:r w:rsidRPr="00E13F93">
        <w:rPr>
          <w:rFonts w:ascii="Arial" w:hAnsi="Arial" w:cs="Arial"/>
          <w:sz w:val="12"/>
          <w:szCs w:val="12"/>
        </w:rPr>
        <w:t>2.17.3. Показателями качества предоставления муниципальной услуги являю</w:t>
      </w:r>
      <w:r w:rsidRPr="00E13F93">
        <w:rPr>
          <w:rFonts w:ascii="Arial" w:hAnsi="Arial" w:cs="Arial"/>
          <w:sz w:val="12"/>
          <w:szCs w:val="12"/>
        </w:rPr>
        <w:t>т</w:t>
      </w:r>
      <w:r w:rsidRPr="00E13F93">
        <w:rPr>
          <w:rFonts w:ascii="Arial" w:hAnsi="Arial" w:cs="Arial"/>
          <w:sz w:val="12"/>
          <w:szCs w:val="12"/>
        </w:rPr>
        <w:t>ся:</w:t>
      </w:r>
    </w:p>
    <w:p w:rsidR="009F682C" w:rsidRPr="00E13F93" w:rsidRDefault="009F682C" w:rsidP="009F682C">
      <w:pPr>
        <w:autoSpaceDE w:val="0"/>
        <w:autoSpaceDN w:val="0"/>
        <w:adjustRightInd w:val="0"/>
        <w:ind w:firstLine="142"/>
        <w:contextualSpacing/>
        <w:jc w:val="both"/>
        <w:outlineLvl w:val="2"/>
        <w:rPr>
          <w:rFonts w:ascii="Arial" w:hAnsi="Arial" w:cs="Arial"/>
          <w:sz w:val="12"/>
          <w:szCs w:val="12"/>
        </w:rPr>
      </w:pPr>
      <w:r w:rsidRPr="00E13F93">
        <w:rPr>
          <w:rFonts w:ascii="Arial" w:hAnsi="Arial" w:cs="Arial"/>
          <w:sz w:val="12"/>
          <w:szCs w:val="12"/>
        </w:rPr>
        <w:t>степень удовлетворенности граждан качеством и доступностью муниципал</w:t>
      </w:r>
      <w:r w:rsidRPr="00E13F93">
        <w:rPr>
          <w:rFonts w:ascii="Arial" w:hAnsi="Arial" w:cs="Arial"/>
          <w:sz w:val="12"/>
          <w:szCs w:val="12"/>
        </w:rPr>
        <w:t>ь</w:t>
      </w:r>
      <w:r w:rsidRPr="00E13F93">
        <w:rPr>
          <w:rFonts w:ascii="Arial" w:hAnsi="Arial" w:cs="Arial"/>
          <w:sz w:val="12"/>
          <w:szCs w:val="12"/>
        </w:rPr>
        <w:t>ной услуги;</w:t>
      </w:r>
    </w:p>
    <w:p w:rsidR="009F682C" w:rsidRPr="00E13F93" w:rsidRDefault="009F682C" w:rsidP="009F682C">
      <w:pPr>
        <w:pStyle w:val="ConsPlusNormal"/>
        <w:widowControl/>
        <w:ind w:firstLine="142"/>
        <w:contextualSpacing/>
        <w:jc w:val="both"/>
        <w:rPr>
          <w:sz w:val="12"/>
          <w:szCs w:val="12"/>
        </w:rPr>
      </w:pPr>
      <w:r w:rsidRPr="00E13F93">
        <w:rPr>
          <w:sz w:val="12"/>
          <w:szCs w:val="12"/>
        </w:rPr>
        <w:t>соответствие предоставляемой муниципальной услуги требованиям настоящ</w:t>
      </w:r>
      <w:r w:rsidRPr="00E13F93">
        <w:rPr>
          <w:sz w:val="12"/>
          <w:szCs w:val="12"/>
        </w:rPr>
        <w:t>е</w:t>
      </w:r>
      <w:r w:rsidRPr="00E13F93">
        <w:rPr>
          <w:sz w:val="12"/>
          <w:szCs w:val="12"/>
        </w:rPr>
        <w:t>го административного регламента;</w:t>
      </w:r>
    </w:p>
    <w:p w:rsidR="009F682C" w:rsidRPr="00E13F93" w:rsidRDefault="009F682C" w:rsidP="009F682C">
      <w:pPr>
        <w:pStyle w:val="ConsPlusNormal"/>
        <w:widowControl/>
        <w:ind w:firstLine="142"/>
        <w:contextualSpacing/>
        <w:jc w:val="both"/>
        <w:rPr>
          <w:sz w:val="12"/>
          <w:szCs w:val="12"/>
        </w:rPr>
      </w:pPr>
      <w:r w:rsidRPr="00E13F93">
        <w:rPr>
          <w:sz w:val="12"/>
          <w:szCs w:val="12"/>
        </w:rPr>
        <w:t>соблюдение сроков предоставления муниципальной услуги;</w:t>
      </w:r>
    </w:p>
    <w:p w:rsidR="009F682C" w:rsidRPr="00E13F93" w:rsidRDefault="009F682C" w:rsidP="009F682C">
      <w:pPr>
        <w:pStyle w:val="22"/>
        <w:spacing w:after="0" w:line="240" w:lineRule="auto"/>
        <w:ind w:firstLine="142"/>
        <w:contextualSpacing/>
        <w:jc w:val="both"/>
        <w:rPr>
          <w:rFonts w:ascii="Arial" w:hAnsi="Arial" w:cs="Arial"/>
          <w:sz w:val="12"/>
          <w:szCs w:val="12"/>
        </w:rPr>
      </w:pPr>
      <w:r w:rsidRPr="00E13F93">
        <w:rPr>
          <w:rFonts w:ascii="Arial" w:hAnsi="Arial" w:cs="Arial"/>
          <w:sz w:val="12"/>
          <w:szCs w:val="12"/>
        </w:rPr>
        <w:t>количество обоснованных жалоб.</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2.17.4. При получении муниципальной услуги заявитель осуществляет не более двух взаимодействий с должностными лицами Уполномоченного органа.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Продолжительность каждого взаимодействия не должна превышать</w:t>
      </w:r>
      <w:r w:rsidR="00621F7A">
        <w:rPr>
          <w:rFonts w:ascii="Arial" w:hAnsi="Arial" w:cs="Arial"/>
          <w:sz w:val="12"/>
          <w:szCs w:val="12"/>
        </w:rPr>
        <w:t xml:space="preserve"> </w:t>
      </w:r>
      <w:r w:rsidRPr="00E13F93">
        <w:rPr>
          <w:rFonts w:ascii="Arial" w:hAnsi="Arial" w:cs="Arial"/>
          <w:sz w:val="12"/>
          <w:szCs w:val="12"/>
        </w:rPr>
        <w:t>15 минут.</w:t>
      </w:r>
    </w:p>
    <w:p w:rsidR="009F682C" w:rsidRPr="00E13F93" w:rsidRDefault="009F682C" w:rsidP="009F682C">
      <w:pPr>
        <w:ind w:firstLine="142"/>
        <w:jc w:val="both"/>
        <w:rPr>
          <w:rFonts w:ascii="Arial" w:hAnsi="Arial" w:cs="Arial"/>
          <w:b/>
          <w:sz w:val="12"/>
          <w:szCs w:val="12"/>
        </w:rPr>
      </w:pPr>
      <w:r w:rsidRPr="00E13F93">
        <w:rPr>
          <w:rFonts w:ascii="Arial" w:hAnsi="Arial" w:cs="Arial"/>
          <w:b/>
          <w:sz w:val="12"/>
          <w:szCs w:val="12"/>
        </w:rPr>
        <w:t>2.18. Иные требования, в том числе учитывающие особенности предоставления муниципальной услуги в МФЦ и особенности предоставления муниципальной услуги в электронной форме</w:t>
      </w:r>
    </w:p>
    <w:p w:rsidR="009F682C" w:rsidRPr="00E13F93" w:rsidRDefault="009F682C" w:rsidP="009F682C">
      <w:pPr>
        <w:autoSpaceDE w:val="0"/>
        <w:autoSpaceDN w:val="0"/>
        <w:adjustRightInd w:val="0"/>
        <w:ind w:firstLine="142"/>
        <w:jc w:val="both"/>
        <w:outlineLvl w:val="2"/>
        <w:rPr>
          <w:rFonts w:ascii="Arial" w:hAnsi="Arial" w:cs="Arial"/>
          <w:sz w:val="12"/>
          <w:szCs w:val="12"/>
        </w:rPr>
      </w:pPr>
      <w:r w:rsidRPr="00E13F93">
        <w:rPr>
          <w:rFonts w:ascii="Arial" w:hAnsi="Arial" w:cs="Arial"/>
          <w:sz w:val="12"/>
          <w:szCs w:val="12"/>
        </w:rPr>
        <w:lastRenderedPageBreak/>
        <w:t>2.18.1. Заявителям обеспечивается возможность получения информации о порядке предоставления муниципальной услуги, а также копирования форм заявлений и иных документов, необходимых для получения муниципальной услуги, в том числе с использованием единого портала, регионального портала.</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2.18.2. Прием документов и выдача результата муниципальной услуги может осуществляться в МФЦ по принципу экстерриториальности при наличии заключенного соглашения о взаимодействии между Уполномоченным органом и ГОАУ «МФЦ».</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2</w:t>
      </w:r>
      <w:r w:rsidRPr="00E13F93">
        <w:rPr>
          <w:rFonts w:ascii="Arial" w:hAnsi="Arial" w:cs="Arial"/>
          <w:iCs/>
          <w:sz w:val="12"/>
          <w:szCs w:val="12"/>
        </w:rPr>
        <w:t xml:space="preserve">.18.3. </w:t>
      </w:r>
      <w:r w:rsidRPr="00E13F93">
        <w:rPr>
          <w:rFonts w:ascii="Arial" w:hAnsi="Arial" w:cs="Arial"/>
          <w:sz w:val="12"/>
          <w:szCs w:val="12"/>
        </w:rPr>
        <w:t xml:space="preserve">Заявители вправе использовать простую электронную подпись в случае, предусмотренном </w:t>
      </w:r>
      <w:hyperlink r:id="rId38" w:history="1">
        <w:r w:rsidRPr="00E13F93">
          <w:rPr>
            <w:rFonts w:ascii="Arial" w:hAnsi="Arial" w:cs="Arial"/>
            <w:sz w:val="12"/>
            <w:szCs w:val="12"/>
          </w:rPr>
          <w:t>пунктом 2(1</w:t>
        </w:r>
      </w:hyperlink>
      <w:r w:rsidRPr="00E13F93">
        <w:rPr>
          <w:rFonts w:ascii="Arial" w:hAnsi="Arial" w:cs="Arial"/>
          <w:sz w:val="12"/>
          <w:szCs w:val="12"/>
        </w:rPr>
        <w:t>) Правил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утвержденных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Предоставление муниципальной услуги с использованием единого портала, регионального портала осуществляется в отношении заявителей, прошедших процедуру регистрации и авторизации с использованием ЕСИА.</w:t>
      </w:r>
    </w:p>
    <w:p w:rsidR="009F682C" w:rsidRPr="00E13F93" w:rsidRDefault="009F682C" w:rsidP="009F682C">
      <w:pPr>
        <w:jc w:val="center"/>
        <w:rPr>
          <w:rFonts w:ascii="Arial" w:hAnsi="Arial" w:cs="Arial"/>
          <w:b/>
          <w:bCs/>
          <w:sz w:val="12"/>
          <w:szCs w:val="12"/>
        </w:rPr>
      </w:pPr>
      <w:r w:rsidRPr="00E13F93">
        <w:rPr>
          <w:rFonts w:ascii="Arial" w:hAnsi="Arial" w:cs="Arial"/>
          <w:b/>
          <w:bCs/>
          <w:sz w:val="12"/>
          <w:szCs w:val="12"/>
          <w:lang w:val="en-US"/>
        </w:rPr>
        <w:t>III</w:t>
      </w:r>
      <w:r w:rsidRPr="00E13F93">
        <w:rPr>
          <w:rFonts w:ascii="Arial" w:hAnsi="Arial" w:cs="Arial"/>
          <w:b/>
          <w:b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 А ТАКЖЕ ОСОБЕННОСТИ ВЫПОЛНЕНИЯ АДМИНИСТРАТИВНЫХ ПРОЦЕДУР В МФЦ</w:t>
      </w:r>
    </w:p>
    <w:p w:rsidR="009F682C" w:rsidRPr="00E13F93" w:rsidRDefault="009F682C" w:rsidP="009F682C">
      <w:pPr>
        <w:ind w:firstLine="142"/>
        <w:jc w:val="both"/>
        <w:rPr>
          <w:rFonts w:ascii="Arial" w:hAnsi="Arial" w:cs="Arial"/>
          <w:b/>
          <w:sz w:val="12"/>
          <w:szCs w:val="12"/>
        </w:rPr>
      </w:pPr>
      <w:r w:rsidRPr="00E13F93">
        <w:rPr>
          <w:rFonts w:ascii="Arial" w:hAnsi="Arial" w:cs="Arial"/>
          <w:b/>
          <w:sz w:val="12"/>
          <w:szCs w:val="12"/>
        </w:rPr>
        <w:t>3.1. Исчерпывающий перечень административных процедур (действий)</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прием и регистрация заявления и документов, необходимых для предоставления муниципальной услуги;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направление межведомственных запросов в органы (организации), участвующие в предоставлении муниципальной услуги (при необходимости);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рассмотрение заявления и документов на заседании жилищной комиссии при Администрации Батецкого муниципального района;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принятие постановления о предоставлении либо об отказе в предоставлении муниципальной услуги и уведомление заявителя о принятом решении.</w:t>
      </w:r>
    </w:p>
    <w:p w:rsidR="009F682C" w:rsidRPr="00E13F93" w:rsidRDefault="009F682C" w:rsidP="009F682C">
      <w:pPr>
        <w:ind w:firstLine="142"/>
        <w:jc w:val="both"/>
        <w:rPr>
          <w:rFonts w:ascii="Arial" w:hAnsi="Arial" w:cs="Arial"/>
          <w:b/>
          <w:sz w:val="12"/>
          <w:szCs w:val="12"/>
        </w:rPr>
      </w:pPr>
      <w:r w:rsidRPr="00E13F93">
        <w:rPr>
          <w:rFonts w:ascii="Arial" w:hAnsi="Arial" w:cs="Arial"/>
          <w:b/>
          <w:sz w:val="12"/>
          <w:szCs w:val="12"/>
        </w:rPr>
        <w:t>3.2. Прием и регистрация заявления и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3.2.1. Основанием для начала административной процедуры является поступление от заявителя заявления о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на бумажном носителе непосредственно в Уполномоченный орган, МФЦ;</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на бумажном носителе в Уполномоченный орган посредством почтового отправления;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форме электронного документа с использованием единого портала, регионального портала.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При личной форме подачи документов в Уполномоченный орган, МФЦ подача заявления и иных документов осуществляется  в порядке общей очереди в приемные часы или по предварительной записи. При личной форме подачи документов заявитель подает заявление и иные документы, указанные в </w:t>
      </w:r>
      <w:hyperlink r:id="rId39" w:history="1">
        <w:r w:rsidRPr="00E13F93">
          <w:rPr>
            <w:rFonts w:ascii="Arial" w:hAnsi="Arial" w:cs="Arial"/>
            <w:sz w:val="12"/>
            <w:szCs w:val="12"/>
          </w:rPr>
          <w:t>пунктах 2.6</w:t>
        </w:r>
      </w:hyperlink>
      <w:r w:rsidRPr="00E13F93">
        <w:rPr>
          <w:rFonts w:ascii="Arial" w:hAnsi="Arial" w:cs="Arial"/>
          <w:sz w:val="12"/>
          <w:szCs w:val="12"/>
        </w:rPr>
        <w:t xml:space="preserve">, 2.7 настоящего административного регламента (в случае если заявитель представляет документы, указанные в </w:t>
      </w:r>
      <w:hyperlink r:id="rId40" w:history="1">
        <w:r w:rsidRPr="00E13F93">
          <w:rPr>
            <w:rFonts w:ascii="Arial" w:hAnsi="Arial" w:cs="Arial"/>
            <w:sz w:val="12"/>
            <w:szCs w:val="12"/>
          </w:rPr>
          <w:t>пункте 2.</w:t>
        </w:r>
      </w:hyperlink>
      <w:r w:rsidRPr="00E13F93">
        <w:rPr>
          <w:rFonts w:ascii="Arial" w:hAnsi="Arial" w:cs="Arial"/>
          <w:sz w:val="12"/>
          <w:szCs w:val="12"/>
        </w:rPr>
        <w:t>7 настоящего административного регламента, по собственной инициативе) на бумажном носителе.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личной форме подачи документов заявление о предоставлении муниципальной услуги может быть оформлено заявителем в ходе приема в Уполномоченном органе, МФЦ либо оформлено заранее.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По просьбе обратившегося лица заявление может быть оформлено должностным лицом Уполномоченного органа, специалистом МФЦ, ответственными за прием документов, с использованием программных средств. В этом случае заявитель собственноручно вписывает</w:t>
      </w:r>
      <w:r w:rsidRPr="00E13F93">
        <w:rPr>
          <w:rFonts w:ascii="Arial" w:hAnsi="Arial" w:cs="Arial"/>
          <w:color w:val="00B050"/>
          <w:sz w:val="12"/>
          <w:szCs w:val="12"/>
        </w:rPr>
        <w:t xml:space="preserve"> </w:t>
      </w:r>
      <w:r w:rsidRPr="00E13F93">
        <w:rPr>
          <w:rFonts w:ascii="Arial" w:hAnsi="Arial" w:cs="Arial"/>
          <w:sz w:val="12"/>
          <w:szCs w:val="12"/>
        </w:rPr>
        <w:t>в заявление свою фамилию, имя и отчество, ставит дату и подпись.</w:t>
      </w:r>
    </w:p>
    <w:p w:rsidR="009F682C" w:rsidRPr="00E13F93" w:rsidRDefault="009F682C" w:rsidP="009F682C">
      <w:pPr>
        <w:autoSpaceDE w:val="0"/>
        <w:autoSpaceDN w:val="0"/>
        <w:adjustRightInd w:val="0"/>
        <w:ind w:firstLine="142"/>
        <w:contextualSpacing/>
        <w:jc w:val="both"/>
        <w:rPr>
          <w:rFonts w:ascii="Arial" w:hAnsi="Arial" w:cs="Arial"/>
          <w:b/>
          <w:sz w:val="12"/>
          <w:szCs w:val="12"/>
        </w:rPr>
      </w:pPr>
      <w:r w:rsidRPr="00E13F93">
        <w:rPr>
          <w:rFonts w:ascii="Arial" w:hAnsi="Arial" w:cs="Arial"/>
          <w:b/>
          <w:sz w:val="12"/>
          <w:szCs w:val="12"/>
        </w:rPr>
        <w:t>Должностное лицо Уполномоченного органа, ответственное за прием документов, осуществляет следующие действия в ходе приема заявителя: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устанавливает предмет обращения;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устанавливает личность заявителя, в том числе проверяет наличие документа, удостоверяющего личность;</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проверяет полномочия заявителя;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проверяет наличие всех документов, необходимых для предоставления муниципальной услуги, которые заявитель обязан предоставить самостоятельно в соответствии с </w:t>
      </w:r>
      <w:hyperlink r:id="rId41" w:history="1">
        <w:r w:rsidRPr="00E13F93">
          <w:rPr>
            <w:rFonts w:ascii="Arial" w:hAnsi="Arial" w:cs="Arial"/>
            <w:sz w:val="12"/>
            <w:szCs w:val="12"/>
          </w:rPr>
          <w:t>пунктом 2.6</w:t>
        </w:r>
      </w:hyperlink>
      <w:r w:rsidRPr="00E13F93">
        <w:rPr>
          <w:rFonts w:ascii="Arial" w:hAnsi="Arial" w:cs="Arial"/>
          <w:sz w:val="12"/>
          <w:szCs w:val="12"/>
        </w:rPr>
        <w:t xml:space="preserve"> настоящего административного регламента;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случае установления факта несоответствия представленных документов либо отсутствия необходимых документов для предоставления муниципальной услуги информирует в устной форме заявителя (представителя заявителя) о наличии оснований для отказа в предоставлении муниципальной услуги и предлагает принять меры по их устранению;</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принимает решение о приеме у заявителя представленных документов и регистрирует запрос и представленные документы под индивидуальным порядковым номером в день их поступления;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выдает заявителю расписку с описью представленных документов и указанием даты их принятия, подтверждающую принятие документов.</w:t>
      </w:r>
    </w:p>
    <w:p w:rsidR="009F682C" w:rsidRPr="00E13F93" w:rsidRDefault="009F682C" w:rsidP="009F682C">
      <w:pPr>
        <w:autoSpaceDE w:val="0"/>
        <w:autoSpaceDN w:val="0"/>
        <w:adjustRightInd w:val="0"/>
        <w:ind w:firstLine="142"/>
        <w:contextualSpacing/>
        <w:jc w:val="both"/>
        <w:rPr>
          <w:rFonts w:ascii="Arial" w:hAnsi="Arial" w:cs="Arial"/>
          <w:b/>
          <w:sz w:val="12"/>
          <w:szCs w:val="12"/>
        </w:rPr>
      </w:pPr>
      <w:r w:rsidRPr="00E13F93">
        <w:rPr>
          <w:rFonts w:ascii="Arial" w:hAnsi="Arial" w:cs="Arial"/>
          <w:b/>
          <w:sz w:val="12"/>
          <w:szCs w:val="12"/>
        </w:rPr>
        <w:t>Специалист МФЦ, ответственный за прием документов, осуществляет следующие действия в ходе приема заявителя: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устанавливает предмет обращения;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устанавливает личность заявителя (представителя заявителя), в том числе проверяет наличие документа, удостоверяющего личность;</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проверяет полномочия заявителя;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проверяет наличие всех документов, необходимых для предоставления муниципальной услуги, которые заявитель обязан предоставить самостоятельно в соответствии с </w:t>
      </w:r>
      <w:hyperlink r:id="rId42" w:history="1">
        <w:r w:rsidRPr="00E13F93">
          <w:rPr>
            <w:rFonts w:ascii="Arial" w:hAnsi="Arial" w:cs="Arial"/>
            <w:sz w:val="12"/>
            <w:szCs w:val="12"/>
          </w:rPr>
          <w:t>пунктом 2.6</w:t>
        </w:r>
      </w:hyperlink>
      <w:r w:rsidRPr="00E13F93">
        <w:rPr>
          <w:rFonts w:ascii="Arial" w:hAnsi="Arial" w:cs="Arial"/>
          <w:sz w:val="12"/>
          <w:szCs w:val="12"/>
        </w:rPr>
        <w:t xml:space="preserve"> настоящего административного регламента;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случае установления факта несоответствия представленных документов либо отсутствия необходимых документов для предоставления муниципальной услуги информирует в устной форме заявителя (представителя заявителя) о наличии оснований для отказа в предоставлении муниципальной услуги и предлагает принять меры по их устранению;</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принимает решение о приеме у заявителя представленных документов, формирует заявление о предоставлении услуги посредством информационной системы МФЦ, регистрирует заявление и пакет документов в информационной системе МФЦ, выдает заявителю (представителю заявителя) расписку о получении документов с информацией о сроках рассмотрения заявления.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Прием, регистрация, учет заявления и пакета документов специалистами МФЦ, а также передача документов в Уполномоченный орган осуществляются в информационной системе МФЦ в соответствии с соглашением о взаимодействии.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необходимости должностное лицо Уполномоченного органа, специалист МФЦ изготавливают копии представленных заявителем документов, выполняют на них надпись об их соответствии подлинным экземплярам, заверяют своей подписью с указанием фамилии и инициалов.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Длительность осуществления всех необходимых действий не может превышать 15 минут.</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lastRenderedPageBreak/>
        <w:t>Документы для предоставления муниципальной услуги могут быть представлены в Уполномоченный орган посредством направления заявления о предоставлении муниципальной услуги и иных документов почтовым отправлением, через единый портал, региональный портал (заочная форма подачи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в виде оригинала заявления и копий документов на бумажном носителе посредством почтового отправления. В данном случае удостоверение верности копий документов осуществляется в порядке, установленном федеральным законодательством.</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Днем регистрации заявления является день его поступления в Уполномоченный орган;</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в электронном виде посредством заполнения интерактивной формы заявления, подписанного простой электронной подписью, через личный кабинет единого портала, регионального портала, без необходимости дополнительной подачи заявления в иной форме.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Форматно-логическая проверка сформированного заявления осуществляется автоматически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формировании заявления обеспечивается: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возможность копирования и сохранения заявления и иных документов, указанных в пунктах 2.6, 2.7 настоящего административного регламента, необходимых для предоставления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возможность печати на бумажном носителе копии электронной формы заявления;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любой момент по желанию пользователя сохранение ранее введенных в электронную форму заявления значений, в том числе при возникновении ошибок ввода и возврате для повторного ввода значений в электронную форму заявления;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заполнение полей электронной формы заявления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 сведений, опубликованных на едином портале, в части, касающейся сведений, отсутствующих в ЕСИА;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возможность вернуться на любой из этапов заполнения электронной формы заявления без потери ранее введенной информации;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возможность доступа заявителя на едином портале, региональном портале к ранее поданным им заявлениям в течение не менее одного года, а также частично сформированным заявлениям - в течение не менее 3 месяцев.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Сформированное и подписанное заявление и иные документы, указанные в пунктах 2.6, 2.7 настоящего административного регламента, необходимые для предоставления муниципальной услуги, направляются в Уполномоченный орган посредством единого портала, регионального портала.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Заявителям предоставляется возможность предварительной записи на представление заявления о предоставлении муниципальной услуги и необходимых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Предварительная запись может осуществляться следующими способами по выбору заявителя: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личном обращении заявителя в Уполномоченный орган;</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по телефону Уполномоченного органа;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через официальный сайт Уполномоченного органа;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посредством единого портала, регионального портала </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осуществлении записи заявитель сообщает следующие данные: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фамилию, имя, отчество (последнее - при наличии);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номер контактного телефона;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адрес электронной почты (по желанию);</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желаемые дату и время представления заявления и необходимых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случае несоответствия сведений, которые сообщил заявитель при записи, документам, представленным заявителем при личном приеме, предварительная запись аннулируется.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осуществлении записи заявитель в обязательном порядке информируется о том, что предварительная запись аннулируется в случае его неявки по истечении 5 минут с назначенного времени приема.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Запись на прием в Уполномоченный орган для подачи заявления с использованием единого портала, регионального портала, официальных сайтов в сети «Интернет», не осуществляется (указывается в случае отсутствия возможности записи указанными способами).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Уполномоченный орган обеспечивает прием документов, необходимых для предоставления муниципальной услуги, в электронном виде, и регистрацию заявления без необходимости повторного представления заявителем таких документов на бумажном носителе.</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поступлении документов в форме электронных документов</w:t>
      </w:r>
      <w:r w:rsidR="00621F7A">
        <w:rPr>
          <w:rFonts w:ascii="Arial" w:hAnsi="Arial" w:cs="Arial"/>
          <w:sz w:val="12"/>
          <w:szCs w:val="12"/>
        </w:rPr>
        <w:t xml:space="preserve"> </w:t>
      </w:r>
      <w:r w:rsidRPr="00E13F93">
        <w:rPr>
          <w:rFonts w:ascii="Arial" w:hAnsi="Arial" w:cs="Arial"/>
          <w:sz w:val="12"/>
          <w:szCs w:val="12"/>
        </w:rPr>
        <w:t>с использованием информационно-телекоммуникационных сетей общего пользования, включая единый портал, региональный портал расписка</w:t>
      </w:r>
      <w:r w:rsidR="00621F7A">
        <w:rPr>
          <w:rFonts w:ascii="Arial" w:hAnsi="Arial" w:cs="Arial"/>
          <w:sz w:val="12"/>
          <w:szCs w:val="12"/>
        </w:rPr>
        <w:t xml:space="preserve"> </w:t>
      </w:r>
      <w:r w:rsidRPr="00E13F93">
        <w:rPr>
          <w:rFonts w:ascii="Arial" w:hAnsi="Arial" w:cs="Arial"/>
          <w:sz w:val="12"/>
          <w:szCs w:val="12"/>
        </w:rPr>
        <w:t>в получении документов в течение рабочего дня, следующего за днем поступления документов, направляется в форме электронного документа по адресу электронной почты, указанному заявителем.</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поступлении заявления о предоставлении муниципальной услуги в электронной форме через единый портал, региональный портал в Уполномоченный орган, заявлению присваивается статус «отправлено в ведомство». Информирование заявителя осуществляется через личный кабинет указанных порталов.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Идентификация заявителя обеспечивается электронным идентификационным приложением с использованием соответствующего сервиса ЕСИА.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При направлении документов через единый портал, региональный портал днем получения днем получения заявления о предоставлении муниципальной услуги является дата присвоения заявлению статуса «отправлено в ведомство».</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Если заявитель обратился заочно, должностное лицо Уполномоченного органа,  ответственное за прием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регистрирует заявление под индивидуальным порядковым номером в день поступления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проверяет правильность оформления заявления и правильность оформления иных документов, поступивших от заявителя;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проверяет представленные документы на предмет комплектности;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отправляет заявителю уведомление с описью принятых документов и указанием даты их принятия, подтверждающее принятие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Уведомление о приеме документов направляется заявителю не позднее рабочего дня, следующего за днем поступления запроса и документов, способом, который использовал (указал) заявитель при заочном обращении.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lastRenderedPageBreak/>
        <w:t>По итогам исполнения административной процедуры по приему документов в Уполномоченном органе, должностное лицо Уполномоченного органа, ответственное за прием документов, формирует документы (дело) и передает его должностному лицу Уполномоченного органа, ответственному за принятие решения.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По итогам исполнения административной процедуры по приему документов в МФЦ специалист МФЦ, ответственный за прием документов, формирует документы (дело) и передает его специалисту МФЦ, ответственному за межведомственное взаимодействие, который в свою очередь в сроки, установленные соглашением о взаимодействии, передает документы в Уполномоченный орган.</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3.2.2. Критерием принятия решения о приеме документов является наличие заявления и прилагаемых документов.</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3.2.3. Максимальный срок исполнения административной процедуры составляет 1 рабочий день со дня поступления заявления от заявителя о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3.2.4. Результатом административной процедуры является регистрация в Уполномоченном органе заявления и документов, представленных заявителем, их передача должностному лицу Уполномоченного органа, ответственному за принятие решений о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Результат административной процедуры фиксируется в системе электронного документооборота Уполномоченного органа.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Результат административной процедуры в отношении заявления, поступившего в электронной форме с использованием единого портала, регионального портала, подтверждается присвоением статуса заявке «принято в работу ведомством». 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 ответственное за принятие решений о предоставлении муниципальной услуги.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3.2.5. Результат административной процедуры – прием и регистрация заявления и документов от заявителя.</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3.2.6. Время выполнения административной процедуры не должно превышать 30 (тридцати) минут.</w:t>
      </w:r>
    </w:p>
    <w:p w:rsidR="009F682C" w:rsidRPr="00E13F93" w:rsidRDefault="009F682C" w:rsidP="009F682C">
      <w:pPr>
        <w:autoSpaceDE w:val="0"/>
        <w:autoSpaceDN w:val="0"/>
        <w:adjustRightInd w:val="0"/>
        <w:ind w:firstLine="142"/>
        <w:jc w:val="both"/>
        <w:rPr>
          <w:rFonts w:ascii="Arial" w:hAnsi="Arial" w:cs="Arial"/>
          <w:b/>
          <w:sz w:val="12"/>
          <w:szCs w:val="12"/>
        </w:rPr>
      </w:pPr>
      <w:r w:rsidRPr="00E13F93">
        <w:rPr>
          <w:rFonts w:ascii="Arial" w:hAnsi="Arial" w:cs="Arial"/>
          <w:b/>
          <w:sz w:val="12"/>
          <w:szCs w:val="12"/>
        </w:rPr>
        <w:t>3.3. Направление межведомственных запросов в органы (организации), участвующие в предоставлении муниципальной услуги (при необходимости)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3.3.1. Основанием для начала административной процедуры по направлению межведомственных запросов в органы (организации), участвующие в предоставлении муниципальной услуги, является непредставление заявителем документов, указанных в пункте 2.7 настоящего административного регламента.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3.3.2. Должностное лицо Уполномоченного органа, ответственное за предоставление муниципальной услуги, не позднее дня, следующего за днем поступления заявления, оформляет и направляет межведомственные запросы в соответствующий орган (организацию), в распоряжении которого находятся необходимые сведения.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3.3.3. Критерием принятия решения о направлении межведомственного запроса является отсутствие документов, необходимых для предоставления муниципальной услуги, указанных в 2.7. настоящего административного регламента.</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3.3.4. Максимальный срок исполнения административной процедуры составляет 1 рабочий день со дня регистрации в Уполномоченном органе заявления о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3.3.5. Результатом исполнения административной процедуры является получение документов, необходимых для принятия решения о предоставлении муниципальной услуги.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Способом фиксации результата административной процедуры является регистрация полученных ответов на межведомственные запросы.</w:t>
      </w:r>
    </w:p>
    <w:p w:rsidR="009F682C" w:rsidRPr="00E13F93" w:rsidRDefault="009F682C" w:rsidP="009F682C">
      <w:pPr>
        <w:autoSpaceDE w:val="0"/>
        <w:autoSpaceDN w:val="0"/>
        <w:adjustRightInd w:val="0"/>
        <w:ind w:firstLine="142"/>
        <w:jc w:val="both"/>
        <w:rPr>
          <w:rFonts w:ascii="Arial" w:hAnsi="Arial" w:cs="Arial"/>
          <w:b/>
          <w:sz w:val="12"/>
          <w:szCs w:val="12"/>
        </w:rPr>
      </w:pPr>
      <w:r w:rsidRPr="00E13F93">
        <w:rPr>
          <w:rFonts w:ascii="Arial" w:hAnsi="Arial" w:cs="Arial"/>
          <w:b/>
          <w:sz w:val="12"/>
          <w:szCs w:val="12"/>
        </w:rPr>
        <w:t>3.4. Рассмотрение заявления и документов на заседании жилищной комиссии при Администрации Батецкого муниципального района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3.4.1. Основанием для начала административной процедуры является наличие полного комплекта документов в Уполномоченном органе.</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3.4.2. После получения последнего запрашиваемого документа, указанного в пункте 2.7 настоящего административного регламента, Уполномоченный орган выносит заявление и прилагаемые к нему документы на рассмотрение жилищной комиссии при Администрации Батецкого муниципального района</w:t>
      </w:r>
      <w:r w:rsidRPr="00E13F93">
        <w:rPr>
          <w:rFonts w:ascii="Arial" w:hAnsi="Arial" w:cs="Arial"/>
          <w:i/>
          <w:color w:val="FF0000"/>
          <w:sz w:val="12"/>
          <w:szCs w:val="12"/>
        </w:rPr>
        <w:t xml:space="preserve"> </w:t>
      </w:r>
      <w:r w:rsidRPr="00E13F93">
        <w:rPr>
          <w:rFonts w:ascii="Arial" w:hAnsi="Arial" w:cs="Arial"/>
          <w:sz w:val="12"/>
          <w:szCs w:val="12"/>
        </w:rPr>
        <w:t>(далее – комиссия)</w:t>
      </w:r>
      <w:r w:rsidRPr="00E13F93">
        <w:rPr>
          <w:rFonts w:ascii="Arial" w:hAnsi="Arial" w:cs="Arial"/>
          <w:i/>
          <w:color w:val="FF0000"/>
          <w:sz w:val="12"/>
          <w:szCs w:val="12"/>
        </w:rPr>
        <w:t xml:space="preserve"> </w:t>
      </w:r>
      <w:r w:rsidRPr="00E13F93">
        <w:rPr>
          <w:rFonts w:ascii="Arial" w:hAnsi="Arial" w:cs="Arial"/>
          <w:sz w:val="12"/>
          <w:szCs w:val="12"/>
        </w:rPr>
        <w:t>не позднее 10 рабочих дней со дня формирования полного пакета документов, необходимых для предоставления муниципальной услуги.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3.4.3. Комиссия рассматривает поступившие документы и принимает положительное или мотивированное отрицательное решение по вынесенному на рассмотрение заявлению. Решение комиссии оформляется протоколом, который составляется в одном экземпляре и подписывается председателем, членами и секретарем комиссии.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На основании протокола комиссии специалист Уполномоченного органа готовит проект постановления Администрации Батецкого муниципального района: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о признании заявителя малоимущим и принятии его на учет в качестве нуждающегося в жилом помещении, предоставляемом по договору социального найма;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об отказе в признании заявителя малоимущим и принятии его на учет в качестве нуждающегося в жилом помещении, предоставляемом по договору социального найма.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3.4.4. Результатом административной процедуры является подготовленный соответствующий проект постановления Администрации Батецкого муниципального района.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3.4.5. Время выполнения административной процедуры по рассмотрению заявления и документов комиссией не должно превышать 1 рабочего дня.</w:t>
      </w:r>
    </w:p>
    <w:p w:rsidR="009F682C" w:rsidRPr="00E13F93" w:rsidRDefault="009F682C" w:rsidP="009F682C">
      <w:pPr>
        <w:autoSpaceDE w:val="0"/>
        <w:autoSpaceDN w:val="0"/>
        <w:adjustRightInd w:val="0"/>
        <w:ind w:firstLine="142"/>
        <w:jc w:val="both"/>
        <w:rPr>
          <w:rFonts w:ascii="Arial" w:hAnsi="Arial" w:cs="Arial"/>
          <w:b/>
          <w:sz w:val="12"/>
          <w:szCs w:val="12"/>
        </w:rPr>
      </w:pPr>
      <w:r w:rsidRPr="00E13F93">
        <w:rPr>
          <w:rFonts w:ascii="Arial" w:hAnsi="Arial" w:cs="Arial"/>
          <w:sz w:val="12"/>
          <w:szCs w:val="12"/>
        </w:rPr>
        <w:t>3.4.6. Способом фиксации результата выполнения административной процедуры является подготовленный проект постановления Администрации Батецкого муниципального района.</w:t>
      </w:r>
    </w:p>
    <w:p w:rsidR="009F682C" w:rsidRPr="00E13F93" w:rsidRDefault="009F682C" w:rsidP="009F682C">
      <w:pPr>
        <w:autoSpaceDE w:val="0"/>
        <w:autoSpaceDN w:val="0"/>
        <w:adjustRightInd w:val="0"/>
        <w:ind w:firstLine="142"/>
        <w:jc w:val="both"/>
        <w:rPr>
          <w:rFonts w:ascii="Arial" w:hAnsi="Arial" w:cs="Arial"/>
          <w:b/>
          <w:sz w:val="12"/>
          <w:szCs w:val="12"/>
        </w:rPr>
      </w:pPr>
      <w:r w:rsidRPr="00E13F93">
        <w:rPr>
          <w:rFonts w:ascii="Arial" w:hAnsi="Arial" w:cs="Arial"/>
          <w:b/>
          <w:sz w:val="12"/>
          <w:szCs w:val="12"/>
        </w:rPr>
        <w:t>3.5. Принятие постановления о предоставлении либо об отказе в предоставлении муниципальной услуги и уведомление заявителя о принятом решении</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3.5.1. Основанием для начала административной процедуры является подготовленный проект постановления Администрации Батецкого муниципального района, который согласовывается в установленном порядке.</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3.5.2. После принятия соответствующего постановления Администрации Батецкого муниципального района Уполномоченный орган выдает или направляет заявителю мотивированное решение не позднее чем через три рабочих дня со дня принятия такого решения.</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3.5.3. Результатом административной процедуры является уведомление заявителя о принятом решении способом, указанным в заявлении о предоставлении муниципальной услуги.</w:t>
      </w:r>
    </w:p>
    <w:p w:rsidR="009F682C" w:rsidRPr="00E13F93" w:rsidRDefault="009F682C" w:rsidP="009F682C">
      <w:pPr>
        <w:ind w:firstLine="142"/>
        <w:jc w:val="both"/>
        <w:rPr>
          <w:rFonts w:ascii="Arial" w:hAnsi="Arial" w:cs="Arial"/>
          <w:sz w:val="12"/>
          <w:szCs w:val="12"/>
        </w:rPr>
      </w:pPr>
      <w:r w:rsidRPr="00E13F93">
        <w:rPr>
          <w:rFonts w:ascii="Arial" w:hAnsi="Arial" w:cs="Arial"/>
          <w:sz w:val="12"/>
          <w:szCs w:val="12"/>
        </w:rPr>
        <w:t>3.5.4. Время выполнения административной процедуры по принятию постановления о предоставлении либо об отказе в предоставлении муниципальной услуги и уведомление заявителя о принятом решении не должно превышать 14 рабочих дней со дня заседания комиссии.</w:t>
      </w:r>
    </w:p>
    <w:p w:rsidR="009F682C" w:rsidRPr="00E13F93" w:rsidRDefault="009F682C" w:rsidP="009F682C">
      <w:pPr>
        <w:autoSpaceDE w:val="0"/>
        <w:autoSpaceDN w:val="0"/>
        <w:adjustRightInd w:val="0"/>
        <w:ind w:firstLine="142"/>
        <w:jc w:val="both"/>
        <w:rPr>
          <w:rFonts w:ascii="Arial" w:hAnsi="Arial" w:cs="Arial"/>
          <w:b/>
          <w:sz w:val="12"/>
          <w:szCs w:val="12"/>
        </w:rPr>
      </w:pPr>
      <w:r w:rsidRPr="00E13F93">
        <w:rPr>
          <w:rFonts w:ascii="Arial" w:hAnsi="Arial" w:cs="Arial"/>
          <w:b/>
          <w:sz w:val="12"/>
          <w:szCs w:val="12"/>
        </w:rPr>
        <w:t>3.6. Порядок выполнения административных процедур МФЦ</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lastRenderedPageBreak/>
        <w:t>Предоставление муниципальной услуги в МФЦ осуществляется в порядке, установленном настоящим административным регламентом с учетом особенностей, определенных соглашением о взаимодействии между Уполномоченным органом, предоставляющим муниципальную услугу, и МФЦ.</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МФЦ не осуществляет:</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формирование и направление межведомственного запроса в органы, предоставляющие услуги, в органы государственной власти, иные органы местного самоуправления и организации, участвующие в предоставлении муниципальных услуг;</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w:t>
      </w:r>
    </w:p>
    <w:p w:rsidR="009F682C" w:rsidRPr="00E13F93" w:rsidRDefault="009F682C" w:rsidP="009F682C">
      <w:pPr>
        <w:autoSpaceDE w:val="0"/>
        <w:autoSpaceDN w:val="0"/>
        <w:adjustRightInd w:val="0"/>
        <w:ind w:firstLine="142"/>
        <w:jc w:val="both"/>
        <w:rPr>
          <w:rFonts w:ascii="Arial" w:hAnsi="Arial" w:cs="Arial"/>
          <w:b/>
          <w:sz w:val="12"/>
          <w:szCs w:val="12"/>
        </w:rPr>
      </w:pPr>
      <w:r w:rsidRPr="00E13F93">
        <w:rPr>
          <w:rFonts w:ascii="Arial" w:hAnsi="Arial" w:cs="Arial"/>
          <w:b/>
          <w:sz w:val="12"/>
          <w:szCs w:val="12"/>
        </w:rPr>
        <w:t>3.7. Порядок исправления допущенных опечаток и ошибок в выданных в результате предоставления муниципальной услуги документах</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 xml:space="preserve">В случае выявления заявителем в документах, являющихся результатом предоставления муниципальной услуги, опечаток и (или) ошибок заявитель представляет (направляет) на имя руководителя Уполномоченного органа </w:t>
      </w:r>
      <w:hyperlink r:id="rId43" w:history="1">
        <w:r w:rsidRPr="00E13F93">
          <w:rPr>
            <w:rFonts w:ascii="Arial" w:hAnsi="Arial" w:cs="Arial"/>
            <w:sz w:val="12"/>
            <w:szCs w:val="12"/>
          </w:rPr>
          <w:t>заявление</w:t>
        </w:r>
      </w:hyperlink>
      <w:r w:rsidRPr="00E13F93">
        <w:rPr>
          <w:rFonts w:ascii="Arial" w:hAnsi="Arial" w:cs="Arial"/>
          <w:sz w:val="12"/>
          <w:szCs w:val="12"/>
        </w:rPr>
        <w:t xml:space="preserve"> об исправлении таких опечаток и (или) ошибок посредством личного обращения или почтовым отправлением.</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К заявлению прилагается оригинал документа, в котором допущена опечатка и (или) ошибка. Также заявитель вправе приобщить документы, обосновывающие доводы, изложенные в заявлении.</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Регистрация заявления осуществляется в день его поступления либо на следующий рабочий день в случае поступления заявления по окончании рабочего времени. В случае поступления заявления в выходные или нерабочие праздничные дни его регистрация осуществляется в первый рабочий день, следующий за выходным или нерабочим праздничным днем.</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Должностное лицо  Уполномоченного органа проводит проверку указанных в заявлении сведений.</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случае выявления допущенных опечаток и (или) ошибок в выданных в результате предоставления муниципальной услуги документах должностное лицо Уполномоченного органа подготавливает документ, являющийся результатом предоставления муниципальной услуги, с учетом исправления допущенных опечаток и (или) ошибок в срок, не превышающий 5 рабочих дней со дня регистрации соответствующего заявления.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 случае отсутствия опечаток и (или) ошибок в документах, выданных в результате предоставления муниципальной услуги, должностное лицо Уполномоченного органа подготавливает уведомление об отсутствии таких опечаток и (или) ошибок за подписью уполномоченного на подписание такого документа должностного лица в срок, не превышающий 5 рабочих дней со дня регистрации соответствующего заявления.</w:t>
      </w:r>
    </w:p>
    <w:p w:rsidR="009F682C" w:rsidRPr="00E13F93" w:rsidRDefault="009F682C" w:rsidP="009F682C">
      <w:pPr>
        <w:autoSpaceDE w:val="0"/>
        <w:autoSpaceDN w:val="0"/>
        <w:adjustRightInd w:val="0"/>
        <w:ind w:firstLine="142"/>
        <w:contextualSpacing/>
        <w:jc w:val="both"/>
        <w:rPr>
          <w:rFonts w:ascii="Arial" w:hAnsi="Arial" w:cs="Arial"/>
          <w:sz w:val="12"/>
          <w:szCs w:val="12"/>
        </w:rPr>
      </w:pPr>
      <w:r w:rsidRPr="00E13F93">
        <w:rPr>
          <w:rFonts w:ascii="Arial" w:hAnsi="Arial" w:cs="Arial"/>
          <w:sz w:val="12"/>
          <w:szCs w:val="12"/>
        </w:rPr>
        <w:t>Выдача (направление) результата рассмотрения заявления об исправлении опечаток и (или) ошибок осуществляется в соответствии со способом, указанным в заявлении.</w:t>
      </w:r>
    </w:p>
    <w:p w:rsidR="009F682C" w:rsidRPr="00E13F93" w:rsidRDefault="009F682C" w:rsidP="009F682C">
      <w:pPr>
        <w:jc w:val="center"/>
        <w:rPr>
          <w:rFonts w:ascii="Arial" w:hAnsi="Arial" w:cs="Arial"/>
          <w:b/>
          <w:sz w:val="12"/>
          <w:szCs w:val="12"/>
        </w:rPr>
      </w:pPr>
      <w:r w:rsidRPr="00E13F93">
        <w:rPr>
          <w:rFonts w:ascii="Arial" w:hAnsi="Arial" w:cs="Arial"/>
          <w:b/>
          <w:sz w:val="12"/>
          <w:szCs w:val="12"/>
        </w:rPr>
        <w:t>IV. ФОРМЫ КОНТРОЛЯ ЗА ИСПОЛНЕНИЕМ АДМИНИСТРАТИВНОГО РЕГЛАМЕНТА</w:t>
      </w:r>
    </w:p>
    <w:p w:rsidR="009F682C" w:rsidRPr="00E13F93" w:rsidRDefault="009F682C" w:rsidP="009F682C">
      <w:pPr>
        <w:ind w:firstLine="142"/>
        <w:contextualSpacing/>
        <w:jc w:val="both"/>
        <w:rPr>
          <w:rFonts w:ascii="Arial" w:hAnsi="Arial" w:cs="Arial"/>
          <w:b/>
          <w:sz w:val="12"/>
          <w:szCs w:val="12"/>
        </w:rPr>
      </w:pPr>
      <w:r w:rsidRPr="00E13F93">
        <w:rPr>
          <w:rFonts w:ascii="Arial" w:hAnsi="Arial" w:cs="Arial"/>
          <w:b/>
          <w:sz w:val="12"/>
          <w:szCs w:val="12"/>
        </w:rPr>
        <w:t>4.1. Порядок осуществления текущего контроля за соблюдением и исполнением должностными лицами Уполномоченного органа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4.1.1. Текущий контроль осуществляется постоянно должностными лицами по каждой административной процедуре в соответствии с настоящим административным регламентом, а также путем проведения руководителем Уполномоченного органа или лицом, его замещающим, проверок исполнения должностными лицами положений настоящего административного регламе</w:t>
      </w:r>
      <w:r w:rsidRPr="00E13F93">
        <w:rPr>
          <w:rFonts w:ascii="Arial" w:hAnsi="Arial" w:cs="Arial"/>
          <w:sz w:val="12"/>
          <w:szCs w:val="12"/>
        </w:rPr>
        <w:t>н</w:t>
      </w:r>
      <w:r w:rsidRPr="00E13F93">
        <w:rPr>
          <w:rFonts w:ascii="Arial" w:hAnsi="Arial" w:cs="Arial"/>
          <w:sz w:val="12"/>
          <w:szCs w:val="12"/>
        </w:rPr>
        <w:t>та.</w:t>
      </w:r>
    </w:p>
    <w:p w:rsidR="009F682C" w:rsidRPr="00E13F93" w:rsidRDefault="009F682C" w:rsidP="009F682C">
      <w:pPr>
        <w:ind w:firstLine="142"/>
        <w:contextualSpacing/>
        <w:jc w:val="both"/>
        <w:rPr>
          <w:rFonts w:ascii="Arial" w:hAnsi="Arial" w:cs="Arial"/>
          <w:b/>
          <w:sz w:val="12"/>
          <w:szCs w:val="12"/>
        </w:rPr>
      </w:pPr>
      <w:r w:rsidRPr="00E13F93">
        <w:rPr>
          <w:rFonts w:ascii="Arial" w:hAnsi="Arial" w:cs="Arial"/>
          <w:b/>
          <w:sz w:val="12"/>
          <w:szCs w:val="12"/>
        </w:rPr>
        <w:t>4.2.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4.2.1. Контроль за полнотой и качеством предоставления муниципальной услуги включает в себя проведение плановых и внеплановых проверок, в</w:t>
      </w:r>
      <w:r w:rsidRPr="00E13F93">
        <w:rPr>
          <w:rFonts w:ascii="Arial" w:hAnsi="Arial" w:cs="Arial"/>
          <w:sz w:val="12"/>
          <w:szCs w:val="12"/>
        </w:rPr>
        <w:t>ы</w:t>
      </w:r>
      <w:r w:rsidRPr="00E13F93">
        <w:rPr>
          <w:rFonts w:ascii="Arial" w:hAnsi="Arial" w:cs="Arial"/>
          <w:sz w:val="12"/>
          <w:szCs w:val="12"/>
        </w:rPr>
        <w:t>явление и устранение нарушений прав заявителей, положений настоящего административного регламента и других нормативных правовых актов, рассмотрение, принятие решений и подготовку ответов на обращение заявителей, содержащих жал</w:t>
      </w:r>
      <w:r w:rsidRPr="00E13F93">
        <w:rPr>
          <w:rFonts w:ascii="Arial" w:hAnsi="Arial" w:cs="Arial"/>
          <w:sz w:val="12"/>
          <w:szCs w:val="12"/>
        </w:rPr>
        <w:t>о</w:t>
      </w:r>
      <w:r w:rsidRPr="00E13F93">
        <w:rPr>
          <w:rFonts w:ascii="Arial" w:hAnsi="Arial" w:cs="Arial"/>
          <w:sz w:val="12"/>
          <w:szCs w:val="12"/>
        </w:rPr>
        <w:t>бы на решения, действия (бездействие) должностных лиц.</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4.2.2. Проверки могут быть плановыми и внеплановыми.</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Плановые проверки полноты и качества предоставления муниципальной услуги проводятся не реже одного раза в год на основании планов.</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Внеплановые проверки проводятся по поручению руководителя Уполномоченного органа или лица, его замещающего, по конкретному обращению заинтересованных лиц.</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Проверки полноты и качества предоставляемой муниципальной усл</w:t>
      </w:r>
      <w:r w:rsidRPr="00E13F93">
        <w:rPr>
          <w:rFonts w:ascii="Arial" w:hAnsi="Arial" w:cs="Arial"/>
          <w:sz w:val="12"/>
          <w:szCs w:val="12"/>
        </w:rPr>
        <w:t>у</w:t>
      </w:r>
      <w:r w:rsidRPr="00E13F93">
        <w:rPr>
          <w:rFonts w:ascii="Arial" w:hAnsi="Arial" w:cs="Arial"/>
          <w:sz w:val="12"/>
          <w:szCs w:val="12"/>
        </w:rPr>
        <w:t>ги проводятся на основании приказа Уполномоченного органа. Для проведения проверки формируется комиссия, в состав которой включаются муниципальные служащие Уполномоченного органа. Результаты проверки оформляются в виде акта, в котором о</w:t>
      </w:r>
      <w:r w:rsidRPr="00E13F93">
        <w:rPr>
          <w:rFonts w:ascii="Arial" w:hAnsi="Arial" w:cs="Arial"/>
          <w:sz w:val="12"/>
          <w:szCs w:val="12"/>
        </w:rPr>
        <w:t>т</w:t>
      </w:r>
      <w:r w:rsidRPr="00E13F93">
        <w:rPr>
          <w:rFonts w:ascii="Arial" w:hAnsi="Arial" w:cs="Arial"/>
          <w:sz w:val="12"/>
          <w:szCs w:val="12"/>
        </w:rPr>
        <w:t>мечаются выявленные недостатки и предложения по их устранению, акт подписывается членами комиссии. С актом знакомятся должностные лица Уполномоченного органа.</w:t>
      </w:r>
    </w:p>
    <w:p w:rsidR="009F682C" w:rsidRPr="00E13F93" w:rsidRDefault="009F682C" w:rsidP="009F682C">
      <w:pPr>
        <w:autoSpaceDE w:val="0"/>
        <w:autoSpaceDN w:val="0"/>
        <w:adjustRightInd w:val="0"/>
        <w:ind w:firstLine="142"/>
        <w:contextualSpacing/>
        <w:jc w:val="both"/>
        <w:rPr>
          <w:rFonts w:ascii="Arial" w:hAnsi="Arial" w:cs="Arial"/>
          <w:b/>
          <w:sz w:val="12"/>
          <w:szCs w:val="12"/>
        </w:rPr>
      </w:pPr>
      <w:bookmarkStart w:id="3" w:name="sub_283"/>
      <w:r w:rsidRPr="00E13F93">
        <w:rPr>
          <w:rFonts w:ascii="Arial" w:hAnsi="Arial" w:cs="Arial"/>
          <w:b/>
          <w:sz w:val="12"/>
          <w:szCs w:val="12"/>
        </w:rPr>
        <w:t>4.3. Ответственность должностных лиц Уполномоченного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Должностное лицо несет персональную ответственность за:</w:t>
      </w:r>
    </w:p>
    <w:p w:rsidR="009F682C" w:rsidRPr="00E13F93" w:rsidRDefault="009F682C" w:rsidP="009F682C">
      <w:pPr>
        <w:tabs>
          <w:tab w:val="left" w:pos="993"/>
        </w:tabs>
        <w:ind w:firstLine="142"/>
        <w:contextualSpacing/>
        <w:jc w:val="both"/>
        <w:rPr>
          <w:rFonts w:ascii="Arial" w:hAnsi="Arial" w:cs="Arial"/>
          <w:sz w:val="12"/>
          <w:szCs w:val="12"/>
        </w:rPr>
      </w:pPr>
      <w:r w:rsidRPr="00E13F93">
        <w:rPr>
          <w:rFonts w:ascii="Arial" w:hAnsi="Arial" w:cs="Arial"/>
          <w:sz w:val="12"/>
          <w:szCs w:val="12"/>
        </w:rPr>
        <w:t xml:space="preserve">- соблюдение установленного порядка приема документов; </w:t>
      </w:r>
    </w:p>
    <w:p w:rsidR="009F682C" w:rsidRPr="00E13F93" w:rsidRDefault="009F682C" w:rsidP="009F682C">
      <w:pPr>
        <w:tabs>
          <w:tab w:val="left" w:pos="993"/>
        </w:tabs>
        <w:ind w:firstLine="142"/>
        <w:contextualSpacing/>
        <w:jc w:val="both"/>
        <w:rPr>
          <w:rFonts w:ascii="Arial" w:hAnsi="Arial" w:cs="Arial"/>
          <w:sz w:val="12"/>
          <w:szCs w:val="12"/>
        </w:rPr>
      </w:pPr>
      <w:r w:rsidRPr="00E13F93">
        <w:rPr>
          <w:rFonts w:ascii="Arial" w:hAnsi="Arial" w:cs="Arial"/>
          <w:sz w:val="12"/>
          <w:szCs w:val="12"/>
        </w:rPr>
        <w:t>- принятие надлежащих мер по полной и всесторонней проверке пре</w:t>
      </w:r>
      <w:r w:rsidRPr="00E13F93">
        <w:rPr>
          <w:rFonts w:ascii="Arial" w:hAnsi="Arial" w:cs="Arial"/>
          <w:sz w:val="12"/>
          <w:szCs w:val="12"/>
        </w:rPr>
        <w:t>д</w:t>
      </w:r>
      <w:r w:rsidRPr="00E13F93">
        <w:rPr>
          <w:rFonts w:ascii="Arial" w:hAnsi="Arial" w:cs="Arial"/>
          <w:sz w:val="12"/>
          <w:szCs w:val="12"/>
        </w:rPr>
        <w:t xml:space="preserve">ставленных документов; </w:t>
      </w:r>
    </w:p>
    <w:p w:rsidR="009F682C" w:rsidRPr="00E13F93" w:rsidRDefault="009F682C" w:rsidP="009F682C">
      <w:pPr>
        <w:tabs>
          <w:tab w:val="left" w:pos="993"/>
        </w:tabs>
        <w:ind w:firstLine="142"/>
        <w:contextualSpacing/>
        <w:jc w:val="both"/>
        <w:rPr>
          <w:rFonts w:ascii="Arial" w:hAnsi="Arial" w:cs="Arial"/>
          <w:sz w:val="12"/>
          <w:szCs w:val="12"/>
        </w:rPr>
      </w:pPr>
      <w:r w:rsidRPr="00E13F93">
        <w:rPr>
          <w:rFonts w:ascii="Arial" w:hAnsi="Arial" w:cs="Arial"/>
          <w:sz w:val="12"/>
          <w:szCs w:val="12"/>
        </w:rPr>
        <w:t>- соблюдение сроков рассмотрения документов, соблюдение порядка выдачи документов;</w:t>
      </w:r>
    </w:p>
    <w:p w:rsidR="009F682C" w:rsidRPr="00E13F93" w:rsidRDefault="009F682C" w:rsidP="009F682C">
      <w:pPr>
        <w:tabs>
          <w:tab w:val="left" w:pos="993"/>
        </w:tabs>
        <w:ind w:firstLine="142"/>
        <w:contextualSpacing/>
        <w:jc w:val="both"/>
        <w:rPr>
          <w:rFonts w:ascii="Arial" w:hAnsi="Arial" w:cs="Arial"/>
          <w:sz w:val="12"/>
          <w:szCs w:val="12"/>
        </w:rPr>
      </w:pPr>
      <w:r w:rsidRPr="00E13F93">
        <w:rPr>
          <w:rFonts w:ascii="Arial" w:hAnsi="Arial" w:cs="Arial"/>
          <w:sz w:val="12"/>
          <w:szCs w:val="12"/>
        </w:rPr>
        <w:t xml:space="preserve">- учет выданных документов; </w:t>
      </w:r>
    </w:p>
    <w:p w:rsidR="009F682C" w:rsidRPr="00E13F93" w:rsidRDefault="009F682C" w:rsidP="009F682C">
      <w:pPr>
        <w:tabs>
          <w:tab w:val="left" w:pos="993"/>
        </w:tabs>
        <w:ind w:firstLine="142"/>
        <w:contextualSpacing/>
        <w:jc w:val="both"/>
        <w:rPr>
          <w:rFonts w:ascii="Arial" w:hAnsi="Arial" w:cs="Arial"/>
          <w:sz w:val="12"/>
          <w:szCs w:val="12"/>
        </w:rPr>
      </w:pPr>
      <w:r w:rsidRPr="00E13F93">
        <w:rPr>
          <w:rFonts w:ascii="Arial" w:hAnsi="Arial" w:cs="Arial"/>
          <w:sz w:val="12"/>
          <w:szCs w:val="12"/>
        </w:rPr>
        <w:t>- своевременное формирование, ведение и надлежащее хранение документов.</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По результатам проведенных проверок в случае выявления нарушений прав заявителей и иных нарушений к виновным лицам применяются меры ответственности, установленные законодательством Российской Федерации.</w:t>
      </w:r>
    </w:p>
    <w:p w:rsidR="009F682C" w:rsidRPr="00E13F93" w:rsidRDefault="009F682C" w:rsidP="009F682C">
      <w:pPr>
        <w:ind w:firstLine="142"/>
        <w:contextualSpacing/>
        <w:jc w:val="both"/>
        <w:rPr>
          <w:rFonts w:ascii="Arial" w:hAnsi="Arial" w:cs="Arial"/>
          <w:b/>
          <w:sz w:val="12"/>
          <w:szCs w:val="12"/>
        </w:rPr>
      </w:pPr>
      <w:r w:rsidRPr="00E13F93">
        <w:rPr>
          <w:rFonts w:ascii="Arial" w:hAnsi="Arial" w:cs="Arial"/>
          <w:b/>
          <w:sz w:val="12"/>
          <w:szCs w:val="12"/>
        </w:rPr>
        <w:t>4.4.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bookmarkEnd w:id="3"/>
    <w:p w:rsidR="009F682C" w:rsidRPr="00E13F93" w:rsidRDefault="009F682C" w:rsidP="009F682C">
      <w:pPr>
        <w:autoSpaceDE w:val="0"/>
        <w:autoSpaceDN w:val="0"/>
        <w:adjustRightInd w:val="0"/>
        <w:ind w:firstLine="142"/>
        <w:jc w:val="both"/>
        <w:rPr>
          <w:rFonts w:ascii="Arial" w:hAnsi="Arial" w:cs="Arial"/>
          <w:bCs/>
          <w:sz w:val="12"/>
          <w:szCs w:val="12"/>
        </w:rPr>
      </w:pPr>
      <w:r w:rsidRPr="00E13F93">
        <w:rPr>
          <w:rFonts w:ascii="Arial" w:hAnsi="Arial" w:cs="Arial"/>
          <w:bCs/>
          <w:sz w:val="12"/>
          <w:szCs w:val="12"/>
        </w:rPr>
        <w:t>Граждане, их объединения и организации имеют право на любые, предусмотренные действующим законодательством, формы контроля за деятельностью Уполномоченного органа при предоставлении муниципальной услуги.</w:t>
      </w:r>
    </w:p>
    <w:p w:rsidR="009F682C" w:rsidRPr="00E13F93" w:rsidRDefault="009F682C" w:rsidP="009F682C">
      <w:pPr>
        <w:ind w:firstLine="142"/>
        <w:contextualSpacing/>
        <w:jc w:val="both"/>
        <w:rPr>
          <w:rFonts w:ascii="Arial" w:hAnsi="Arial" w:cs="Arial"/>
          <w:b/>
          <w:sz w:val="12"/>
          <w:szCs w:val="12"/>
        </w:rPr>
      </w:pPr>
      <w:r w:rsidRPr="00E13F93">
        <w:rPr>
          <w:rFonts w:ascii="Arial" w:hAnsi="Arial" w:cs="Arial"/>
          <w:b/>
          <w:sz w:val="12"/>
          <w:szCs w:val="12"/>
        </w:rPr>
        <w:t>4.5. Порядок привлечения к ответственности работников МФЦ, предоставляющих муниципальную услугу, за решения и действия (бездействие), принимаемые (осуществляемые) им в ходе предоставления государственной услуги</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4.5.1. МФЦ, работники МФЦ несут ответственность, установленную законодательством Российской Федерации:</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lastRenderedPageBreak/>
        <w:t>за полноту передаваемых в Уполномоченный орган запросов о предоставлении муниципальных услуг и их соответствие представленным заявителем в МФЦ сведениям, иных документов, принятых от заявителя;</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за своевременную передачу в Уполномоченный орган запросов о предоставлении муниципальных услуг, заявлений, иных сведений, документов и (или) информации, принятых от заявителя, а также за своевременную выдачу заявителю документов, переданных в этих целях МФЦ Уполномоченным органом;</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 xml:space="preserve">4.5.2. Работники МФЦ при неисполнении либо при ненадлежащем исполнении своих служебных обязанностей в рамках реализации функций МФЦ, привлекаются к ответственности, в том числе установленной Уголовным </w:t>
      </w:r>
      <w:hyperlink r:id="rId44" w:history="1">
        <w:r w:rsidRPr="00E13F93">
          <w:rPr>
            <w:rFonts w:ascii="Arial" w:hAnsi="Arial" w:cs="Arial"/>
            <w:sz w:val="12"/>
            <w:szCs w:val="12"/>
          </w:rPr>
          <w:t>кодексом</w:t>
        </w:r>
      </w:hyperlink>
      <w:r w:rsidRPr="00E13F93">
        <w:rPr>
          <w:rFonts w:ascii="Arial" w:hAnsi="Arial" w:cs="Arial"/>
          <w:sz w:val="12"/>
          <w:szCs w:val="12"/>
        </w:rPr>
        <w:t xml:space="preserve"> Российской Федерации и </w:t>
      </w:r>
      <w:hyperlink r:id="rId45" w:history="1">
        <w:r w:rsidRPr="00E13F93">
          <w:rPr>
            <w:rFonts w:ascii="Arial" w:hAnsi="Arial" w:cs="Arial"/>
            <w:sz w:val="12"/>
            <w:szCs w:val="12"/>
          </w:rPr>
          <w:t>Кодексом</w:t>
        </w:r>
      </w:hyperlink>
      <w:r w:rsidRPr="00E13F93">
        <w:rPr>
          <w:rFonts w:ascii="Arial" w:hAnsi="Arial" w:cs="Arial"/>
          <w:sz w:val="12"/>
          <w:szCs w:val="12"/>
        </w:rPr>
        <w:t xml:space="preserve"> Российской Федерации об административных правонарушениях для должностных лиц.</w:t>
      </w:r>
    </w:p>
    <w:p w:rsidR="009F682C" w:rsidRPr="00E13F93" w:rsidRDefault="009F682C" w:rsidP="009F682C">
      <w:pPr>
        <w:pStyle w:val="ConsPlusNormal"/>
        <w:ind w:firstLine="0"/>
        <w:jc w:val="center"/>
        <w:outlineLvl w:val="1"/>
        <w:rPr>
          <w:b/>
          <w:sz w:val="12"/>
          <w:szCs w:val="12"/>
        </w:rPr>
      </w:pPr>
      <w:r w:rsidRPr="00E13F93">
        <w:rPr>
          <w:b/>
          <w:sz w:val="12"/>
          <w:szCs w:val="12"/>
          <w:lang w:val="en-US"/>
        </w:rPr>
        <w:t>V</w:t>
      </w:r>
      <w:r w:rsidRPr="00E13F93">
        <w:rPr>
          <w:b/>
          <w:sz w:val="12"/>
          <w:szCs w:val="12"/>
        </w:rPr>
        <w:t>. ДОСУДЕБНЫЙ (ВНЕСУДЕБНЫЙ) ПОРЯДОК ОБЖАЛОВАНИЯ РЕШЕНИЙ И ДЕЙСТВИЙ (БЕЗДЕЙСТВИЯ) ОРГАНА, ПРЕДОСТАВЛЯЮЩЕГО МУНИЦИПАЛЬНУЮ УСЛУГУ, ЕГО ДОЛЖНОСТНЫХ ЛИЦ, МФЦ, РАБОТНИКОВ МФЦ</w:t>
      </w:r>
    </w:p>
    <w:p w:rsidR="009F682C" w:rsidRPr="00E13F93" w:rsidRDefault="009F682C" w:rsidP="009F682C">
      <w:pPr>
        <w:pStyle w:val="ConsPlusNormal"/>
        <w:ind w:firstLine="142"/>
        <w:jc w:val="both"/>
        <w:outlineLvl w:val="1"/>
        <w:rPr>
          <w:b/>
          <w:sz w:val="12"/>
          <w:szCs w:val="12"/>
        </w:rPr>
      </w:pPr>
      <w:r w:rsidRPr="00E13F93">
        <w:rPr>
          <w:b/>
          <w:sz w:val="12"/>
          <w:szCs w:val="12"/>
        </w:rPr>
        <w:t>5.1. 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 (далее - жалоба)</w:t>
      </w:r>
    </w:p>
    <w:p w:rsidR="009F682C" w:rsidRPr="00E13F93" w:rsidRDefault="009F682C" w:rsidP="009F682C">
      <w:pPr>
        <w:autoSpaceDE w:val="0"/>
        <w:autoSpaceDN w:val="0"/>
        <w:adjustRightInd w:val="0"/>
        <w:ind w:firstLine="142"/>
        <w:jc w:val="both"/>
        <w:rPr>
          <w:rFonts w:ascii="Arial" w:eastAsia="Arial" w:hAnsi="Arial" w:cs="Arial"/>
          <w:sz w:val="12"/>
          <w:szCs w:val="12"/>
        </w:rPr>
      </w:pPr>
      <w:r w:rsidRPr="00E13F93">
        <w:rPr>
          <w:rFonts w:ascii="Arial" w:eastAsia="Arial" w:hAnsi="Arial" w:cs="Arial"/>
          <w:sz w:val="12"/>
          <w:szCs w:val="12"/>
        </w:rPr>
        <w:t>Заявитель, права и законные интересы которого нарушены должностными лицами Уполномоченного органа (в том числе в случае ненадлежащего исполнения ими обязанностей при предоставлении муниципальной услуги) либо работником МФЦ, имеет право на досудебное (внесудебное) обжалование решений и действий (бездействия), принятых (осуществляемых) в ходе предоставления муниципальной услуги.</w:t>
      </w:r>
    </w:p>
    <w:p w:rsidR="009F682C" w:rsidRPr="00E13F93" w:rsidRDefault="009F682C" w:rsidP="009F682C">
      <w:pPr>
        <w:pStyle w:val="ConsPlusNormal"/>
        <w:ind w:firstLine="142"/>
        <w:jc w:val="both"/>
        <w:outlineLvl w:val="1"/>
        <w:rPr>
          <w:b/>
          <w:sz w:val="12"/>
          <w:szCs w:val="12"/>
        </w:rPr>
      </w:pPr>
      <w:r w:rsidRPr="00E13F93">
        <w:rPr>
          <w:b/>
          <w:sz w:val="12"/>
          <w:szCs w:val="12"/>
        </w:rPr>
        <w:t>5.2. Органы и должностные лица, которым может быть направлена жалоба заявителя в досудебном (внесудебном) порядке</w:t>
      </w:r>
    </w:p>
    <w:p w:rsidR="009F682C" w:rsidRPr="00E13F93" w:rsidRDefault="009F682C" w:rsidP="009F682C">
      <w:pPr>
        <w:pStyle w:val="ConsPlusNormal"/>
        <w:ind w:firstLine="142"/>
        <w:jc w:val="both"/>
        <w:rPr>
          <w:sz w:val="12"/>
          <w:szCs w:val="12"/>
        </w:rPr>
      </w:pPr>
      <w:r w:rsidRPr="00E13F93">
        <w:rPr>
          <w:sz w:val="12"/>
          <w:szCs w:val="12"/>
        </w:rPr>
        <w:t>Заявители могут обжаловать решения и действия (бездействие), принятые (осуществляемые) в ходе предоставления муниципальной услуги:</w:t>
      </w:r>
    </w:p>
    <w:p w:rsidR="009F682C" w:rsidRPr="00E13F93" w:rsidRDefault="009F682C" w:rsidP="009F682C">
      <w:pPr>
        <w:autoSpaceDE w:val="0"/>
        <w:autoSpaceDN w:val="0"/>
        <w:adjustRightInd w:val="0"/>
        <w:ind w:firstLine="142"/>
        <w:jc w:val="both"/>
        <w:rPr>
          <w:rFonts w:ascii="Arial" w:eastAsia="Arial" w:hAnsi="Arial" w:cs="Arial"/>
          <w:sz w:val="12"/>
          <w:szCs w:val="12"/>
        </w:rPr>
      </w:pPr>
      <w:r w:rsidRPr="00E13F93">
        <w:rPr>
          <w:rFonts w:ascii="Arial" w:eastAsia="Arial" w:hAnsi="Arial" w:cs="Arial"/>
          <w:sz w:val="12"/>
          <w:szCs w:val="12"/>
        </w:rPr>
        <w:t xml:space="preserve">Жалоба на решения и действия (бездействие) специалистов Администрации Батецкого муниципального района </w:t>
      </w:r>
      <w:r w:rsidRPr="00E13F93">
        <w:rPr>
          <w:rFonts w:ascii="Arial" w:hAnsi="Arial" w:cs="Arial"/>
          <w:sz w:val="12"/>
          <w:szCs w:val="12"/>
        </w:rPr>
        <w:t>подается</w:t>
      </w:r>
      <w:r w:rsidRPr="00E13F93">
        <w:rPr>
          <w:rFonts w:ascii="Arial" w:eastAsia="Arial" w:hAnsi="Arial" w:cs="Arial"/>
          <w:sz w:val="12"/>
          <w:szCs w:val="12"/>
        </w:rPr>
        <w:t xml:space="preserve"> Главе Батецкого муниципального района.</w:t>
      </w:r>
    </w:p>
    <w:p w:rsidR="009F682C" w:rsidRPr="00E13F93" w:rsidRDefault="009F682C" w:rsidP="009F682C">
      <w:pPr>
        <w:autoSpaceDE w:val="0"/>
        <w:autoSpaceDN w:val="0"/>
        <w:adjustRightInd w:val="0"/>
        <w:ind w:firstLine="142"/>
        <w:jc w:val="both"/>
        <w:rPr>
          <w:rFonts w:ascii="Arial" w:hAnsi="Arial" w:cs="Arial"/>
          <w:sz w:val="12"/>
          <w:szCs w:val="12"/>
        </w:rPr>
      </w:pPr>
      <w:r w:rsidRPr="00E13F93">
        <w:rPr>
          <w:rFonts w:ascii="Arial" w:hAnsi="Arial" w:cs="Arial"/>
          <w:sz w:val="12"/>
          <w:szCs w:val="12"/>
        </w:rPr>
        <w:t>Жалоба на решения и действия (бездействие) работника МФЦ подается руководителю этого МФЦ.</w:t>
      </w:r>
    </w:p>
    <w:p w:rsidR="009F682C" w:rsidRPr="00E13F93" w:rsidRDefault="009F682C" w:rsidP="009F682C">
      <w:pPr>
        <w:autoSpaceDE w:val="0"/>
        <w:autoSpaceDN w:val="0"/>
        <w:adjustRightInd w:val="0"/>
        <w:ind w:firstLine="142"/>
        <w:jc w:val="both"/>
        <w:rPr>
          <w:rFonts w:ascii="Arial" w:eastAsia="Arial" w:hAnsi="Arial" w:cs="Arial"/>
          <w:sz w:val="12"/>
          <w:szCs w:val="12"/>
        </w:rPr>
      </w:pPr>
      <w:r w:rsidRPr="00E13F93">
        <w:rPr>
          <w:rFonts w:ascii="Arial" w:hAnsi="Arial" w:cs="Arial"/>
          <w:sz w:val="12"/>
          <w:szCs w:val="12"/>
        </w:rPr>
        <w:t>Жалоба на решения и действия (бездействие) МФЦ подается в орган исполнительной власти Новгородской области, осуществляющий функции и полномочия учредителя МФЦ.</w:t>
      </w:r>
    </w:p>
    <w:p w:rsidR="009F682C" w:rsidRPr="00E13F93" w:rsidRDefault="009F682C" w:rsidP="009F682C">
      <w:pPr>
        <w:pStyle w:val="ConsPlusNormal"/>
        <w:ind w:firstLine="142"/>
        <w:jc w:val="both"/>
        <w:outlineLvl w:val="1"/>
        <w:rPr>
          <w:b/>
          <w:sz w:val="12"/>
          <w:szCs w:val="12"/>
        </w:rPr>
      </w:pPr>
      <w:r w:rsidRPr="00E13F93">
        <w:rPr>
          <w:b/>
          <w:sz w:val="12"/>
          <w:szCs w:val="12"/>
        </w:rPr>
        <w:t>5.3. Способы информирования заявителей о порядке подачи и рассмотрения жалобы, в том числе с использованием единого портала и регионального портала</w:t>
      </w:r>
    </w:p>
    <w:p w:rsidR="009F682C" w:rsidRPr="00E13F93" w:rsidRDefault="009F682C" w:rsidP="009F682C">
      <w:pPr>
        <w:autoSpaceDE w:val="0"/>
        <w:ind w:firstLine="142"/>
        <w:jc w:val="both"/>
        <w:rPr>
          <w:rFonts w:ascii="Arial" w:eastAsia="Arial" w:hAnsi="Arial" w:cs="Arial"/>
          <w:sz w:val="12"/>
          <w:szCs w:val="12"/>
        </w:rPr>
      </w:pPr>
      <w:r w:rsidRPr="00E13F93">
        <w:rPr>
          <w:rFonts w:ascii="Arial" w:hAnsi="Arial" w:cs="Arial"/>
          <w:sz w:val="12"/>
          <w:szCs w:val="12"/>
        </w:rPr>
        <w:t>Уполномоченный орган обеспечивает</w:t>
      </w:r>
      <w:r w:rsidRPr="00E13F93">
        <w:rPr>
          <w:rFonts w:ascii="Arial" w:eastAsia="Arial" w:hAnsi="Arial" w:cs="Arial"/>
          <w:sz w:val="12"/>
          <w:szCs w:val="12"/>
        </w:rPr>
        <w:t>:</w:t>
      </w:r>
    </w:p>
    <w:p w:rsidR="009F682C" w:rsidRPr="00E13F93" w:rsidRDefault="009F682C" w:rsidP="009F682C">
      <w:pPr>
        <w:autoSpaceDE w:val="0"/>
        <w:autoSpaceDN w:val="0"/>
        <w:adjustRightInd w:val="0"/>
        <w:ind w:firstLine="142"/>
        <w:jc w:val="both"/>
        <w:rPr>
          <w:rFonts w:ascii="Arial" w:eastAsia="Calibri" w:hAnsi="Arial" w:cs="Arial"/>
          <w:sz w:val="12"/>
          <w:szCs w:val="12"/>
          <w:lang w:eastAsia="en-US"/>
        </w:rPr>
      </w:pPr>
      <w:r w:rsidRPr="00E13F93">
        <w:rPr>
          <w:rFonts w:ascii="Arial" w:eastAsia="Calibri" w:hAnsi="Arial" w:cs="Arial"/>
          <w:sz w:val="12"/>
          <w:szCs w:val="12"/>
          <w:lang w:eastAsia="en-US"/>
        </w:rPr>
        <w:t xml:space="preserve">1) информирование заявителей о порядке обжалования решений и действий (бездействия) Уполномоченного органа, его должностных лиц посредством размещения информации на стендах в помещениях Уполномоченного органа, </w:t>
      </w:r>
      <w:r w:rsidRPr="00E13F93">
        <w:rPr>
          <w:rFonts w:ascii="Arial" w:hAnsi="Arial" w:cs="Arial"/>
          <w:sz w:val="12"/>
          <w:szCs w:val="12"/>
        </w:rPr>
        <w:t>МФЦ</w:t>
      </w:r>
      <w:r w:rsidRPr="00E13F93">
        <w:rPr>
          <w:rFonts w:ascii="Arial" w:eastAsia="Calibri" w:hAnsi="Arial" w:cs="Arial"/>
          <w:sz w:val="12"/>
          <w:szCs w:val="12"/>
          <w:lang w:eastAsia="en-US"/>
        </w:rPr>
        <w:t>, едином портале, региональном портале, официальном сайте Уполномоченного органа в сети «Интернет»;</w:t>
      </w:r>
    </w:p>
    <w:p w:rsidR="009F682C" w:rsidRPr="00E13F93" w:rsidRDefault="009F682C" w:rsidP="009F682C">
      <w:pPr>
        <w:autoSpaceDE w:val="0"/>
        <w:autoSpaceDN w:val="0"/>
        <w:adjustRightInd w:val="0"/>
        <w:ind w:firstLine="142"/>
        <w:jc w:val="both"/>
        <w:rPr>
          <w:rFonts w:ascii="Arial" w:eastAsia="Calibri" w:hAnsi="Arial" w:cs="Arial"/>
          <w:sz w:val="12"/>
          <w:szCs w:val="12"/>
          <w:lang w:eastAsia="en-US"/>
        </w:rPr>
      </w:pPr>
      <w:r w:rsidRPr="00E13F93">
        <w:rPr>
          <w:rFonts w:ascii="Arial" w:eastAsia="Calibri" w:hAnsi="Arial" w:cs="Arial"/>
          <w:sz w:val="12"/>
          <w:szCs w:val="12"/>
          <w:lang w:eastAsia="en-US"/>
        </w:rPr>
        <w:t>2) консультирование заявителей о порядке обжалования решений и действий (бездействия) Уполномоченного органа, его должностных лиц, в том числе по телефону, электронной почте, при личном приеме.</w:t>
      </w:r>
    </w:p>
    <w:p w:rsidR="009F682C" w:rsidRPr="00E13F93" w:rsidRDefault="009F682C" w:rsidP="009F682C">
      <w:pPr>
        <w:pStyle w:val="ConsPlusNormal"/>
        <w:ind w:firstLine="142"/>
        <w:jc w:val="both"/>
        <w:outlineLvl w:val="1"/>
        <w:rPr>
          <w:b/>
          <w:sz w:val="12"/>
          <w:szCs w:val="12"/>
        </w:rPr>
      </w:pPr>
      <w:r w:rsidRPr="00E13F93">
        <w:rPr>
          <w:b/>
          <w:sz w:val="12"/>
          <w:szCs w:val="12"/>
        </w:rPr>
        <w:t>5.4. Перечень нормативных правовых актов, регулирующих порядок досудебного (внесудебного) обжалования решений и действий (бездействий) Уполномоченного органа, а также его должностных лиц</w:t>
      </w:r>
    </w:p>
    <w:p w:rsidR="009F682C" w:rsidRPr="00E13F93" w:rsidRDefault="009F682C" w:rsidP="009F682C">
      <w:pPr>
        <w:ind w:firstLine="142"/>
        <w:contextualSpacing/>
        <w:jc w:val="both"/>
        <w:rPr>
          <w:rFonts w:ascii="Arial" w:hAnsi="Arial" w:cs="Arial"/>
          <w:sz w:val="12"/>
          <w:szCs w:val="12"/>
        </w:rPr>
      </w:pPr>
      <w:r w:rsidRPr="00E13F93">
        <w:rPr>
          <w:rFonts w:ascii="Arial" w:hAnsi="Arial" w:cs="Arial"/>
          <w:sz w:val="12"/>
          <w:szCs w:val="12"/>
        </w:rPr>
        <w:t>Досудебное (внесудебное) обжалование решений и действий (бездействий) Уполномоченного органа, его должностных лиц, МФЦ, работников МФЦ осуществляется в соответствии с Федеральным законом от 27 июля 2010 года № 210-ФЗ «Об организации предоставления государственных и муниципальных услуг».</w:t>
      </w:r>
    </w:p>
    <w:p w:rsidR="009F682C" w:rsidRDefault="009F682C" w:rsidP="009F682C">
      <w:pPr>
        <w:ind w:firstLine="142"/>
        <w:jc w:val="both"/>
        <w:rPr>
          <w:rFonts w:ascii="Arial" w:hAnsi="Arial" w:cs="Arial"/>
          <w:sz w:val="12"/>
          <w:szCs w:val="12"/>
        </w:rPr>
      </w:pPr>
      <w:r w:rsidRPr="00E13F93">
        <w:rPr>
          <w:rFonts w:ascii="Arial" w:eastAsia="Calibri" w:hAnsi="Arial" w:cs="Arial"/>
          <w:sz w:val="12"/>
          <w:szCs w:val="12"/>
          <w:lang w:eastAsia="en-US"/>
        </w:rPr>
        <w:t>Информация, указанная в данном разделе, подлежит обязательному размещению на федеральном портале и региональном портале</w:t>
      </w:r>
      <w:r w:rsidRPr="00E13F93">
        <w:rPr>
          <w:rFonts w:ascii="Arial" w:hAnsi="Arial" w:cs="Arial"/>
          <w:sz w:val="12"/>
          <w:szCs w:val="12"/>
        </w:rPr>
        <w:t>.</w:t>
      </w:r>
    </w:p>
    <w:p w:rsidR="00621F7A" w:rsidRDefault="00621F7A" w:rsidP="00621F7A">
      <w:pPr>
        <w:autoSpaceDE w:val="0"/>
        <w:autoSpaceDN w:val="0"/>
        <w:adjustRightInd w:val="0"/>
        <w:ind w:firstLine="708"/>
        <w:jc w:val="right"/>
        <w:rPr>
          <w:rFonts w:ascii="Arial" w:hAnsi="Arial" w:cs="Arial"/>
          <w:sz w:val="12"/>
          <w:szCs w:val="12"/>
        </w:rPr>
      </w:pPr>
    </w:p>
    <w:p w:rsidR="00621F7A" w:rsidRDefault="00621F7A" w:rsidP="00621F7A">
      <w:pPr>
        <w:autoSpaceDE w:val="0"/>
        <w:autoSpaceDN w:val="0"/>
        <w:adjustRightInd w:val="0"/>
        <w:ind w:firstLine="708"/>
        <w:jc w:val="right"/>
        <w:rPr>
          <w:rFonts w:ascii="Arial" w:hAnsi="Arial" w:cs="Arial"/>
          <w:sz w:val="12"/>
          <w:szCs w:val="12"/>
        </w:rPr>
      </w:pPr>
    </w:p>
    <w:p w:rsidR="00621F7A" w:rsidRDefault="00621F7A" w:rsidP="00621F7A">
      <w:pPr>
        <w:autoSpaceDE w:val="0"/>
        <w:autoSpaceDN w:val="0"/>
        <w:adjustRightInd w:val="0"/>
        <w:ind w:firstLine="708"/>
        <w:jc w:val="right"/>
        <w:rPr>
          <w:rFonts w:ascii="Arial" w:hAnsi="Arial" w:cs="Arial"/>
          <w:sz w:val="12"/>
          <w:szCs w:val="12"/>
        </w:rPr>
      </w:pPr>
    </w:p>
    <w:p w:rsidR="00621F7A" w:rsidRDefault="00621F7A" w:rsidP="00621F7A">
      <w:pPr>
        <w:autoSpaceDE w:val="0"/>
        <w:autoSpaceDN w:val="0"/>
        <w:adjustRightInd w:val="0"/>
        <w:ind w:firstLine="708"/>
        <w:jc w:val="right"/>
        <w:rPr>
          <w:rFonts w:ascii="Arial" w:hAnsi="Arial" w:cs="Arial"/>
          <w:sz w:val="12"/>
          <w:szCs w:val="12"/>
        </w:rPr>
      </w:pPr>
    </w:p>
    <w:p w:rsidR="00621F7A" w:rsidRDefault="00621F7A" w:rsidP="00621F7A">
      <w:pPr>
        <w:autoSpaceDE w:val="0"/>
        <w:autoSpaceDN w:val="0"/>
        <w:adjustRightInd w:val="0"/>
        <w:ind w:firstLine="708"/>
        <w:jc w:val="right"/>
        <w:rPr>
          <w:rFonts w:ascii="Arial" w:hAnsi="Arial" w:cs="Arial"/>
          <w:sz w:val="12"/>
          <w:szCs w:val="12"/>
        </w:rPr>
      </w:pPr>
    </w:p>
    <w:p w:rsidR="00621F7A" w:rsidRDefault="00621F7A" w:rsidP="00621F7A">
      <w:pPr>
        <w:autoSpaceDE w:val="0"/>
        <w:autoSpaceDN w:val="0"/>
        <w:adjustRightInd w:val="0"/>
        <w:ind w:firstLine="708"/>
        <w:jc w:val="right"/>
        <w:rPr>
          <w:rFonts w:ascii="Arial" w:hAnsi="Arial" w:cs="Arial"/>
          <w:sz w:val="12"/>
          <w:szCs w:val="12"/>
        </w:rPr>
      </w:pPr>
    </w:p>
    <w:p w:rsidR="00621F7A" w:rsidRDefault="00621F7A" w:rsidP="00621F7A">
      <w:pPr>
        <w:autoSpaceDE w:val="0"/>
        <w:autoSpaceDN w:val="0"/>
        <w:adjustRightInd w:val="0"/>
        <w:ind w:firstLine="708"/>
        <w:jc w:val="right"/>
        <w:rPr>
          <w:rFonts w:ascii="Arial" w:hAnsi="Arial" w:cs="Arial"/>
          <w:sz w:val="12"/>
          <w:szCs w:val="12"/>
        </w:rPr>
      </w:pPr>
    </w:p>
    <w:p w:rsidR="00621F7A" w:rsidRPr="00797C6C" w:rsidRDefault="00621F7A" w:rsidP="00621F7A">
      <w:pPr>
        <w:autoSpaceDE w:val="0"/>
        <w:autoSpaceDN w:val="0"/>
        <w:adjustRightInd w:val="0"/>
        <w:ind w:firstLine="708"/>
        <w:jc w:val="right"/>
        <w:rPr>
          <w:rFonts w:ascii="Arial" w:hAnsi="Arial" w:cs="Arial"/>
          <w:sz w:val="12"/>
          <w:szCs w:val="12"/>
        </w:rPr>
      </w:pPr>
      <w:r w:rsidRPr="00797C6C">
        <w:rPr>
          <w:rFonts w:ascii="Arial" w:hAnsi="Arial" w:cs="Arial"/>
          <w:sz w:val="12"/>
          <w:szCs w:val="12"/>
        </w:rPr>
        <w:t>Приложение № 1</w:t>
      </w:r>
    </w:p>
    <w:p w:rsidR="00621F7A" w:rsidRPr="00797C6C" w:rsidRDefault="00621F7A" w:rsidP="00621F7A">
      <w:pPr>
        <w:autoSpaceDE w:val="0"/>
        <w:autoSpaceDN w:val="0"/>
        <w:adjustRightInd w:val="0"/>
        <w:ind w:firstLine="708"/>
        <w:jc w:val="right"/>
        <w:rPr>
          <w:rFonts w:ascii="Arial" w:hAnsi="Arial" w:cs="Arial"/>
          <w:sz w:val="12"/>
          <w:szCs w:val="12"/>
        </w:rPr>
      </w:pPr>
      <w:r w:rsidRPr="00797C6C">
        <w:rPr>
          <w:rFonts w:ascii="Arial" w:hAnsi="Arial" w:cs="Arial"/>
          <w:sz w:val="12"/>
          <w:szCs w:val="12"/>
        </w:rPr>
        <w:t>к административному регламенту</w:t>
      </w:r>
    </w:p>
    <w:p w:rsidR="00621F7A" w:rsidRPr="00797C6C" w:rsidRDefault="00621F7A" w:rsidP="00621F7A">
      <w:pPr>
        <w:autoSpaceDE w:val="0"/>
        <w:autoSpaceDN w:val="0"/>
        <w:adjustRightInd w:val="0"/>
        <w:spacing w:line="240" w:lineRule="exact"/>
        <w:jc w:val="center"/>
        <w:rPr>
          <w:rFonts w:ascii="Arial" w:hAnsi="Arial" w:cs="Arial"/>
          <w:sz w:val="12"/>
          <w:szCs w:val="12"/>
        </w:rPr>
      </w:pPr>
      <w:r w:rsidRPr="00797C6C">
        <w:rPr>
          <w:rFonts w:ascii="Arial" w:hAnsi="Arial" w:cs="Arial"/>
          <w:sz w:val="12"/>
          <w:szCs w:val="12"/>
        </w:rPr>
        <w:t>ОБРАЗЕЦ ЗАЯВЛЕНИЯ</w:t>
      </w:r>
    </w:p>
    <w:p w:rsidR="00621F7A" w:rsidRPr="00797C6C" w:rsidRDefault="00621F7A" w:rsidP="00621F7A">
      <w:pPr>
        <w:autoSpaceDE w:val="0"/>
        <w:autoSpaceDN w:val="0"/>
        <w:adjustRightInd w:val="0"/>
        <w:spacing w:line="240" w:lineRule="exact"/>
        <w:ind w:firstLine="709"/>
        <w:jc w:val="right"/>
        <w:rPr>
          <w:rFonts w:ascii="Arial" w:hAnsi="Arial" w:cs="Arial"/>
          <w:sz w:val="12"/>
          <w:szCs w:val="12"/>
        </w:rPr>
      </w:pP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Главе Батецкого муниципального района</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___________________________________________</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от _________________________________________</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___________________________________________</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«____»_____________________г.р.</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зарегистрированного(ой) по адресу: ____________</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___________________________________________</w:t>
      </w:r>
    </w:p>
    <w:p w:rsidR="00621F7A" w:rsidRPr="00797C6C" w:rsidRDefault="00621F7A" w:rsidP="00621F7A">
      <w:pPr>
        <w:autoSpaceDE w:val="0"/>
        <w:autoSpaceDN w:val="0"/>
        <w:adjustRightInd w:val="0"/>
        <w:ind w:left="4395"/>
        <w:rPr>
          <w:rFonts w:ascii="Arial" w:hAnsi="Arial" w:cs="Arial"/>
          <w:sz w:val="12"/>
          <w:szCs w:val="12"/>
        </w:rPr>
      </w:pPr>
      <w:r w:rsidRPr="00797C6C">
        <w:rPr>
          <w:rFonts w:ascii="Arial" w:hAnsi="Arial" w:cs="Arial"/>
          <w:sz w:val="12"/>
          <w:szCs w:val="12"/>
        </w:rPr>
        <w:t>тел.________________________________________</w:t>
      </w:r>
    </w:p>
    <w:p w:rsidR="00621F7A" w:rsidRPr="00797C6C" w:rsidRDefault="00621F7A" w:rsidP="00621F7A">
      <w:pPr>
        <w:autoSpaceDE w:val="0"/>
        <w:autoSpaceDN w:val="0"/>
        <w:adjustRightInd w:val="0"/>
        <w:ind w:firstLine="708"/>
        <w:jc w:val="both"/>
        <w:rPr>
          <w:rFonts w:ascii="Arial" w:hAnsi="Arial" w:cs="Arial"/>
          <w:sz w:val="12"/>
          <w:szCs w:val="12"/>
        </w:rPr>
      </w:pPr>
    </w:p>
    <w:p w:rsidR="00621F7A" w:rsidRPr="00797C6C" w:rsidRDefault="00621F7A" w:rsidP="00621F7A">
      <w:pPr>
        <w:autoSpaceDE w:val="0"/>
        <w:autoSpaceDN w:val="0"/>
        <w:adjustRightInd w:val="0"/>
        <w:jc w:val="center"/>
        <w:rPr>
          <w:rFonts w:ascii="Arial" w:hAnsi="Arial" w:cs="Arial"/>
          <w:b/>
          <w:sz w:val="12"/>
          <w:szCs w:val="12"/>
        </w:rPr>
      </w:pPr>
      <w:r w:rsidRPr="00797C6C">
        <w:rPr>
          <w:rFonts w:ascii="Arial" w:hAnsi="Arial" w:cs="Arial"/>
          <w:b/>
          <w:sz w:val="12"/>
          <w:szCs w:val="12"/>
        </w:rPr>
        <w:t>Заявление</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Прошу рассмотреть вопрос о признании меня (членов моей семьи) малоимущим(и) и принятии меня (членов моей семьи) на учет в качестве нуждающегося(ихся) в жилом помещении, предоставляемом по договору социального найма.</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Семья состоит из ________ человек:</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__________________________________________________________________</w:t>
      </w:r>
    </w:p>
    <w:p w:rsidR="00621F7A" w:rsidRPr="00797C6C" w:rsidRDefault="00621F7A" w:rsidP="00621F7A">
      <w:pPr>
        <w:autoSpaceDE w:val="0"/>
        <w:autoSpaceDN w:val="0"/>
        <w:adjustRightInd w:val="0"/>
        <w:ind w:firstLine="142"/>
        <w:contextualSpacing/>
        <w:rPr>
          <w:rFonts w:ascii="Arial" w:hAnsi="Arial" w:cs="Arial"/>
          <w:sz w:val="12"/>
          <w:szCs w:val="12"/>
        </w:rPr>
      </w:pPr>
      <w:r w:rsidRPr="00797C6C">
        <w:rPr>
          <w:rFonts w:ascii="Arial" w:hAnsi="Arial" w:cs="Arial"/>
          <w:sz w:val="12"/>
          <w:szCs w:val="12"/>
        </w:rPr>
        <w:t>(Ф.И.О., степень родства, дата рождения, данные документа, удостоверяющего личность)</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__________________________________________________________________</w:t>
      </w:r>
    </w:p>
    <w:p w:rsidR="00621F7A" w:rsidRPr="00797C6C" w:rsidRDefault="00621F7A" w:rsidP="00621F7A">
      <w:pPr>
        <w:autoSpaceDE w:val="0"/>
        <w:autoSpaceDN w:val="0"/>
        <w:adjustRightInd w:val="0"/>
        <w:ind w:firstLine="142"/>
        <w:contextualSpacing/>
        <w:rPr>
          <w:rFonts w:ascii="Arial" w:hAnsi="Arial" w:cs="Arial"/>
          <w:sz w:val="12"/>
          <w:szCs w:val="12"/>
        </w:rPr>
      </w:pPr>
      <w:r w:rsidRPr="00797C6C">
        <w:rPr>
          <w:rFonts w:ascii="Arial" w:hAnsi="Arial" w:cs="Arial"/>
          <w:sz w:val="12"/>
          <w:szCs w:val="12"/>
        </w:rPr>
        <w:t>(Ф.И.О., степень родства, дата рождения, данные документа, удостоверяющего личность)</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__________________________________________________________________</w:t>
      </w:r>
    </w:p>
    <w:p w:rsidR="00621F7A" w:rsidRPr="00797C6C" w:rsidRDefault="00621F7A" w:rsidP="00621F7A">
      <w:pPr>
        <w:autoSpaceDE w:val="0"/>
        <w:autoSpaceDN w:val="0"/>
        <w:adjustRightInd w:val="0"/>
        <w:ind w:firstLine="142"/>
        <w:contextualSpacing/>
        <w:rPr>
          <w:rFonts w:ascii="Arial" w:hAnsi="Arial" w:cs="Arial"/>
          <w:sz w:val="12"/>
          <w:szCs w:val="12"/>
        </w:rPr>
      </w:pPr>
      <w:r w:rsidRPr="00797C6C">
        <w:rPr>
          <w:rFonts w:ascii="Arial" w:hAnsi="Arial" w:cs="Arial"/>
          <w:sz w:val="12"/>
          <w:szCs w:val="12"/>
        </w:rPr>
        <w:lastRenderedPageBreak/>
        <w:t>(Ф.И.О., степень родства, дата рождения, данные документа, удостоверяющего личность)</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__________________________________________________________________</w:t>
      </w:r>
    </w:p>
    <w:p w:rsidR="00621F7A" w:rsidRPr="00797C6C" w:rsidRDefault="00621F7A" w:rsidP="00621F7A">
      <w:pPr>
        <w:autoSpaceDE w:val="0"/>
        <w:autoSpaceDN w:val="0"/>
        <w:adjustRightInd w:val="0"/>
        <w:ind w:firstLine="142"/>
        <w:contextualSpacing/>
        <w:rPr>
          <w:rFonts w:ascii="Arial" w:hAnsi="Arial" w:cs="Arial"/>
          <w:sz w:val="12"/>
          <w:szCs w:val="12"/>
        </w:rPr>
      </w:pPr>
      <w:r w:rsidRPr="00797C6C">
        <w:rPr>
          <w:rFonts w:ascii="Arial" w:hAnsi="Arial" w:cs="Arial"/>
          <w:sz w:val="12"/>
          <w:szCs w:val="12"/>
        </w:rPr>
        <w:t>(Ф.И.О., степень родства, дата рождения, данные документа, удостоверяющего личность)</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__________________________________________________________________</w:t>
      </w:r>
    </w:p>
    <w:p w:rsidR="00621F7A" w:rsidRPr="00797C6C" w:rsidRDefault="00621F7A" w:rsidP="00621F7A">
      <w:pPr>
        <w:autoSpaceDE w:val="0"/>
        <w:autoSpaceDN w:val="0"/>
        <w:adjustRightInd w:val="0"/>
        <w:ind w:firstLine="142"/>
        <w:contextualSpacing/>
        <w:rPr>
          <w:rFonts w:ascii="Arial" w:hAnsi="Arial" w:cs="Arial"/>
          <w:sz w:val="12"/>
          <w:szCs w:val="12"/>
        </w:rPr>
      </w:pPr>
      <w:r w:rsidRPr="00797C6C">
        <w:rPr>
          <w:rFonts w:ascii="Arial" w:hAnsi="Arial" w:cs="Arial"/>
          <w:sz w:val="12"/>
          <w:szCs w:val="12"/>
        </w:rPr>
        <w:t>(Ф.И.О., степень родства, дата рождения, данные документа, удостоверяющего личность)</w:t>
      </w: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__________________________________________________________________</w:t>
      </w:r>
    </w:p>
    <w:p w:rsidR="00621F7A" w:rsidRPr="00797C6C" w:rsidRDefault="00621F7A" w:rsidP="00621F7A">
      <w:pPr>
        <w:autoSpaceDE w:val="0"/>
        <w:autoSpaceDN w:val="0"/>
        <w:adjustRightInd w:val="0"/>
        <w:ind w:firstLine="142"/>
        <w:contextualSpacing/>
        <w:rPr>
          <w:rFonts w:ascii="Arial" w:hAnsi="Arial" w:cs="Arial"/>
          <w:sz w:val="12"/>
          <w:szCs w:val="12"/>
        </w:rPr>
      </w:pPr>
      <w:r w:rsidRPr="00797C6C">
        <w:rPr>
          <w:rFonts w:ascii="Arial" w:hAnsi="Arial" w:cs="Arial"/>
          <w:sz w:val="12"/>
          <w:szCs w:val="12"/>
        </w:rPr>
        <w:t>(Ф.И.О., степень родства, дата рождения, данные документа, удостоверяющего личность)</w:t>
      </w:r>
    </w:p>
    <w:p w:rsidR="00621F7A" w:rsidRPr="00797C6C" w:rsidRDefault="00621F7A" w:rsidP="00621F7A">
      <w:pPr>
        <w:autoSpaceDE w:val="0"/>
        <w:autoSpaceDN w:val="0"/>
        <w:adjustRightInd w:val="0"/>
        <w:ind w:firstLine="142"/>
        <w:jc w:val="both"/>
        <w:rPr>
          <w:rFonts w:ascii="Arial" w:hAnsi="Arial" w:cs="Arial"/>
          <w:sz w:val="12"/>
          <w:szCs w:val="12"/>
        </w:rPr>
      </w:pPr>
    </w:p>
    <w:p w:rsidR="00621F7A" w:rsidRPr="00797C6C" w:rsidRDefault="00621F7A" w:rsidP="00621F7A">
      <w:pPr>
        <w:autoSpaceDE w:val="0"/>
        <w:autoSpaceDN w:val="0"/>
        <w:adjustRightInd w:val="0"/>
        <w:ind w:firstLine="142"/>
        <w:jc w:val="both"/>
        <w:rPr>
          <w:rFonts w:ascii="Arial" w:hAnsi="Arial" w:cs="Arial"/>
          <w:sz w:val="12"/>
          <w:szCs w:val="12"/>
        </w:rPr>
      </w:pPr>
      <w:r w:rsidRPr="00797C6C">
        <w:rPr>
          <w:rFonts w:ascii="Arial" w:hAnsi="Arial" w:cs="Arial"/>
          <w:sz w:val="12"/>
          <w:szCs w:val="12"/>
        </w:rPr>
        <w:t>К заявлению прилагаю следующие документы:</w:t>
      </w:r>
    </w:p>
    <w:p w:rsidR="00621F7A" w:rsidRPr="00797C6C" w:rsidRDefault="00621F7A" w:rsidP="00621F7A">
      <w:pPr>
        <w:autoSpaceDE w:val="0"/>
        <w:autoSpaceDN w:val="0"/>
        <w:adjustRightInd w:val="0"/>
        <w:ind w:firstLine="708"/>
        <w:jc w:val="both"/>
        <w:rPr>
          <w:rFonts w:ascii="Arial" w:hAnsi="Arial" w:cs="Arial"/>
          <w:sz w:val="12"/>
          <w:szCs w:val="12"/>
        </w:rPr>
      </w:pPr>
    </w:p>
    <w:p w:rsidR="00621F7A" w:rsidRPr="00797C6C" w:rsidRDefault="00621F7A" w:rsidP="00621F7A">
      <w:pPr>
        <w:autoSpaceDE w:val="0"/>
        <w:autoSpaceDN w:val="0"/>
        <w:adjustRightInd w:val="0"/>
        <w:ind w:firstLine="708"/>
        <w:jc w:val="both"/>
        <w:rPr>
          <w:rFonts w:ascii="Arial" w:hAnsi="Arial" w:cs="Arial"/>
          <w:sz w:val="12"/>
          <w:szCs w:val="12"/>
        </w:rPr>
      </w:pPr>
    </w:p>
    <w:p w:rsidR="00621F7A" w:rsidRDefault="00621F7A" w:rsidP="00621F7A">
      <w:pPr>
        <w:spacing w:before="120" w:after="120"/>
        <w:rPr>
          <w:rFonts w:ascii="Arial" w:hAnsi="Arial" w:cs="Arial"/>
          <w:sz w:val="12"/>
          <w:szCs w:val="12"/>
        </w:rPr>
      </w:pPr>
      <w:r w:rsidRPr="00797C6C">
        <w:rPr>
          <w:rFonts w:ascii="Arial" w:hAnsi="Arial" w:cs="Arial"/>
          <w:sz w:val="12"/>
          <w:szCs w:val="12"/>
        </w:rPr>
        <w:t>_____________________г.                                                              Подпись _______________</w:t>
      </w:r>
    </w:p>
    <w:p w:rsidR="00A47D1E" w:rsidRPr="00797C6C" w:rsidRDefault="00A47D1E" w:rsidP="00621F7A">
      <w:pPr>
        <w:spacing w:before="120" w:after="120"/>
        <w:rPr>
          <w:rFonts w:ascii="Arial" w:hAnsi="Arial" w:cs="Arial"/>
          <w:sz w:val="12"/>
          <w:szCs w:val="12"/>
        </w:rPr>
      </w:pPr>
    </w:p>
    <w:p w:rsidR="00621F7A" w:rsidRPr="00797C6C" w:rsidRDefault="00621F7A" w:rsidP="00621F7A">
      <w:pPr>
        <w:jc w:val="right"/>
        <w:rPr>
          <w:rFonts w:ascii="Arial" w:hAnsi="Arial" w:cs="Arial"/>
          <w:sz w:val="12"/>
          <w:szCs w:val="12"/>
        </w:rPr>
      </w:pPr>
      <w:r w:rsidRPr="00797C6C">
        <w:rPr>
          <w:rFonts w:ascii="Arial" w:hAnsi="Arial" w:cs="Arial"/>
          <w:sz w:val="12"/>
          <w:szCs w:val="12"/>
        </w:rPr>
        <w:t>Приложение № 2</w:t>
      </w:r>
    </w:p>
    <w:p w:rsidR="00621F7A" w:rsidRPr="00797C6C" w:rsidRDefault="00621F7A" w:rsidP="00621F7A">
      <w:pPr>
        <w:jc w:val="right"/>
        <w:rPr>
          <w:rFonts w:ascii="Arial" w:hAnsi="Arial" w:cs="Arial"/>
          <w:sz w:val="12"/>
          <w:szCs w:val="12"/>
        </w:rPr>
      </w:pPr>
      <w:r w:rsidRPr="00797C6C">
        <w:rPr>
          <w:rFonts w:ascii="Arial" w:hAnsi="Arial" w:cs="Arial"/>
          <w:sz w:val="12"/>
          <w:szCs w:val="12"/>
        </w:rPr>
        <w:t xml:space="preserve">к административному регламенту </w:t>
      </w:r>
    </w:p>
    <w:p w:rsidR="00621F7A" w:rsidRPr="00797C6C" w:rsidRDefault="00621F7A" w:rsidP="00621F7A">
      <w:pPr>
        <w:jc w:val="center"/>
        <w:rPr>
          <w:rFonts w:ascii="Arial" w:hAnsi="Arial" w:cs="Arial"/>
          <w:sz w:val="12"/>
          <w:szCs w:val="12"/>
        </w:rPr>
      </w:pPr>
      <w:r w:rsidRPr="00797C6C">
        <w:rPr>
          <w:rFonts w:ascii="Arial" w:hAnsi="Arial" w:cs="Arial"/>
          <w:sz w:val="12"/>
          <w:szCs w:val="12"/>
        </w:rPr>
        <w:t>ОБРАЗЕЦ СОГЛАСИЯ</w:t>
      </w:r>
    </w:p>
    <w:p w:rsidR="00621F7A" w:rsidRPr="00797C6C" w:rsidRDefault="00621F7A" w:rsidP="00621F7A">
      <w:pPr>
        <w:jc w:val="both"/>
        <w:rPr>
          <w:rFonts w:ascii="Arial" w:hAnsi="Arial" w:cs="Arial"/>
          <w:sz w:val="12"/>
          <w:szCs w:val="12"/>
        </w:rPr>
      </w:pP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Главе Батецкого муниципального района</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________________________________________</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________________________________________</w:t>
      </w:r>
    </w:p>
    <w:p w:rsidR="00621F7A" w:rsidRPr="00797C6C" w:rsidRDefault="00621F7A" w:rsidP="00621F7A">
      <w:pPr>
        <w:ind w:left="4820"/>
        <w:jc w:val="center"/>
        <w:rPr>
          <w:rFonts w:ascii="Arial" w:hAnsi="Arial" w:cs="Arial"/>
          <w:sz w:val="12"/>
          <w:szCs w:val="12"/>
        </w:rPr>
      </w:pPr>
      <w:r w:rsidRPr="00797C6C">
        <w:rPr>
          <w:rFonts w:ascii="Arial" w:hAnsi="Arial" w:cs="Arial"/>
          <w:sz w:val="12"/>
          <w:szCs w:val="12"/>
        </w:rPr>
        <w:t>(фамилия, имя, отчество заявителя)</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 19____ г.р.</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паспорт серии ________ №_________________</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выданный «_____»______________________ г.</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________________________________________</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________________________________________</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зарегистрированного(ой) по адресу:</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________________________________________</w:t>
      </w:r>
    </w:p>
    <w:p w:rsidR="00621F7A" w:rsidRPr="00797C6C" w:rsidRDefault="00621F7A" w:rsidP="00621F7A">
      <w:pPr>
        <w:ind w:left="4820"/>
        <w:jc w:val="both"/>
        <w:rPr>
          <w:rFonts w:ascii="Arial" w:hAnsi="Arial" w:cs="Arial"/>
          <w:sz w:val="12"/>
          <w:szCs w:val="12"/>
        </w:rPr>
      </w:pPr>
      <w:r w:rsidRPr="00797C6C">
        <w:rPr>
          <w:rFonts w:ascii="Arial" w:hAnsi="Arial" w:cs="Arial"/>
          <w:sz w:val="12"/>
          <w:szCs w:val="12"/>
        </w:rPr>
        <w:t>________________________________________</w:t>
      </w:r>
    </w:p>
    <w:p w:rsidR="00621F7A" w:rsidRPr="00797C6C" w:rsidRDefault="00621F7A" w:rsidP="00621F7A">
      <w:pPr>
        <w:jc w:val="right"/>
        <w:rPr>
          <w:rFonts w:ascii="Arial" w:hAnsi="Arial" w:cs="Arial"/>
          <w:sz w:val="12"/>
          <w:szCs w:val="12"/>
        </w:rPr>
      </w:pPr>
    </w:p>
    <w:p w:rsidR="00621F7A" w:rsidRPr="00797C6C" w:rsidRDefault="00621F7A" w:rsidP="00621F7A">
      <w:pPr>
        <w:jc w:val="center"/>
        <w:rPr>
          <w:rFonts w:ascii="Arial" w:hAnsi="Arial" w:cs="Arial"/>
          <w:sz w:val="12"/>
          <w:szCs w:val="12"/>
        </w:rPr>
      </w:pPr>
      <w:r w:rsidRPr="00797C6C">
        <w:rPr>
          <w:rFonts w:ascii="Arial" w:hAnsi="Arial" w:cs="Arial"/>
          <w:sz w:val="12"/>
          <w:szCs w:val="12"/>
        </w:rPr>
        <w:t>СОГЛАСИЕ</w:t>
      </w:r>
    </w:p>
    <w:p w:rsidR="00621F7A" w:rsidRPr="00797C6C" w:rsidRDefault="00621F7A" w:rsidP="00621F7A">
      <w:pPr>
        <w:jc w:val="center"/>
        <w:rPr>
          <w:rFonts w:ascii="Arial" w:hAnsi="Arial" w:cs="Arial"/>
          <w:sz w:val="12"/>
          <w:szCs w:val="12"/>
        </w:rPr>
      </w:pPr>
      <w:r w:rsidRPr="00797C6C">
        <w:rPr>
          <w:rFonts w:ascii="Arial" w:hAnsi="Arial" w:cs="Arial"/>
          <w:sz w:val="12"/>
          <w:szCs w:val="12"/>
        </w:rPr>
        <w:t>на обработку персональных данных</w:t>
      </w:r>
    </w:p>
    <w:p w:rsidR="00621F7A" w:rsidRPr="00797C6C" w:rsidRDefault="00621F7A" w:rsidP="00621F7A">
      <w:pPr>
        <w:rPr>
          <w:rFonts w:ascii="Arial" w:hAnsi="Arial" w:cs="Arial"/>
          <w:sz w:val="12"/>
          <w:szCs w:val="12"/>
        </w:rPr>
      </w:pPr>
    </w:p>
    <w:p w:rsidR="00621F7A" w:rsidRPr="00797C6C" w:rsidRDefault="00621F7A" w:rsidP="00A47D1E">
      <w:pPr>
        <w:ind w:firstLine="142"/>
        <w:rPr>
          <w:rFonts w:ascii="Arial" w:hAnsi="Arial" w:cs="Arial"/>
          <w:sz w:val="12"/>
          <w:szCs w:val="12"/>
        </w:rPr>
      </w:pPr>
      <w:r w:rsidRPr="00797C6C">
        <w:rPr>
          <w:rFonts w:ascii="Arial" w:hAnsi="Arial" w:cs="Arial"/>
          <w:sz w:val="12"/>
          <w:szCs w:val="12"/>
        </w:rPr>
        <w:t>Я, ________________________________________________________________________</w:t>
      </w:r>
    </w:p>
    <w:p w:rsidR="00621F7A" w:rsidRPr="00797C6C" w:rsidRDefault="00A47D1E" w:rsidP="00A47D1E">
      <w:pPr>
        <w:ind w:firstLine="142"/>
        <w:rPr>
          <w:rFonts w:ascii="Arial" w:hAnsi="Arial" w:cs="Arial"/>
          <w:sz w:val="12"/>
          <w:szCs w:val="12"/>
        </w:rPr>
      </w:pPr>
      <w:r>
        <w:rPr>
          <w:rFonts w:ascii="Arial" w:hAnsi="Arial" w:cs="Arial"/>
          <w:sz w:val="12"/>
          <w:szCs w:val="12"/>
        </w:rPr>
        <w:tab/>
      </w:r>
      <w:r>
        <w:rPr>
          <w:rFonts w:ascii="Arial" w:hAnsi="Arial" w:cs="Arial"/>
          <w:sz w:val="12"/>
          <w:szCs w:val="12"/>
        </w:rPr>
        <w:tab/>
      </w:r>
      <w:r w:rsidR="00621F7A" w:rsidRPr="00797C6C">
        <w:rPr>
          <w:rFonts w:ascii="Arial" w:hAnsi="Arial" w:cs="Arial"/>
          <w:sz w:val="12"/>
          <w:szCs w:val="12"/>
        </w:rPr>
        <w:t>(фамилия, имя, отчество)</w:t>
      </w:r>
    </w:p>
    <w:p w:rsidR="00621F7A" w:rsidRPr="00797C6C" w:rsidRDefault="00621F7A" w:rsidP="00A47D1E">
      <w:pPr>
        <w:jc w:val="both"/>
        <w:rPr>
          <w:rFonts w:ascii="Arial" w:hAnsi="Arial" w:cs="Arial"/>
          <w:sz w:val="12"/>
          <w:szCs w:val="12"/>
        </w:rPr>
      </w:pPr>
      <w:r w:rsidRPr="00797C6C">
        <w:rPr>
          <w:rFonts w:ascii="Arial" w:hAnsi="Arial" w:cs="Arial"/>
          <w:sz w:val="12"/>
          <w:szCs w:val="12"/>
        </w:rPr>
        <w:t>даю согласие Администрации Батецкого муниципального района</w:t>
      </w:r>
      <w:r w:rsidRPr="00797C6C">
        <w:rPr>
          <w:rFonts w:ascii="Arial" w:hAnsi="Arial" w:cs="Arial"/>
          <w:i/>
          <w:sz w:val="12"/>
          <w:szCs w:val="12"/>
        </w:rPr>
        <w:t>,</w:t>
      </w:r>
      <w:r w:rsidRPr="00797C6C">
        <w:rPr>
          <w:rFonts w:ascii="Arial" w:hAnsi="Arial" w:cs="Arial"/>
          <w:sz w:val="12"/>
          <w:szCs w:val="12"/>
        </w:rPr>
        <w:t xml:space="preserve"> расположенной по адресу: Новгородская обл., п. Батецкий, ул. Советская, д. 39а, в соответствии со статьей 9 Федерального закона от 27 июля 2006 года № 152-ФЗ «О персональных данных» на автоматизированную, а также без использования средств автоматизации обработку моих персональных данных в целях получения муниципальной услуги «Прием заявлений, документов, а также постановка граждан на учет в качестве нуждающихся в жилых помещениях», а именно на совершение действий, предусмотренных пунктом 3 статьи 3 Федерального закона от 27 июля 2006 года № 152-ФЗ «О персональных данных» со сведениями, представленными мной в Администрации Батецкого муниципального района.</w:t>
      </w:r>
    </w:p>
    <w:p w:rsidR="00621F7A" w:rsidRPr="00797C6C" w:rsidRDefault="00621F7A" w:rsidP="00A47D1E">
      <w:pPr>
        <w:ind w:firstLine="142"/>
        <w:jc w:val="both"/>
        <w:rPr>
          <w:rFonts w:ascii="Arial" w:hAnsi="Arial" w:cs="Arial"/>
          <w:sz w:val="12"/>
          <w:szCs w:val="12"/>
        </w:rPr>
      </w:pPr>
      <w:r w:rsidRPr="00797C6C">
        <w:rPr>
          <w:rFonts w:ascii="Arial" w:hAnsi="Arial" w:cs="Arial"/>
          <w:sz w:val="12"/>
          <w:szCs w:val="12"/>
        </w:rPr>
        <w:t>Настоящее согласие дается на период до истечения сроков хранения соответствующей информации или документов, содержащих указанную информацию, определяемых в соответствии с законодательством Российской Федерации.</w:t>
      </w:r>
    </w:p>
    <w:p w:rsidR="00621F7A" w:rsidRPr="00797C6C" w:rsidRDefault="00621F7A" w:rsidP="00A47D1E">
      <w:pPr>
        <w:ind w:firstLine="142"/>
        <w:jc w:val="right"/>
        <w:rPr>
          <w:rFonts w:ascii="Arial" w:hAnsi="Arial" w:cs="Arial"/>
          <w:sz w:val="12"/>
          <w:szCs w:val="12"/>
        </w:rPr>
      </w:pPr>
      <w:r w:rsidRPr="00797C6C">
        <w:rPr>
          <w:rFonts w:ascii="Arial" w:hAnsi="Arial" w:cs="Arial"/>
          <w:sz w:val="12"/>
          <w:szCs w:val="12"/>
        </w:rPr>
        <w:t>__________________ ______________________</w:t>
      </w:r>
    </w:p>
    <w:p w:rsidR="00621F7A" w:rsidRPr="00797C6C" w:rsidRDefault="00621F7A" w:rsidP="00A47D1E">
      <w:pPr>
        <w:ind w:left="5954" w:firstLine="142"/>
        <w:jc w:val="center"/>
        <w:rPr>
          <w:rFonts w:ascii="Arial" w:hAnsi="Arial" w:cs="Arial"/>
          <w:sz w:val="12"/>
          <w:szCs w:val="12"/>
        </w:rPr>
      </w:pPr>
      <w:r w:rsidRPr="00797C6C">
        <w:rPr>
          <w:rFonts w:ascii="Arial" w:hAnsi="Arial" w:cs="Arial"/>
          <w:sz w:val="12"/>
          <w:szCs w:val="12"/>
        </w:rPr>
        <w:t>(фамилия, инициалы)</w:t>
      </w:r>
    </w:p>
    <w:p w:rsidR="00621F7A" w:rsidRPr="00797C6C" w:rsidRDefault="00621F7A" w:rsidP="00621F7A">
      <w:pPr>
        <w:rPr>
          <w:rFonts w:ascii="Arial" w:hAnsi="Arial" w:cs="Arial"/>
          <w:sz w:val="12"/>
          <w:szCs w:val="12"/>
        </w:rPr>
      </w:pPr>
    </w:p>
    <w:p w:rsidR="00621F7A" w:rsidRPr="00797C6C" w:rsidRDefault="00621F7A" w:rsidP="00621F7A">
      <w:pPr>
        <w:rPr>
          <w:rFonts w:ascii="Arial" w:hAnsi="Arial" w:cs="Arial"/>
          <w:sz w:val="12"/>
          <w:szCs w:val="12"/>
        </w:rPr>
      </w:pPr>
      <w:r w:rsidRPr="00797C6C">
        <w:rPr>
          <w:rFonts w:ascii="Arial" w:hAnsi="Arial" w:cs="Arial"/>
          <w:sz w:val="12"/>
          <w:szCs w:val="12"/>
        </w:rPr>
        <w:tab/>
      </w:r>
      <w:r w:rsidRPr="00797C6C">
        <w:rPr>
          <w:rFonts w:ascii="Arial" w:hAnsi="Arial" w:cs="Arial"/>
          <w:sz w:val="12"/>
          <w:szCs w:val="12"/>
        </w:rPr>
        <w:tab/>
      </w:r>
      <w:r w:rsidRPr="00797C6C">
        <w:rPr>
          <w:rFonts w:ascii="Arial" w:hAnsi="Arial" w:cs="Arial"/>
          <w:sz w:val="12"/>
          <w:szCs w:val="12"/>
        </w:rPr>
        <w:tab/>
      </w:r>
      <w:r w:rsidRPr="00797C6C">
        <w:rPr>
          <w:rFonts w:ascii="Arial" w:hAnsi="Arial" w:cs="Arial"/>
          <w:sz w:val="12"/>
          <w:szCs w:val="12"/>
        </w:rPr>
        <w:tab/>
      </w:r>
      <w:r w:rsidRPr="00797C6C">
        <w:rPr>
          <w:rFonts w:ascii="Arial" w:hAnsi="Arial" w:cs="Arial"/>
          <w:sz w:val="12"/>
          <w:szCs w:val="12"/>
        </w:rPr>
        <w:tab/>
        <w:t>«________»_____________________20_____г.</w:t>
      </w:r>
    </w:p>
    <w:p w:rsidR="00621F7A" w:rsidRPr="00797C6C" w:rsidRDefault="00621F7A" w:rsidP="00621F7A">
      <w:pPr>
        <w:ind w:left="1560" w:hanging="1560"/>
        <w:jc w:val="both"/>
        <w:rPr>
          <w:rFonts w:ascii="Arial" w:hAnsi="Arial" w:cs="Arial"/>
          <w:sz w:val="12"/>
          <w:szCs w:val="12"/>
        </w:rPr>
      </w:pPr>
    </w:p>
    <w:p w:rsidR="00621F7A" w:rsidRPr="00797C6C" w:rsidRDefault="00621F7A" w:rsidP="00621F7A">
      <w:pPr>
        <w:ind w:left="1560" w:hanging="1560"/>
        <w:jc w:val="both"/>
        <w:rPr>
          <w:rFonts w:ascii="Arial" w:hAnsi="Arial" w:cs="Arial"/>
          <w:sz w:val="12"/>
          <w:szCs w:val="12"/>
        </w:rPr>
      </w:pPr>
      <w:r w:rsidRPr="00797C6C">
        <w:rPr>
          <w:rFonts w:ascii="Arial" w:hAnsi="Arial" w:cs="Arial"/>
          <w:sz w:val="12"/>
          <w:szCs w:val="12"/>
        </w:rPr>
        <w:t>Примечание: согласие на обработку персональных данных несовершеннолетних лиц подписывают их законные представители</w:t>
      </w:r>
    </w:p>
    <w:p w:rsidR="009914D1" w:rsidRPr="00234098" w:rsidRDefault="009914D1" w:rsidP="009914D1">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9914D1" w:rsidRPr="00234098" w:rsidRDefault="009914D1" w:rsidP="009914D1">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9914D1" w:rsidRPr="00234098" w:rsidRDefault="009914D1" w:rsidP="009914D1">
      <w:pPr>
        <w:rPr>
          <w:rFonts w:ascii="Arial" w:hAnsi="Arial" w:cs="Arial"/>
          <w:sz w:val="12"/>
          <w:szCs w:val="12"/>
        </w:rPr>
      </w:pPr>
      <w:r w:rsidRPr="00234098">
        <w:rPr>
          <w:rFonts w:ascii="Arial" w:hAnsi="Arial" w:cs="Arial"/>
          <w:sz w:val="12"/>
          <w:szCs w:val="12"/>
        </w:rPr>
        <w:t>от  2</w:t>
      </w:r>
      <w:r w:rsidR="00234098">
        <w:rPr>
          <w:rFonts w:ascii="Arial" w:hAnsi="Arial" w:cs="Arial"/>
          <w:sz w:val="12"/>
          <w:szCs w:val="12"/>
        </w:rPr>
        <w:t>8</w:t>
      </w:r>
      <w:r w:rsidRPr="00234098">
        <w:rPr>
          <w:rFonts w:ascii="Arial" w:hAnsi="Arial" w:cs="Arial"/>
          <w:sz w:val="12"/>
          <w:szCs w:val="12"/>
        </w:rPr>
        <w:t>.1</w:t>
      </w:r>
      <w:r w:rsidR="00234098">
        <w:rPr>
          <w:rFonts w:ascii="Arial" w:hAnsi="Arial" w:cs="Arial"/>
          <w:sz w:val="12"/>
          <w:szCs w:val="12"/>
        </w:rPr>
        <w:t>0</w:t>
      </w:r>
      <w:r w:rsidRPr="00234098">
        <w:rPr>
          <w:rFonts w:ascii="Arial" w:hAnsi="Arial" w:cs="Arial"/>
          <w:sz w:val="12"/>
          <w:szCs w:val="12"/>
        </w:rPr>
        <w:t xml:space="preserve">.2020  № </w:t>
      </w:r>
      <w:r w:rsidR="00234098">
        <w:rPr>
          <w:rFonts w:ascii="Arial" w:hAnsi="Arial" w:cs="Arial"/>
          <w:sz w:val="12"/>
          <w:szCs w:val="12"/>
        </w:rPr>
        <w:t>657</w:t>
      </w:r>
    </w:p>
    <w:p w:rsidR="00234098" w:rsidRPr="00234098" w:rsidRDefault="00234098" w:rsidP="00234098">
      <w:pPr>
        <w:jc w:val="center"/>
        <w:rPr>
          <w:rFonts w:ascii="Arial" w:hAnsi="Arial" w:cs="Arial"/>
          <w:sz w:val="12"/>
          <w:szCs w:val="12"/>
        </w:rPr>
      </w:pPr>
      <w:r w:rsidRPr="00234098">
        <w:rPr>
          <w:rFonts w:ascii="Arial" w:hAnsi="Arial" w:cs="Arial"/>
          <w:b/>
          <w:sz w:val="12"/>
          <w:szCs w:val="12"/>
        </w:rPr>
        <w:t>Об утверждении административного регламента по предоставлению муниципальной услуги «Выдача разрешений на установку и эксплуатацию рекламных конструкций на территории Батецкого муниципального района»</w:t>
      </w:r>
    </w:p>
    <w:p w:rsidR="00234098" w:rsidRPr="005F768E" w:rsidRDefault="00234098" w:rsidP="00234098">
      <w:pPr>
        <w:ind w:firstLine="142"/>
        <w:jc w:val="both"/>
        <w:rPr>
          <w:rFonts w:ascii="Arial" w:hAnsi="Arial" w:cs="Arial"/>
          <w:b/>
          <w:sz w:val="12"/>
          <w:szCs w:val="12"/>
        </w:rPr>
      </w:pPr>
      <w:r w:rsidRPr="005F768E">
        <w:rPr>
          <w:rFonts w:ascii="Arial" w:hAnsi="Arial" w:cs="Arial"/>
          <w:sz w:val="12"/>
          <w:szCs w:val="12"/>
        </w:rPr>
        <w:t xml:space="preserve">Во исполнение Федерального закона от 27 июля 2010 года № 210-ФЗ «Об организации предоставления государственных и муниципальных услуг», в соответствии с постановлением Правительства Российской Федерации от 16.05.2011 № 373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w:t>
      </w:r>
      <w:r w:rsidRPr="005F768E">
        <w:rPr>
          <w:rFonts w:ascii="Arial" w:hAnsi="Arial" w:cs="Arial"/>
          <w:color w:val="000000"/>
          <w:sz w:val="12"/>
          <w:szCs w:val="12"/>
          <w:shd w:val="clear" w:color="auto" w:fill="FFFFFF"/>
        </w:rPr>
        <w:t xml:space="preserve">постановлением Администрации Батецкого муниципального района от 23.10.2015 № 743 «О правилах разработки и утверждения административных регламентов исполнения муниципальных функций, предоставления муниципальных услуг и проведении экспертизы административных регламентов предоставления муниципальных услуг» </w:t>
      </w:r>
      <w:r w:rsidRPr="005F768E">
        <w:rPr>
          <w:rFonts w:ascii="Arial" w:hAnsi="Arial" w:cs="Arial"/>
          <w:sz w:val="12"/>
          <w:szCs w:val="12"/>
        </w:rPr>
        <w:t xml:space="preserve">Администрация Батецкого муниципального района </w:t>
      </w:r>
      <w:r w:rsidRPr="005F768E">
        <w:rPr>
          <w:rFonts w:ascii="Arial" w:hAnsi="Arial" w:cs="Arial"/>
          <w:b/>
          <w:sz w:val="12"/>
          <w:szCs w:val="12"/>
        </w:rPr>
        <w:t>ПОСТАНОВЛЯЕТ:</w:t>
      </w:r>
    </w:p>
    <w:p w:rsidR="00234098" w:rsidRPr="005F768E" w:rsidRDefault="00234098" w:rsidP="00234098">
      <w:pPr>
        <w:ind w:firstLine="142"/>
        <w:jc w:val="both"/>
        <w:rPr>
          <w:rFonts w:ascii="Arial" w:hAnsi="Arial" w:cs="Arial"/>
          <w:sz w:val="12"/>
          <w:szCs w:val="12"/>
        </w:rPr>
      </w:pPr>
      <w:r w:rsidRPr="005F768E">
        <w:rPr>
          <w:rFonts w:ascii="Arial" w:hAnsi="Arial" w:cs="Arial"/>
          <w:sz w:val="12"/>
          <w:szCs w:val="12"/>
        </w:rPr>
        <w:t>1. Утвердить прилагаемый административный регламент по предоставлению муниципальной услуги «Выдача разрешений на установку и эксплуатацию рекламных конструкций на территории Батецкого муниципального района».</w:t>
      </w:r>
    </w:p>
    <w:p w:rsidR="00234098" w:rsidRPr="005F768E" w:rsidRDefault="00234098" w:rsidP="00234098">
      <w:pPr>
        <w:pStyle w:val="ConsPlusCell"/>
        <w:ind w:firstLine="142"/>
        <w:jc w:val="both"/>
        <w:rPr>
          <w:sz w:val="12"/>
          <w:szCs w:val="12"/>
        </w:rPr>
      </w:pPr>
      <w:r w:rsidRPr="005F768E">
        <w:rPr>
          <w:sz w:val="12"/>
          <w:szCs w:val="12"/>
        </w:rPr>
        <w:t>2. Признать утратившими силу постановления Администрации Батецкого муниципального района:</w:t>
      </w:r>
    </w:p>
    <w:p w:rsidR="00234098" w:rsidRPr="005F768E" w:rsidRDefault="00234098" w:rsidP="00234098">
      <w:pPr>
        <w:ind w:firstLine="142"/>
        <w:jc w:val="both"/>
        <w:rPr>
          <w:rFonts w:ascii="Arial" w:hAnsi="Arial" w:cs="Arial"/>
          <w:sz w:val="12"/>
          <w:szCs w:val="12"/>
        </w:rPr>
      </w:pPr>
      <w:r w:rsidRPr="005F768E">
        <w:rPr>
          <w:rFonts w:ascii="Arial" w:hAnsi="Arial" w:cs="Arial"/>
          <w:sz w:val="12"/>
          <w:szCs w:val="12"/>
        </w:rPr>
        <w:t>от 03.04.2017 № 210 «Об утверждении административного регламента по предоставлению муниципальной услуги «Выдача разрешений на установку и эксплуатацию рекламных конструкций на территории Администрации Батецкого муниципального района»»;</w:t>
      </w:r>
    </w:p>
    <w:p w:rsidR="00234098" w:rsidRPr="005F768E" w:rsidRDefault="00234098" w:rsidP="00234098">
      <w:pPr>
        <w:ind w:firstLine="142"/>
        <w:jc w:val="both"/>
        <w:rPr>
          <w:rFonts w:ascii="Arial" w:hAnsi="Arial" w:cs="Arial"/>
          <w:sz w:val="12"/>
          <w:szCs w:val="12"/>
        </w:rPr>
      </w:pPr>
      <w:r w:rsidRPr="005F768E">
        <w:rPr>
          <w:rFonts w:ascii="Arial" w:hAnsi="Arial" w:cs="Arial"/>
          <w:sz w:val="12"/>
          <w:szCs w:val="12"/>
        </w:rPr>
        <w:lastRenderedPageBreak/>
        <w:t>от 19.12.2017 № 936 «О внесении изменений в постановление Администрации Батецкого муниципального района от 03.04.2017 № 210»;</w:t>
      </w:r>
    </w:p>
    <w:p w:rsidR="00234098" w:rsidRPr="005F768E" w:rsidRDefault="00234098" w:rsidP="00234098">
      <w:pPr>
        <w:ind w:firstLine="142"/>
        <w:jc w:val="both"/>
        <w:rPr>
          <w:rFonts w:ascii="Arial" w:hAnsi="Arial" w:cs="Arial"/>
          <w:sz w:val="12"/>
          <w:szCs w:val="12"/>
        </w:rPr>
      </w:pPr>
      <w:r w:rsidRPr="005F768E">
        <w:rPr>
          <w:rFonts w:ascii="Arial" w:hAnsi="Arial" w:cs="Arial"/>
          <w:sz w:val="12"/>
          <w:szCs w:val="12"/>
        </w:rPr>
        <w:t>от 07.09.2018 № 824 «О внесении изменений в административный регламент по предоставлению муниципальной услуги «Выдача разрешений на установку и эксплуатацию рекламных конструкций на территории Администрации Батецкого муниципального района»».</w:t>
      </w:r>
    </w:p>
    <w:p w:rsidR="00234098" w:rsidRPr="005F768E" w:rsidRDefault="00234098" w:rsidP="00234098">
      <w:pPr>
        <w:ind w:firstLine="142"/>
        <w:jc w:val="both"/>
        <w:rPr>
          <w:rFonts w:ascii="Arial" w:hAnsi="Arial" w:cs="Arial"/>
          <w:sz w:val="12"/>
          <w:szCs w:val="12"/>
        </w:rPr>
      </w:pPr>
      <w:r w:rsidRPr="005F768E">
        <w:rPr>
          <w:rFonts w:ascii="Arial" w:hAnsi="Arial" w:cs="Arial"/>
          <w:sz w:val="12"/>
          <w:szCs w:val="12"/>
        </w:rPr>
        <w:t>3. Ответственность за сопровождение и соответствие действующему законодательству настоящего административного регламента возложить на отдел строительства, архитектуры и жилищно-коммунального хозяйства Администрации Батецкого муниципального района.</w:t>
      </w:r>
    </w:p>
    <w:p w:rsidR="00234098" w:rsidRPr="005F768E" w:rsidRDefault="00234098" w:rsidP="00234098">
      <w:pPr>
        <w:ind w:firstLine="142"/>
        <w:jc w:val="both"/>
        <w:rPr>
          <w:rFonts w:ascii="Arial" w:hAnsi="Arial" w:cs="Arial"/>
          <w:sz w:val="12"/>
          <w:szCs w:val="12"/>
        </w:rPr>
      </w:pPr>
      <w:r w:rsidRPr="005F768E">
        <w:rPr>
          <w:rFonts w:ascii="Arial" w:hAnsi="Arial" w:cs="Arial"/>
          <w:sz w:val="12"/>
          <w:szCs w:val="12"/>
        </w:rPr>
        <w:t>4. Контроль за выполнением постановления возложить на заместителя Главы администрации Батецкого муниципального района Полушкина В.Ю.</w:t>
      </w:r>
    </w:p>
    <w:p w:rsidR="00234098" w:rsidRPr="005F768E" w:rsidRDefault="00234098" w:rsidP="00234098">
      <w:pPr>
        <w:ind w:firstLine="142"/>
        <w:jc w:val="both"/>
        <w:rPr>
          <w:rFonts w:ascii="Arial" w:hAnsi="Arial" w:cs="Arial"/>
          <w:snapToGrid w:val="0"/>
          <w:sz w:val="12"/>
          <w:szCs w:val="12"/>
        </w:rPr>
      </w:pPr>
      <w:r w:rsidRPr="005F768E">
        <w:rPr>
          <w:rFonts w:ascii="Arial" w:hAnsi="Arial" w:cs="Arial"/>
          <w:sz w:val="12"/>
          <w:szCs w:val="12"/>
        </w:rPr>
        <w:t>5. Опубликовать п</w:t>
      </w:r>
      <w:r w:rsidRPr="005F768E">
        <w:rPr>
          <w:rFonts w:ascii="Arial" w:hAnsi="Arial" w:cs="Arial"/>
          <w:snapToGrid w:val="0"/>
          <w:sz w:val="12"/>
          <w:szCs w:val="12"/>
        </w:rPr>
        <w:t>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9914D1" w:rsidRDefault="009914D1" w:rsidP="009914D1">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9914D1" w:rsidRDefault="009914D1" w:rsidP="009914D1">
      <w:pPr>
        <w:spacing w:line="240" w:lineRule="exact"/>
        <w:jc w:val="right"/>
        <w:rPr>
          <w:rFonts w:ascii="Arial" w:hAnsi="Arial" w:cs="Arial"/>
          <w:b/>
          <w:sz w:val="12"/>
          <w:szCs w:val="12"/>
        </w:rPr>
      </w:pPr>
    </w:p>
    <w:p w:rsidR="00FC7771" w:rsidRPr="00E13F93" w:rsidRDefault="00FC7771" w:rsidP="00FC7771">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УТВЕРЖДЕН</w:t>
      </w:r>
    </w:p>
    <w:p w:rsidR="00FC7771" w:rsidRPr="00E13F93" w:rsidRDefault="00FC7771" w:rsidP="00FC7771">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постановлением Администрации</w:t>
      </w:r>
    </w:p>
    <w:p w:rsidR="00FC7771" w:rsidRPr="00E13F93" w:rsidRDefault="00FC7771" w:rsidP="00FC7771">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Батецкого муниципального района </w:t>
      </w:r>
    </w:p>
    <w:p w:rsidR="00FC7771" w:rsidRPr="00E13F93" w:rsidRDefault="00FC7771" w:rsidP="00FC7771">
      <w:pPr>
        <w:ind w:left="2977"/>
        <w:rPr>
          <w:rFonts w:ascii="Arial" w:eastAsia="Calibri" w:hAnsi="Arial" w:cs="Arial"/>
          <w:sz w:val="12"/>
          <w:szCs w:val="12"/>
          <w:lang w:eastAsia="en-US"/>
        </w:rPr>
      </w:pPr>
      <w:r w:rsidRPr="00E13F93">
        <w:rPr>
          <w:rFonts w:ascii="Arial" w:eastAsia="Calibri" w:hAnsi="Arial" w:cs="Arial"/>
          <w:sz w:val="12"/>
          <w:szCs w:val="12"/>
          <w:lang w:eastAsia="en-US"/>
        </w:rPr>
        <w:t xml:space="preserve">                                                                           от  28.10.2020 № 65</w:t>
      </w:r>
      <w:r>
        <w:rPr>
          <w:rFonts w:ascii="Arial" w:eastAsia="Calibri" w:hAnsi="Arial" w:cs="Arial"/>
          <w:sz w:val="12"/>
          <w:szCs w:val="12"/>
          <w:lang w:eastAsia="en-US"/>
        </w:rPr>
        <w:t>7</w:t>
      </w:r>
    </w:p>
    <w:p w:rsidR="00DA75BC" w:rsidRPr="00DA75BC" w:rsidRDefault="00DA75BC" w:rsidP="009914D1">
      <w:pPr>
        <w:widowControl w:val="0"/>
        <w:autoSpaceDE w:val="0"/>
        <w:autoSpaceDN w:val="0"/>
        <w:adjustRightInd w:val="0"/>
        <w:jc w:val="right"/>
        <w:rPr>
          <w:rFonts w:ascii="Arial" w:hAnsi="Arial" w:cs="Arial"/>
          <w:sz w:val="12"/>
          <w:szCs w:val="12"/>
        </w:rPr>
      </w:pPr>
    </w:p>
    <w:p w:rsidR="00FC7771" w:rsidRPr="005F768E" w:rsidRDefault="00FC7771" w:rsidP="00FC7771">
      <w:pPr>
        <w:jc w:val="center"/>
        <w:rPr>
          <w:rFonts w:ascii="Arial" w:hAnsi="Arial" w:cs="Arial"/>
          <w:bCs/>
          <w:sz w:val="12"/>
          <w:szCs w:val="12"/>
        </w:rPr>
      </w:pPr>
      <w:r w:rsidRPr="005F768E">
        <w:rPr>
          <w:rFonts w:ascii="Arial" w:hAnsi="Arial" w:cs="Arial"/>
          <w:bCs/>
          <w:sz w:val="12"/>
          <w:szCs w:val="12"/>
        </w:rPr>
        <w:t xml:space="preserve">АДМИНИСТРАТИВНЫЙ РЕГЛАМЕНТ </w:t>
      </w:r>
    </w:p>
    <w:p w:rsidR="00FC7771" w:rsidRPr="005F768E" w:rsidRDefault="00FC7771" w:rsidP="00FC7771">
      <w:pPr>
        <w:jc w:val="center"/>
        <w:rPr>
          <w:rFonts w:ascii="Arial" w:hAnsi="Arial" w:cs="Arial"/>
          <w:sz w:val="12"/>
          <w:szCs w:val="12"/>
          <w:lang w:eastAsia="en-US"/>
        </w:rPr>
      </w:pPr>
      <w:r w:rsidRPr="005F768E">
        <w:rPr>
          <w:rFonts w:ascii="Arial" w:hAnsi="Arial" w:cs="Arial"/>
          <w:bCs/>
          <w:sz w:val="12"/>
          <w:szCs w:val="12"/>
        </w:rPr>
        <w:t>ПО ПРЕДОСТАВЛЕНИЮ МУНИЦИПАЛЬНОЙ УСЛУГИ</w:t>
      </w:r>
      <w:r w:rsidRPr="005F768E">
        <w:rPr>
          <w:rFonts w:ascii="Arial" w:hAnsi="Arial" w:cs="Arial"/>
          <w:bCs/>
          <w:sz w:val="12"/>
          <w:szCs w:val="12"/>
        </w:rPr>
        <w:br/>
        <w:t>«</w:t>
      </w:r>
      <w:r w:rsidRPr="005F768E">
        <w:rPr>
          <w:rFonts w:ascii="Arial" w:hAnsi="Arial" w:cs="Arial"/>
          <w:sz w:val="12"/>
          <w:szCs w:val="12"/>
          <w:lang w:eastAsia="en-US"/>
        </w:rPr>
        <w:t xml:space="preserve">ВЫДАЧА РАЗРЕШЕНИЙ НА УСТАНОВКУ И ЭКСПЛУАТАЦИЮ РЕКЛАМНЫХ КОНСТРУКЦИЙ НА ТЕРРИТОРИИ </w:t>
      </w:r>
    </w:p>
    <w:p w:rsidR="00FC7771" w:rsidRPr="005F768E" w:rsidRDefault="00FC7771" w:rsidP="00FC7771">
      <w:pPr>
        <w:jc w:val="center"/>
        <w:rPr>
          <w:rFonts w:ascii="Arial" w:hAnsi="Arial" w:cs="Arial"/>
          <w:sz w:val="12"/>
          <w:szCs w:val="12"/>
          <w:highlight w:val="yellow"/>
        </w:rPr>
      </w:pPr>
      <w:r w:rsidRPr="005F768E">
        <w:rPr>
          <w:rFonts w:ascii="Arial" w:hAnsi="Arial" w:cs="Arial"/>
          <w:sz w:val="12"/>
          <w:szCs w:val="12"/>
          <w:lang w:eastAsia="en-US"/>
        </w:rPr>
        <w:t>БАТЕЦКОГО МУНИЦИПАЛЬНОГО РАЙОНА</w:t>
      </w:r>
      <w:r w:rsidRPr="005F768E">
        <w:rPr>
          <w:rFonts w:ascii="Arial" w:hAnsi="Arial" w:cs="Arial"/>
          <w:bCs/>
          <w:sz w:val="12"/>
          <w:szCs w:val="12"/>
        </w:rPr>
        <w:t>»</w:t>
      </w:r>
    </w:p>
    <w:p w:rsidR="00FC7771" w:rsidRPr="005F768E" w:rsidRDefault="00FC7771" w:rsidP="00FC7771">
      <w:pPr>
        <w:autoSpaceDE w:val="0"/>
        <w:autoSpaceDN w:val="0"/>
        <w:adjustRightInd w:val="0"/>
        <w:ind w:firstLine="709"/>
        <w:outlineLvl w:val="1"/>
        <w:rPr>
          <w:rFonts w:ascii="Arial" w:hAnsi="Arial" w:cs="Arial"/>
          <w:b/>
          <w:sz w:val="12"/>
          <w:szCs w:val="12"/>
          <w:highlight w:val="yellow"/>
        </w:rPr>
      </w:pPr>
    </w:p>
    <w:p w:rsidR="00FC7771" w:rsidRPr="005F768E" w:rsidRDefault="00FC7771" w:rsidP="00FC7771">
      <w:pPr>
        <w:pStyle w:val="ConsPlusNormal"/>
        <w:widowControl/>
        <w:ind w:firstLine="0"/>
        <w:jc w:val="center"/>
        <w:outlineLvl w:val="1"/>
        <w:rPr>
          <w:b/>
          <w:bCs/>
          <w:sz w:val="12"/>
          <w:szCs w:val="12"/>
        </w:rPr>
      </w:pPr>
      <w:r w:rsidRPr="005F768E">
        <w:rPr>
          <w:b/>
          <w:bCs/>
          <w:sz w:val="12"/>
          <w:szCs w:val="12"/>
          <w:lang w:val="en-US"/>
        </w:rPr>
        <w:t>I</w:t>
      </w:r>
      <w:r w:rsidRPr="005F768E">
        <w:rPr>
          <w:b/>
          <w:bCs/>
          <w:sz w:val="12"/>
          <w:szCs w:val="12"/>
        </w:rPr>
        <w:t>. ОБЩИЕ ПОЛОЖЕНИЯ</w:t>
      </w:r>
    </w:p>
    <w:p w:rsidR="00FC7771" w:rsidRPr="005F768E" w:rsidRDefault="00FC7771" w:rsidP="00FC7771">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1.1. Предмет регулирования регламента</w:t>
      </w:r>
    </w:p>
    <w:p w:rsidR="00FC7771" w:rsidRPr="005F768E" w:rsidRDefault="00FC7771" w:rsidP="00FC7771">
      <w:pPr>
        <w:pStyle w:val="ConsPlusNormal"/>
        <w:ind w:firstLine="142"/>
        <w:contextualSpacing/>
        <w:jc w:val="both"/>
        <w:rPr>
          <w:sz w:val="12"/>
          <w:szCs w:val="12"/>
        </w:rPr>
      </w:pPr>
      <w:r w:rsidRPr="005F768E">
        <w:rPr>
          <w:sz w:val="12"/>
          <w:szCs w:val="12"/>
        </w:rPr>
        <w:t>Административный регламент по предоставлению муниципальной услуги по выдаче разрешений на установку и эксплуатацию рекламных конструкций на территории Администрации Батецкого муниципального района (далее – административный регламент) устанавливает сроки, состав и последовательность административных процедур (действий) Администрации Батецкого муниципального района по выдаче разрешений на установку и эксплуатацию рекламных конструкций на соответствующей территории (далее – муниципальная услуга).</w:t>
      </w:r>
    </w:p>
    <w:p w:rsidR="00FC7771" w:rsidRPr="005F768E" w:rsidRDefault="00FC7771" w:rsidP="00FC7771">
      <w:pPr>
        <w:autoSpaceDE w:val="0"/>
        <w:autoSpaceDN w:val="0"/>
        <w:adjustRightInd w:val="0"/>
        <w:ind w:firstLine="142"/>
        <w:contextualSpacing/>
        <w:jc w:val="both"/>
        <w:rPr>
          <w:rFonts w:ascii="Arial" w:hAnsi="Arial" w:cs="Arial"/>
          <w:iCs/>
          <w:sz w:val="12"/>
          <w:szCs w:val="12"/>
        </w:rPr>
      </w:pPr>
      <w:r w:rsidRPr="005F768E">
        <w:rPr>
          <w:rFonts w:ascii="Arial" w:hAnsi="Arial" w:cs="Arial"/>
          <w:iCs/>
          <w:sz w:val="12"/>
          <w:szCs w:val="12"/>
        </w:rPr>
        <w:t xml:space="preserve">Административный регламент также устанавливает порядок взаимодействия между структурными подразделениями </w:t>
      </w:r>
      <w:r w:rsidRPr="005F768E">
        <w:rPr>
          <w:rFonts w:ascii="Arial" w:hAnsi="Arial" w:cs="Arial"/>
          <w:sz w:val="12"/>
          <w:szCs w:val="12"/>
        </w:rPr>
        <w:t xml:space="preserve">Администрации Батецкого муниципального района </w:t>
      </w:r>
      <w:r w:rsidRPr="005F768E">
        <w:rPr>
          <w:rFonts w:ascii="Arial" w:hAnsi="Arial" w:cs="Arial"/>
          <w:iCs/>
          <w:sz w:val="12"/>
          <w:szCs w:val="12"/>
        </w:rPr>
        <w:t>(далее – Уполномоченный орган)</w:t>
      </w:r>
      <w:r w:rsidRPr="005F768E">
        <w:rPr>
          <w:rFonts w:ascii="Arial" w:hAnsi="Arial" w:cs="Arial"/>
          <w:sz w:val="12"/>
          <w:szCs w:val="12"/>
        </w:rPr>
        <w:t>,</w:t>
      </w:r>
      <w:r w:rsidRPr="005F768E">
        <w:rPr>
          <w:rFonts w:ascii="Arial" w:hAnsi="Arial" w:cs="Arial"/>
          <w:iCs/>
          <w:sz w:val="12"/>
          <w:szCs w:val="12"/>
        </w:rPr>
        <w:t xml:space="preserve"> их должностными лицами, Уполномоченного органа с физическими и юридическими лицами, с заявителями при предоставлении муниципальной услуги.</w:t>
      </w:r>
    </w:p>
    <w:p w:rsidR="00FC7771" w:rsidRPr="005F768E" w:rsidRDefault="00FC7771" w:rsidP="00FC7771">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1.2. Круг заявителей</w:t>
      </w:r>
    </w:p>
    <w:p w:rsidR="00FC7771" w:rsidRPr="005F768E" w:rsidRDefault="00FC7771" w:rsidP="00FC7771">
      <w:pPr>
        <w:autoSpaceDE w:val="0"/>
        <w:autoSpaceDN w:val="0"/>
        <w:adjustRightInd w:val="0"/>
        <w:ind w:firstLine="142"/>
        <w:jc w:val="both"/>
        <w:rPr>
          <w:rFonts w:ascii="Arial" w:hAnsi="Arial" w:cs="Arial"/>
          <w:sz w:val="12"/>
          <w:szCs w:val="12"/>
        </w:rPr>
      </w:pPr>
      <w:r w:rsidRPr="005F768E">
        <w:rPr>
          <w:rFonts w:ascii="Arial" w:hAnsi="Arial" w:cs="Arial"/>
          <w:sz w:val="12"/>
          <w:szCs w:val="12"/>
        </w:rPr>
        <w:t xml:space="preserve">1.2.1. В качестве заявителей при предоставлении муниципальной услуги могут выступать физические и юридические лица - собственник или иной, указанный в </w:t>
      </w:r>
      <w:hyperlink r:id="rId46" w:history="1">
        <w:r w:rsidRPr="005F768E">
          <w:rPr>
            <w:rFonts w:ascii="Arial" w:hAnsi="Arial" w:cs="Arial"/>
            <w:sz w:val="12"/>
            <w:szCs w:val="12"/>
          </w:rPr>
          <w:t>частях 5</w:t>
        </w:r>
      </w:hyperlink>
      <w:r w:rsidRPr="005F768E">
        <w:rPr>
          <w:rFonts w:ascii="Arial" w:hAnsi="Arial" w:cs="Arial"/>
          <w:sz w:val="12"/>
          <w:szCs w:val="12"/>
        </w:rPr>
        <w:t xml:space="preserve">, </w:t>
      </w:r>
      <w:hyperlink r:id="rId47" w:history="1">
        <w:r w:rsidRPr="005F768E">
          <w:rPr>
            <w:rFonts w:ascii="Arial" w:hAnsi="Arial" w:cs="Arial"/>
            <w:sz w:val="12"/>
            <w:szCs w:val="12"/>
          </w:rPr>
          <w:t>6</w:t>
        </w:r>
      </w:hyperlink>
      <w:r w:rsidRPr="005F768E">
        <w:rPr>
          <w:rFonts w:ascii="Arial" w:hAnsi="Arial" w:cs="Arial"/>
          <w:sz w:val="12"/>
          <w:szCs w:val="12"/>
        </w:rPr>
        <w:t xml:space="preserve">, </w:t>
      </w:r>
      <w:hyperlink r:id="rId48" w:history="1">
        <w:r w:rsidRPr="005F768E">
          <w:rPr>
            <w:rFonts w:ascii="Arial" w:hAnsi="Arial" w:cs="Arial"/>
            <w:sz w:val="12"/>
            <w:szCs w:val="12"/>
          </w:rPr>
          <w:t>7 статьи 19</w:t>
        </w:r>
      </w:hyperlink>
      <w:r w:rsidRPr="005F768E">
        <w:rPr>
          <w:rFonts w:ascii="Arial" w:hAnsi="Arial" w:cs="Arial"/>
          <w:sz w:val="12"/>
          <w:szCs w:val="12"/>
        </w:rPr>
        <w:t xml:space="preserve"> Федерального закона от 13.03.2006</w:t>
      </w:r>
      <w:r>
        <w:rPr>
          <w:rFonts w:ascii="Arial" w:hAnsi="Arial" w:cs="Arial"/>
          <w:sz w:val="12"/>
          <w:szCs w:val="12"/>
        </w:rPr>
        <w:t xml:space="preserve"> </w:t>
      </w:r>
      <w:r w:rsidRPr="005F768E">
        <w:rPr>
          <w:rFonts w:ascii="Arial" w:hAnsi="Arial" w:cs="Arial"/>
          <w:sz w:val="12"/>
          <w:szCs w:val="12"/>
        </w:rPr>
        <w:t>№ 38-ФЗ «О рекламе», законный владелец соответствующего недвижимого имущества, к которому присоединяется рекламная конструкция, либо владелец рекламной конструкции (далее - заявитель).</w:t>
      </w:r>
    </w:p>
    <w:p w:rsidR="00FC7771" w:rsidRPr="005F768E" w:rsidRDefault="00FC7771" w:rsidP="00FC7771">
      <w:pPr>
        <w:autoSpaceDE w:val="0"/>
        <w:autoSpaceDN w:val="0"/>
        <w:adjustRightInd w:val="0"/>
        <w:ind w:firstLine="142"/>
        <w:jc w:val="both"/>
        <w:rPr>
          <w:rFonts w:ascii="Arial" w:hAnsi="Arial" w:cs="Arial"/>
          <w:sz w:val="12"/>
          <w:szCs w:val="12"/>
        </w:rPr>
      </w:pPr>
      <w:r w:rsidRPr="005F768E">
        <w:rPr>
          <w:rFonts w:ascii="Arial" w:hAnsi="Arial" w:cs="Arial"/>
          <w:sz w:val="12"/>
          <w:szCs w:val="12"/>
        </w:rPr>
        <w:t>1.2.2. С заявлением о предоставлении муниципальной услуги вправе обратиться лица, имеющие такое право в соответствии с законодательством Российской Федерации либо в силу наделения их заявителями в порядке, установленном законодател</w:t>
      </w:r>
      <w:r w:rsidRPr="005F768E">
        <w:rPr>
          <w:rFonts w:ascii="Arial" w:hAnsi="Arial" w:cs="Arial"/>
          <w:sz w:val="12"/>
          <w:szCs w:val="12"/>
        </w:rPr>
        <w:t>ь</w:t>
      </w:r>
      <w:r w:rsidRPr="005F768E">
        <w:rPr>
          <w:rFonts w:ascii="Arial" w:hAnsi="Arial" w:cs="Arial"/>
          <w:sz w:val="12"/>
          <w:szCs w:val="12"/>
        </w:rPr>
        <w:t>ством Российской Федерации, соответствующими полномочиями (далее – представитель заявителя).</w:t>
      </w:r>
    </w:p>
    <w:p w:rsidR="00FC7771" w:rsidRPr="005F768E" w:rsidRDefault="00FC7771" w:rsidP="00FC7771">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1.3. Требования к порядку информирования о предоставлении муниципальной услуги</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 xml:space="preserve">Муниципальная услуга предоставляется Администрацией Батецкого муниципального района </w:t>
      </w:r>
      <w:r w:rsidRPr="005F768E">
        <w:rPr>
          <w:rFonts w:ascii="Arial" w:hAnsi="Arial" w:cs="Arial"/>
          <w:sz w:val="12"/>
          <w:szCs w:val="12"/>
        </w:rPr>
        <w:t>в лице отдела строительства, архитектуры и жилищно-коммунального хозяйства Администрации муниципального района</w:t>
      </w:r>
      <w:r w:rsidRPr="005F768E">
        <w:rPr>
          <w:rFonts w:ascii="Arial" w:hAnsi="Arial" w:cs="Arial"/>
          <w:color w:val="000000"/>
          <w:sz w:val="12"/>
          <w:szCs w:val="12"/>
        </w:rPr>
        <w:t xml:space="preserve"> (далее – Уполномоченный орган):</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почтовый адрес Уполномоченного органа: 175000, Новгородская область, п. Батецкий, ул. Советская, д. 39а;</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телефон/факс: 8(81661)22-113;</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 xml:space="preserve">адрес электронной почты: </w:t>
      </w:r>
      <w:hyperlink r:id="rId49" w:history="1">
        <w:r w:rsidRPr="005F768E">
          <w:rPr>
            <w:rStyle w:val="af1"/>
            <w:rFonts w:ascii="Arial" w:hAnsi="Arial" w:cs="Arial"/>
            <w:sz w:val="12"/>
            <w:szCs w:val="12"/>
          </w:rPr>
          <w:t>admin@batetsky.ru</w:t>
        </w:r>
      </w:hyperlink>
      <w:r w:rsidRPr="005F768E">
        <w:rPr>
          <w:rFonts w:ascii="Arial" w:hAnsi="Arial" w:cs="Arial"/>
          <w:color w:val="000000"/>
          <w:sz w:val="12"/>
          <w:szCs w:val="12"/>
        </w:rPr>
        <w:t>;</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адрес официального сайта Уполномоченного органа в информационно-телекоммуникационной сети общего пользования «Интернет» (далее – Интернет-сайт): www.batetsky.ru;</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 xml:space="preserve">адрес Единого портала государственных и муниципальных услуг (функций): </w:t>
      </w:r>
      <w:hyperlink r:id="rId50" w:history="1">
        <w:r w:rsidRPr="005F768E">
          <w:rPr>
            <w:rStyle w:val="af1"/>
            <w:rFonts w:ascii="Arial" w:hAnsi="Arial" w:cs="Arial"/>
            <w:sz w:val="12"/>
            <w:szCs w:val="12"/>
          </w:rPr>
          <w:t>www.gosuslugi.ru</w:t>
        </w:r>
      </w:hyperlink>
      <w:r w:rsidRPr="005F768E">
        <w:rPr>
          <w:rFonts w:ascii="Arial" w:hAnsi="Arial" w:cs="Arial"/>
          <w:color w:val="000000"/>
          <w:sz w:val="12"/>
          <w:szCs w:val="12"/>
        </w:rPr>
        <w:t>;</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 xml:space="preserve">адрес Портала государственных и муниципальных услуг (функций) области: </w:t>
      </w:r>
      <w:hyperlink r:id="rId51" w:history="1">
        <w:r w:rsidRPr="005F768E">
          <w:rPr>
            <w:rStyle w:val="af1"/>
            <w:rFonts w:ascii="Arial" w:hAnsi="Arial" w:cs="Arial"/>
            <w:sz w:val="12"/>
            <w:szCs w:val="12"/>
          </w:rPr>
          <w:t>http://pgu.nov.ru</w:t>
        </w:r>
      </w:hyperlink>
      <w:r w:rsidRPr="005F768E">
        <w:rPr>
          <w:rFonts w:ascii="Arial" w:hAnsi="Arial" w:cs="Arial"/>
          <w:color w:val="000000"/>
          <w:sz w:val="12"/>
          <w:szCs w:val="12"/>
        </w:rPr>
        <w:t>.</w:t>
      </w:r>
    </w:p>
    <w:p w:rsidR="00FC7771" w:rsidRPr="005F768E" w:rsidRDefault="00FC7771" w:rsidP="00FC7771">
      <w:pPr>
        <w:ind w:firstLine="142"/>
        <w:jc w:val="both"/>
        <w:rPr>
          <w:rFonts w:ascii="Arial" w:hAnsi="Arial" w:cs="Arial"/>
          <w:color w:val="000000"/>
          <w:sz w:val="12"/>
          <w:szCs w:val="12"/>
        </w:rPr>
      </w:pPr>
      <w:r w:rsidRPr="005F768E">
        <w:rPr>
          <w:rFonts w:ascii="Arial" w:hAnsi="Arial" w:cs="Arial"/>
          <w:color w:val="000000"/>
          <w:sz w:val="12"/>
          <w:szCs w:val="12"/>
        </w:rPr>
        <w:t>Место нахождения офисов многофункционального центра предоставления государственных и муниципальных услуг Новгородской области, с которым заключено соглашение о взаимодействии (далее - МФЦ):</w:t>
      </w:r>
    </w:p>
    <w:p w:rsidR="00FC7771" w:rsidRPr="005F768E" w:rsidRDefault="00FC7771" w:rsidP="003D3436">
      <w:pPr>
        <w:ind w:firstLine="142"/>
        <w:jc w:val="both"/>
        <w:rPr>
          <w:rFonts w:ascii="Arial" w:hAnsi="Arial" w:cs="Arial"/>
          <w:color w:val="000000"/>
          <w:sz w:val="12"/>
          <w:szCs w:val="12"/>
        </w:rPr>
      </w:pPr>
      <w:r w:rsidRPr="005F768E">
        <w:rPr>
          <w:rFonts w:ascii="Arial" w:hAnsi="Arial" w:cs="Arial"/>
          <w:color w:val="000000"/>
          <w:sz w:val="12"/>
          <w:szCs w:val="12"/>
        </w:rPr>
        <w:t>Почтовый адрес МФЦ: 175000, Новгородская область, п. Батецкий, ул. Советская, д. 37а;</w:t>
      </w:r>
    </w:p>
    <w:p w:rsidR="00FC7771" w:rsidRPr="005F768E" w:rsidRDefault="00FC7771" w:rsidP="003D3436">
      <w:pPr>
        <w:ind w:firstLine="142"/>
        <w:jc w:val="both"/>
        <w:rPr>
          <w:rFonts w:ascii="Arial" w:hAnsi="Arial" w:cs="Arial"/>
          <w:color w:val="000000"/>
          <w:sz w:val="12"/>
          <w:szCs w:val="12"/>
        </w:rPr>
      </w:pPr>
      <w:r w:rsidRPr="005F768E">
        <w:rPr>
          <w:rFonts w:ascii="Arial" w:hAnsi="Arial" w:cs="Arial"/>
          <w:color w:val="000000"/>
          <w:sz w:val="12"/>
          <w:szCs w:val="12"/>
        </w:rPr>
        <w:t>Телефон/факс МФЦ: +79210202795;</w:t>
      </w:r>
    </w:p>
    <w:p w:rsidR="00FC7771" w:rsidRPr="005F768E" w:rsidRDefault="00FC7771" w:rsidP="003D3436">
      <w:pPr>
        <w:ind w:firstLine="142"/>
        <w:jc w:val="both"/>
        <w:rPr>
          <w:rFonts w:ascii="Arial" w:hAnsi="Arial" w:cs="Arial"/>
          <w:color w:val="000000"/>
          <w:sz w:val="12"/>
          <w:szCs w:val="12"/>
        </w:rPr>
      </w:pPr>
      <w:r w:rsidRPr="005F768E">
        <w:rPr>
          <w:rFonts w:ascii="Arial" w:hAnsi="Arial" w:cs="Arial"/>
          <w:color w:val="000000"/>
          <w:sz w:val="12"/>
          <w:szCs w:val="12"/>
        </w:rPr>
        <w:t>Адрес электронной почты МФЦ: mfc-bat@mail.ru.</w:t>
      </w:r>
    </w:p>
    <w:p w:rsidR="00FC7771" w:rsidRPr="005F768E" w:rsidRDefault="00FC7771" w:rsidP="003D3436">
      <w:pPr>
        <w:ind w:firstLine="142"/>
        <w:jc w:val="both"/>
        <w:rPr>
          <w:rFonts w:ascii="Arial" w:hAnsi="Arial" w:cs="Arial"/>
          <w:color w:val="000000"/>
          <w:sz w:val="12"/>
          <w:szCs w:val="12"/>
        </w:rPr>
      </w:pPr>
      <w:r w:rsidRPr="005F768E">
        <w:rPr>
          <w:rFonts w:ascii="Arial" w:hAnsi="Arial" w:cs="Arial"/>
          <w:color w:val="000000"/>
          <w:sz w:val="12"/>
          <w:szCs w:val="12"/>
        </w:rPr>
        <w:t>График работы Уполномоченного органа:</w:t>
      </w:r>
    </w:p>
    <w:tbl>
      <w:tblPr>
        <w:tblW w:w="7619"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3052"/>
        <w:gridCol w:w="4567"/>
      </w:tblGrid>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Понедельник</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9-00 до 17-00,</w:t>
            </w:r>
          </w:p>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13-00 до 14-00 перерыв на обед</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Вторник</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9-00 до 17-00,</w:t>
            </w:r>
          </w:p>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13-00 до 14-00 перерыв на обед</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Среда</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9-00 до 17-00,</w:t>
            </w:r>
          </w:p>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13-00 до 14-00 перерыв на обед</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Четверг</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9-00 до 17-00,</w:t>
            </w:r>
          </w:p>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13-00 до 14-00 перерыв на обед</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Пятница</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9-00 до 17-00,</w:t>
            </w:r>
          </w:p>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13-00 до 14-00 перерыв на обед</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Суббота</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выходной день</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lastRenderedPageBreak/>
              <w:t>Воскресенье</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выходной день</w:t>
            </w:r>
          </w:p>
        </w:tc>
      </w:tr>
      <w:tr w:rsidR="00FC7771" w:rsidRPr="005F768E" w:rsidTr="00635ED6">
        <w:trPr>
          <w:jc w:val="center"/>
        </w:trPr>
        <w:tc>
          <w:tcPr>
            <w:tcW w:w="3052" w:type="dxa"/>
            <w:tcBorders>
              <w:top w:val="outset" w:sz="6" w:space="0" w:color="auto"/>
              <w:left w:val="outset" w:sz="6" w:space="0" w:color="auto"/>
              <w:bottom w:val="outset" w:sz="6" w:space="0" w:color="auto"/>
              <w:right w:val="outset" w:sz="6"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Предпраздничные дни</w:t>
            </w:r>
          </w:p>
        </w:tc>
        <w:tc>
          <w:tcPr>
            <w:tcW w:w="4567" w:type="dxa"/>
            <w:tcBorders>
              <w:top w:val="outset" w:sz="6" w:space="0" w:color="auto"/>
              <w:left w:val="outset" w:sz="6" w:space="0" w:color="auto"/>
              <w:bottom w:val="outset" w:sz="6" w:space="0" w:color="auto"/>
              <w:right w:val="single" w:sz="4" w:space="0" w:color="auto"/>
            </w:tcBorders>
            <w:hideMark/>
          </w:tcPr>
          <w:p w:rsidR="00FC7771" w:rsidRPr="005F768E" w:rsidRDefault="00FC7771" w:rsidP="002B5F2E">
            <w:pPr>
              <w:ind w:firstLine="709"/>
              <w:jc w:val="center"/>
              <w:rPr>
                <w:rFonts w:ascii="Arial" w:hAnsi="Arial" w:cs="Arial"/>
                <w:color w:val="000000"/>
                <w:sz w:val="12"/>
                <w:szCs w:val="12"/>
              </w:rPr>
            </w:pPr>
            <w:r w:rsidRPr="005F768E">
              <w:rPr>
                <w:rFonts w:ascii="Arial" w:hAnsi="Arial" w:cs="Arial"/>
                <w:color w:val="000000"/>
                <w:sz w:val="12"/>
                <w:szCs w:val="12"/>
              </w:rPr>
              <w:t>с 9-00 до 15-00</w:t>
            </w:r>
          </w:p>
        </w:tc>
      </w:tr>
    </w:tbl>
    <w:p w:rsidR="00FC7771" w:rsidRPr="005F768E" w:rsidRDefault="00FC7771" w:rsidP="00635ED6">
      <w:pPr>
        <w:widowControl w:val="0"/>
        <w:autoSpaceDE w:val="0"/>
        <w:autoSpaceDN w:val="0"/>
        <w:ind w:firstLine="142"/>
        <w:contextualSpacing/>
        <w:jc w:val="both"/>
        <w:rPr>
          <w:rFonts w:ascii="Arial" w:hAnsi="Arial" w:cs="Arial"/>
          <w:sz w:val="12"/>
          <w:szCs w:val="12"/>
        </w:rPr>
      </w:pPr>
      <w:r w:rsidRPr="005F768E">
        <w:rPr>
          <w:rFonts w:ascii="Arial" w:hAnsi="Arial" w:cs="Arial"/>
          <w:sz w:val="12"/>
          <w:szCs w:val="12"/>
        </w:rPr>
        <w:t>1.3.1. Информация о порядке предоставления муниципальной услуги предоставляется:</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 посредством размещения информации, в том числе о месте нахождения, графике (режиме) работы Уполномоченного органа, его структурных подразделений:</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на официальном сайте Уполномоченного органа в информационно-телекоммуникационной сети «Интернет» (далее </w:t>
      </w:r>
      <w:r w:rsidRPr="005F768E">
        <w:rPr>
          <w:rFonts w:ascii="Arial" w:hAnsi="Arial" w:cs="Arial"/>
          <w:bCs/>
          <w:sz w:val="12"/>
          <w:szCs w:val="12"/>
        </w:rPr>
        <w:t xml:space="preserve">– </w:t>
      </w:r>
      <w:r w:rsidRPr="005F768E">
        <w:rPr>
          <w:rFonts w:ascii="Arial" w:hAnsi="Arial" w:cs="Arial"/>
          <w:sz w:val="12"/>
          <w:szCs w:val="12"/>
        </w:rPr>
        <w:t>сеть «Интернет»);</w:t>
      </w:r>
    </w:p>
    <w:p w:rsidR="00FC7771" w:rsidRPr="005F768E" w:rsidRDefault="00FC7771" w:rsidP="00635ED6">
      <w:pPr>
        <w:autoSpaceDE w:val="0"/>
        <w:autoSpaceDN w:val="0"/>
        <w:adjustRightInd w:val="0"/>
        <w:ind w:firstLine="142"/>
        <w:contextualSpacing/>
        <w:jc w:val="both"/>
        <w:rPr>
          <w:rFonts w:ascii="Arial" w:eastAsia="Calibri" w:hAnsi="Arial" w:cs="Arial"/>
          <w:sz w:val="12"/>
          <w:szCs w:val="12"/>
          <w:lang w:eastAsia="en-US"/>
        </w:rPr>
      </w:pPr>
      <w:r w:rsidRPr="005F768E">
        <w:rPr>
          <w:rFonts w:ascii="Arial" w:hAnsi="Arial" w:cs="Arial"/>
          <w:sz w:val="12"/>
          <w:szCs w:val="12"/>
        </w:rPr>
        <w:t xml:space="preserve">в </w:t>
      </w:r>
      <w:r w:rsidRPr="005F768E">
        <w:rPr>
          <w:rFonts w:ascii="Arial" w:eastAsia="Calibri" w:hAnsi="Arial" w:cs="Arial"/>
          <w:sz w:val="12"/>
          <w:szCs w:val="12"/>
          <w:lang w:eastAsia="en-US"/>
        </w:rPr>
        <w:t xml:space="preserve">федеральной государственной информационной системе «Единый портал государственных и муниципальных услуг (функций)» (далее - единый портал), </w:t>
      </w:r>
      <w:r w:rsidRPr="005F768E">
        <w:rPr>
          <w:rFonts w:ascii="Arial" w:hAnsi="Arial" w:cs="Arial"/>
          <w:bCs/>
          <w:sz w:val="12"/>
          <w:szCs w:val="12"/>
        </w:rPr>
        <w:t>федеральной государственной информационной системе «Федеральный реестр государственных и муниципальных услуг (функций)» (далее – федеральный реестр);</w:t>
      </w:r>
    </w:p>
    <w:p w:rsidR="00FC7771" w:rsidRPr="005F768E" w:rsidRDefault="00FC7771" w:rsidP="00635ED6">
      <w:pPr>
        <w:autoSpaceDE w:val="0"/>
        <w:autoSpaceDN w:val="0"/>
        <w:adjustRightInd w:val="0"/>
        <w:ind w:firstLine="142"/>
        <w:contextualSpacing/>
        <w:jc w:val="both"/>
        <w:rPr>
          <w:rFonts w:ascii="Arial" w:hAnsi="Arial" w:cs="Arial"/>
          <w:bCs/>
          <w:sz w:val="12"/>
          <w:szCs w:val="12"/>
        </w:rPr>
      </w:pPr>
      <w:r w:rsidRPr="005F768E">
        <w:rPr>
          <w:rFonts w:ascii="Arial" w:eastAsia="Calibri" w:hAnsi="Arial" w:cs="Arial"/>
          <w:sz w:val="12"/>
          <w:szCs w:val="12"/>
          <w:lang w:eastAsia="en-US"/>
        </w:rPr>
        <w:t>в региональной государственной информационной системе «Портал государственных и муниципальных услуг (функций) Новгородской области» (далее - региональный портал)</w:t>
      </w:r>
      <w:r w:rsidRPr="005F768E">
        <w:rPr>
          <w:rFonts w:ascii="Arial" w:hAnsi="Arial" w:cs="Arial"/>
          <w:bCs/>
          <w:sz w:val="12"/>
          <w:szCs w:val="12"/>
        </w:rPr>
        <w:t>; региональной государственной информационной системе «Реестр государственных и муниципальных услуг (функций)» (далее – региональный реестр);</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на информационных стендах в помещениях Уполномоченного органа;</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в многофункциональных центрах предоставления государственных и муниципальных услуг (далее </w:t>
      </w:r>
      <w:r w:rsidRPr="005F768E">
        <w:rPr>
          <w:rFonts w:ascii="Arial" w:hAnsi="Arial" w:cs="Arial"/>
          <w:bCs/>
          <w:sz w:val="12"/>
          <w:szCs w:val="12"/>
        </w:rPr>
        <w:t xml:space="preserve">– </w:t>
      </w:r>
      <w:r w:rsidRPr="005F768E">
        <w:rPr>
          <w:rFonts w:ascii="Arial" w:hAnsi="Arial" w:cs="Arial"/>
          <w:sz w:val="12"/>
          <w:szCs w:val="12"/>
        </w:rPr>
        <w:t>МФЦ).</w:t>
      </w:r>
    </w:p>
    <w:p w:rsidR="00FC7771" w:rsidRPr="005F768E" w:rsidRDefault="00FC7771" w:rsidP="00635ED6">
      <w:pPr>
        <w:autoSpaceDE w:val="0"/>
        <w:autoSpaceDN w:val="0"/>
        <w:adjustRightInd w:val="0"/>
        <w:ind w:firstLine="142"/>
        <w:contextualSpacing/>
        <w:jc w:val="both"/>
        <w:rPr>
          <w:rFonts w:ascii="Arial" w:hAnsi="Arial" w:cs="Arial"/>
          <w:sz w:val="12"/>
          <w:szCs w:val="12"/>
          <w:u w:val="single"/>
        </w:rPr>
      </w:pPr>
      <w:r w:rsidRPr="005F768E">
        <w:rPr>
          <w:rFonts w:ascii="Arial" w:hAnsi="Arial" w:cs="Arial"/>
          <w:sz w:val="12"/>
          <w:szCs w:val="12"/>
        </w:rPr>
        <w:t>2) по номеру телефона для справок должностным лицом Уполномоченного органа, его структурных подразделений;</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1.3.2. На информационных стендах Уполномоченного органа, его структурных подразделений, на официальном сайте Уполномоченного органа в сети «Интернет», в федеральном реестре, в региональном реестре размещается информация:</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 место нахождения, почтовый адрес, график работы Уполномоченного органа, его структурных подразделений;</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2) номера телефонов, по которым осуществляется информирование по вопросам предоставления муниципальной услуги, в том числе номер телефона-автоинформатора;</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 текст административного регламента, в том числе порядок обжалования решений и действий (бездействия) должностных лиц, предоставляющих муниципальную услугу;</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4) порядок получения консультаций (справок).</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 На едином портале, региональном портале размещаются:</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1.3.3.1. Исчерпывающий перечень документов, необходимых для предоставления муниципальной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1.3.3.2. Круг заявителей.</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1.3.3.3. Срок предоставления муниципальной услуги.</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1.3.3.4. Стоимость предоставления муниципальной услуги и порядок оплаты.</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1.3.3.5. Результаты предоставления муниципальной услуги, порядок и способы предоставления документа, являющегося результатом предоставления муниципальной услуги.</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1.3.3.6. Исчерпывающий перечень оснований для приостановления или отказа в предоставлении муниципальной услуги. </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1.3.3.7. Информация о праве заявителя на досудебное (внесудебное) обжалование действий (бездействия) и решений, принятых (осуществляемых) в ходе предоставления муниципальной услуги.</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1.3.3.8. Образцы заполнения электронной формы заявления о </w:t>
      </w:r>
      <w:r w:rsidRPr="005F768E">
        <w:rPr>
          <w:rFonts w:ascii="Arial" w:hAnsi="Arial" w:cs="Arial"/>
          <w:bCs/>
          <w:sz w:val="12"/>
          <w:szCs w:val="12"/>
        </w:rPr>
        <w:t>предоставлении муниципальной услуги.</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1.3.4. Посредством телефонной связи может предоставляться информация:</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1) о месте нахождения и графике работы Уполномоченного органа, его структурных подразделений;</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2) о порядке предоставления муниципальной услуги;</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 о сроках предоставления муниципальной услуги;</w:t>
      </w:r>
    </w:p>
    <w:p w:rsidR="00FC7771" w:rsidRPr="005F768E" w:rsidRDefault="00FC7771" w:rsidP="00635ED6">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4) об адресах официального сайта Уполномоченного органа.</w:t>
      </w:r>
    </w:p>
    <w:p w:rsidR="00FC7771" w:rsidRPr="005F768E" w:rsidRDefault="00FC7771" w:rsidP="00635ED6">
      <w:pPr>
        <w:pStyle w:val="aff2"/>
        <w:ind w:firstLine="142"/>
        <w:contextualSpacing/>
        <w:jc w:val="both"/>
        <w:rPr>
          <w:rFonts w:ascii="Arial" w:hAnsi="Arial" w:cs="Arial"/>
          <w:bCs/>
          <w:sz w:val="12"/>
          <w:szCs w:val="12"/>
        </w:rPr>
      </w:pPr>
      <w:r w:rsidRPr="005F768E">
        <w:rPr>
          <w:rFonts w:ascii="Arial" w:hAnsi="Arial" w:cs="Arial"/>
          <w:bCs/>
          <w:sz w:val="12"/>
          <w:szCs w:val="12"/>
        </w:rPr>
        <w:t>1.3.5. При предоставлении муниципальной услуги в электронной форме заявителю направляется:</w:t>
      </w:r>
    </w:p>
    <w:p w:rsidR="00FC7771" w:rsidRPr="005F768E" w:rsidRDefault="00FC7771" w:rsidP="00635ED6">
      <w:pPr>
        <w:pStyle w:val="aff2"/>
        <w:ind w:firstLine="142"/>
        <w:contextualSpacing/>
        <w:jc w:val="both"/>
        <w:rPr>
          <w:rFonts w:ascii="Arial" w:hAnsi="Arial" w:cs="Arial"/>
          <w:bCs/>
          <w:sz w:val="12"/>
          <w:szCs w:val="12"/>
        </w:rPr>
      </w:pPr>
      <w:r w:rsidRPr="005F768E">
        <w:rPr>
          <w:rFonts w:ascii="Arial" w:hAnsi="Arial" w:cs="Arial"/>
          <w:bCs/>
          <w:sz w:val="12"/>
          <w:szCs w:val="12"/>
        </w:rPr>
        <w:t>1.3.5.1. Уведомление о приеме и регистрации заявления о предоставлении муниципальной услуги в форме электронного документа и иных документов, необходимых для предоставления муниципальной услуги.</w:t>
      </w:r>
    </w:p>
    <w:p w:rsidR="00FC7771" w:rsidRPr="005F768E" w:rsidRDefault="00FC7771" w:rsidP="00635ED6">
      <w:pPr>
        <w:pStyle w:val="aff2"/>
        <w:ind w:firstLine="142"/>
        <w:contextualSpacing/>
        <w:jc w:val="both"/>
        <w:rPr>
          <w:rFonts w:ascii="Arial" w:hAnsi="Arial" w:cs="Arial"/>
          <w:bCs/>
          <w:sz w:val="12"/>
          <w:szCs w:val="12"/>
        </w:rPr>
      </w:pPr>
      <w:r w:rsidRPr="005F768E">
        <w:rPr>
          <w:rFonts w:ascii="Arial" w:hAnsi="Arial" w:cs="Arial"/>
          <w:bCs/>
          <w:sz w:val="12"/>
          <w:szCs w:val="12"/>
        </w:rPr>
        <w:t>1.3.5.2. Уведомление об окончании предоставления муниципальной услуги либо мотивированном отказе в приеме заявления о предоставлении муниципальной услуги в форме электронного документа и иных документов, необходимых для предоставления муниципальной услуги.</w:t>
      </w:r>
    </w:p>
    <w:p w:rsidR="00FC7771" w:rsidRPr="005F768E" w:rsidRDefault="00FC7771" w:rsidP="00635ED6">
      <w:pPr>
        <w:autoSpaceDE w:val="0"/>
        <w:autoSpaceDN w:val="0"/>
        <w:adjustRightInd w:val="0"/>
        <w:ind w:firstLine="142"/>
        <w:jc w:val="both"/>
        <w:outlineLvl w:val="1"/>
        <w:rPr>
          <w:rFonts w:ascii="Arial" w:hAnsi="Arial" w:cs="Arial"/>
          <w:b/>
          <w:sz w:val="12"/>
          <w:szCs w:val="12"/>
        </w:rPr>
      </w:pPr>
      <w:r w:rsidRPr="005F768E">
        <w:rPr>
          <w:rFonts w:ascii="Arial" w:hAnsi="Arial" w:cs="Arial"/>
          <w:bCs/>
          <w:sz w:val="12"/>
          <w:szCs w:val="12"/>
        </w:rPr>
        <w:t>1.3.5.3. Уведомление о мотивированном отказе в предоставлении муниципальной услуги.</w:t>
      </w:r>
    </w:p>
    <w:p w:rsidR="00FC7771" w:rsidRPr="005F768E" w:rsidRDefault="00FC7771" w:rsidP="00635ED6">
      <w:pPr>
        <w:ind w:firstLine="142"/>
        <w:jc w:val="center"/>
        <w:rPr>
          <w:rFonts w:ascii="Arial" w:hAnsi="Arial" w:cs="Arial"/>
          <w:b/>
          <w:sz w:val="12"/>
          <w:szCs w:val="12"/>
        </w:rPr>
      </w:pPr>
      <w:r w:rsidRPr="005F768E">
        <w:rPr>
          <w:rFonts w:ascii="Arial" w:hAnsi="Arial" w:cs="Arial"/>
          <w:b/>
          <w:sz w:val="12"/>
          <w:szCs w:val="12"/>
          <w:lang w:val="en-US"/>
        </w:rPr>
        <w:t>II</w:t>
      </w:r>
      <w:r w:rsidRPr="005F768E">
        <w:rPr>
          <w:rFonts w:ascii="Arial" w:hAnsi="Arial" w:cs="Arial"/>
          <w:b/>
          <w:sz w:val="12"/>
          <w:szCs w:val="12"/>
        </w:rPr>
        <w:t>. СТАНДАРТ ПРЕДОСТАВЛЕНИЯ МУНИЦИПАЛЬНОЙ УСЛУГИ</w:t>
      </w:r>
    </w:p>
    <w:p w:rsidR="00FC7771" w:rsidRPr="005F768E" w:rsidRDefault="00FC7771" w:rsidP="00635ED6">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2.1. Наименование муниципальной услуги</w:t>
      </w:r>
    </w:p>
    <w:p w:rsidR="00FC7771" w:rsidRPr="005F768E" w:rsidRDefault="00FC7771" w:rsidP="00635ED6">
      <w:pPr>
        <w:ind w:firstLine="142"/>
        <w:jc w:val="both"/>
        <w:rPr>
          <w:rFonts w:ascii="Arial" w:hAnsi="Arial" w:cs="Arial"/>
          <w:sz w:val="12"/>
          <w:szCs w:val="12"/>
        </w:rPr>
      </w:pPr>
      <w:r w:rsidRPr="005F768E">
        <w:rPr>
          <w:rFonts w:ascii="Arial" w:hAnsi="Arial" w:cs="Arial"/>
          <w:sz w:val="12"/>
          <w:szCs w:val="12"/>
        </w:rPr>
        <w:t>Выдача разрешений на установку и эксплуатацию рекламных конструкций на территории Батецкого муниципального района.</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2.2. Наименование органа, предоставляющего муниципальную услугу</w:t>
      </w:r>
    </w:p>
    <w:p w:rsidR="00FC7771" w:rsidRPr="005F768E" w:rsidRDefault="00FC7771" w:rsidP="00854DCF">
      <w:pPr>
        <w:ind w:firstLine="142"/>
        <w:rPr>
          <w:rFonts w:ascii="Arial" w:hAnsi="Arial" w:cs="Arial"/>
          <w:sz w:val="12"/>
          <w:szCs w:val="12"/>
        </w:rPr>
      </w:pPr>
      <w:r w:rsidRPr="005F768E">
        <w:rPr>
          <w:rFonts w:ascii="Arial" w:hAnsi="Arial" w:cs="Arial"/>
          <w:sz w:val="12"/>
          <w:szCs w:val="12"/>
        </w:rPr>
        <w:t>2.2.1. Муниципальная услуга предоставляется: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Администрацией Батецкого муниципального района; </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МФЦ по месту жительства или пребывания заявителя - в части</w:t>
      </w:r>
      <w:r w:rsidRPr="005F768E">
        <w:rPr>
          <w:rFonts w:ascii="Arial" w:hAnsi="Arial" w:cs="Arial"/>
          <w:i/>
          <w:sz w:val="12"/>
          <w:szCs w:val="12"/>
        </w:rPr>
        <w:t xml:space="preserve"> </w:t>
      </w:r>
      <w:r w:rsidRPr="005F768E">
        <w:rPr>
          <w:rFonts w:ascii="Arial" w:hAnsi="Arial" w:cs="Arial"/>
          <w:sz w:val="12"/>
          <w:szCs w:val="12"/>
        </w:rPr>
        <w:t>приема и выдачи документов на предоставление муниципальной услуги) (при условии заключения соглашения о взаимодействии с МФЦ).</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предоставлении муниципальной услуги Уполномоченный орган осуществляет взаимодействие с:</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Управлением Федеральной налоговой службы по Новгородской области;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Управлением Федеральной службы государственной регистрации, кадастра и картографии по Новгородской области;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управлением Федерального казначейства по Новгородской области;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Межрегиональным территориальным управлением Федерального агентства по управлению государственным имуществом в Псковской и Новгородской областях;</w:t>
      </w:r>
    </w:p>
    <w:p w:rsidR="00FC7771" w:rsidRPr="005F768E" w:rsidRDefault="00FC7771" w:rsidP="00854DCF">
      <w:pPr>
        <w:autoSpaceDE w:val="0"/>
        <w:autoSpaceDN w:val="0"/>
        <w:adjustRightInd w:val="0"/>
        <w:ind w:firstLine="142"/>
        <w:contextualSpacing/>
        <w:jc w:val="both"/>
        <w:rPr>
          <w:rFonts w:ascii="Arial" w:hAnsi="Arial" w:cs="Arial"/>
          <w:iCs/>
          <w:sz w:val="12"/>
          <w:szCs w:val="12"/>
        </w:rPr>
      </w:pPr>
      <w:r w:rsidRPr="005F768E">
        <w:rPr>
          <w:rFonts w:ascii="Arial" w:hAnsi="Arial" w:cs="Arial"/>
          <w:iCs/>
          <w:sz w:val="12"/>
          <w:szCs w:val="12"/>
        </w:rPr>
        <w:t>инспекцией государственной охраны объектов культурного наследия Новгородской области;</w:t>
      </w:r>
    </w:p>
    <w:p w:rsidR="00FC7771" w:rsidRPr="005F768E" w:rsidRDefault="00FC7771" w:rsidP="00854DCF">
      <w:pPr>
        <w:autoSpaceDE w:val="0"/>
        <w:autoSpaceDN w:val="0"/>
        <w:adjustRightInd w:val="0"/>
        <w:ind w:firstLine="142"/>
        <w:contextualSpacing/>
        <w:jc w:val="both"/>
        <w:rPr>
          <w:rFonts w:ascii="Arial" w:hAnsi="Arial" w:cs="Arial"/>
          <w:iCs/>
          <w:sz w:val="12"/>
          <w:szCs w:val="12"/>
        </w:rPr>
      </w:pPr>
      <w:r w:rsidRPr="005F768E">
        <w:rPr>
          <w:rFonts w:ascii="Arial" w:hAnsi="Arial" w:cs="Arial"/>
          <w:sz w:val="12"/>
          <w:szCs w:val="12"/>
        </w:rPr>
        <w:t>министерством инвестиционной политики Новгородской области</w:t>
      </w:r>
      <w:r w:rsidRPr="005F768E">
        <w:rPr>
          <w:rFonts w:ascii="Arial" w:hAnsi="Arial" w:cs="Arial"/>
          <w:iCs/>
          <w:sz w:val="12"/>
          <w:szCs w:val="12"/>
        </w:rPr>
        <w:t>.</w:t>
      </w:r>
    </w:p>
    <w:p w:rsidR="00FC7771" w:rsidRPr="005F768E" w:rsidRDefault="00FC7771" w:rsidP="00854DCF">
      <w:pPr>
        <w:ind w:firstLine="142"/>
        <w:jc w:val="both"/>
        <w:rPr>
          <w:rFonts w:ascii="Arial" w:hAnsi="Arial" w:cs="Arial"/>
          <w:sz w:val="12"/>
          <w:szCs w:val="12"/>
        </w:rPr>
      </w:pPr>
      <w:r w:rsidRPr="005F768E">
        <w:rPr>
          <w:rFonts w:ascii="Arial" w:hAnsi="Arial" w:cs="Arial"/>
          <w:sz w:val="12"/>
          <w:szCs w:val="12"/>
        </w:rPr>
        <w:t>2.2.2. Не допускается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органы и организации, не предусмотренных настоящим административным регламентом.</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bCs/>
          <w:sz w:val="12"/>
          <w:szCs w:val="12"/>
        </w:rPr>
        <w:t>2.3. Описание результата предоставления муниципальной услуги</w:t>
      </w:r>
    </w:p>
    <w:p w:rsidR="00FC7771" w:rsidRPr="005F768E" w:rsidRDefault="00FC7771" w:rsidP="00854DCF">
      <w:pPr>
        <w:ind w:firstLine="142"/>
        <w:jc w:val="both"/>
        <w:rPr>
          <w:rFonts w:ascii="Arial" w:hAnsi="Arial" w:cs="Arial"/>
          <w:sz w:val="12"/>
          <w:szCs w:val="12"/>
        </w:rPr>
      </w:pPr>
      <w:r w:rsidRPr="005F768E">
        <w:rPr>
          <w:rFonts w:ascii="Arial" w:hAnsi="Arial" w:cs="Arial"/>
          <w:sz w:val="12"/>
          <w:szCs w:val="12"/>
        </w:rPr>
        <w:t>2.3.1. Результатом предоставления муниципальной услуги являются:</w:t>
      </w:r>
    </w:p>
    <w:p w:rsidR="00FC7771" w:rsidRPr="005F768E" w:rsidRDefault="00FC7771" w:rsidP="00854DCF">
      <w:pPr>
        <w:ind w:firstLine="142"/>
        <w:jc w:val="both"/>
        <w:rPr>
          <w:rFonts w:ascii="Arial" w:hAnsi="Arial" w:cs="Arial"/>
          <w:sz w:val="12"/>
          <w:szCs w:val="12"/>
        </w:rPr>
      </w:pPr>
      <w:r w:rsidRPr="005F768E">
        <w:rPr>
          <w:rFonts w:ascii="Arial" w:hAnsi="Arial" w:cs="Arial"/>
          <w:sz w:val="12"/>
          <w:szCs w:val="12"/>
        </w:rPr>
        <w:t>выдача разрешения на установку и эксплуатацию рекламных конструкций (далее – разрешение);</w:t>
      </w:r>
    </w:p>
    <w:p w:rsidR="00FC7771" w:rsidRPr="005F768E" w:rsidRDefault="00FC7771" w:rsidP="00854DCF">
      <w:pPr>
        <w:ind w:firstLine="142"/>
        <w:jc w:val="both"/>
        <w:rPr>
          <w:rFonts w:ascii="Arial" w:hAnsi="Arial" w:cs="Arial"/>
          <w:sz w:val="12"/>
          <w:szCs w:val="12"/>
        </w:rPr>
      </w:pPr>
      <w:r w:rsidRPr="005F768E">
        <w:rPr>
          <w:rFonts w:ascii="Arial" w:hAnsi="Arial" w:cs="Arial"/>
          <w:sz w:val="12"/>
          <w:szCs w:val="12"/>
        </w:rPr>
        <w:t>выдача решения об отказе в выдаче разрешения.</w:t>
      </w:r>
    </w:p>
    <w:p w:rsidR="00FC7771" w:rsidRPr="005F768E" w:rsidRDefault="00FC7771" w:rsidP="00854DCF">
      <w:pPr>
        <w:ind w:firstLine="142"/>
        <w:jc w:val="both"/>
        <w:rPr>
          <w:rFonts w:ascii="Arial" w:hAnsi="Arial" w:cs="Arial"/>
          <w:sz w:val="12"/>
          <w:szCs w:val="12"/>
        </w:rPr>
      </w:pPr>
      <w:r w:rsidRPr="005F768E">
        <w:rPr>
          <w:rFonts w:ascii="Arial" w:hAnsi="Arial" w:cs="Arial"/>
          <w:sz w:val="12"/>
          <w:szCs w:val="12"/>
        </w:rPr>
        <w:t>2.3.2. Результат предоставления муниципальной услуги может быть предоставлен в форме электронного документа единого портала, регионального портала.</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2.4. Срок предоставления муниципальной услуги</w:t>
      </w:r>
    </w:p>
    <w:p w:rsidR="00FC7771" w:rsidRPr="005F768E" w:rsidRDefault="00FC7771" w:rsidP="00854DCF">
      <w:pPr>
        <w:ind w:firstLine="142"/>
        <w:jc w:val="both"/>
        <w:rPr>
          <w:rFonts w:ascii="Arial" w:hAnsi="Arial" w:cs="Arial"/>
          <w:sz w:val="12"/>
          <w:szCs w:val="12"/>
        </w:rPr>
      </w:pPr>
      <w:r w:rsidRPr="005F768E">
        <w:rPr>
          <w:rFonts w:ascii="Arial" w:hAnsi="Arial" w:cs="Arial"/>
          <w:sz w:val="12"/>
          <w:szCs w:val="12"/>
        </w:rPr>
        <w:t>2.4.1. Решение о выдаче или об отказе в выдаче разрешения принимается Уполномоченным органом в течение 2 (двух) месяцев с момента поступления в Уполномоченный орган заявления о предоставлении муниципальной услуги и необходимых документов.</w:t>
      </w:r>
    </w:p>
    <w:p w:rsidR="00FC7771" w:rsidRPr="005F768E" w:rsidRDefault="00FC7771" w:rsidP="00854DCF">
      <w:pPr>
        <w:pStyle w:val="ConsPlusNormal"/>
        <w:ind w:firstLine="142"/>
        <w:jc w:val="both"/>
        <w:rPr>
          <w:sz w:val="12"/>
          <w:szCs w:val="12"/>
        </w:rPr>
      </w:pPr>
      <w:r w:rsidRPr="005F768E">
        <w:rPr>
          <w:sz w:val="12"/>
          <w:szCs w:val="12"/>
        </w:rPr>
        <w:t>2.4.2. Результат предоставления муниципальной услуги выдается (направляется) заявителю способом, указанным в заявлении: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форме электронного документа, подписанного уполномоченным должностным лицом с использованием усиленной квалифицированной электронной подписи, не позднее двух месяцев со дня поступления заявления о выдаче разрешения в Уполномоченный орган;</w:t>
      </w:r>
    </w:p>
    <w:p w:rsidR="00FC7771" w:rsidRPr="005F768E" w:rsidRDefault="00FC7771" w:rsidP="00854DCF">
      <w:pPr>
        <w:autoSpaceDE w:val="0"/>
        <w:autoSpaceDN w:val="0"/>
        <w:adjustRightInd w:val="0"/>
        <w:spacing w:before="280"/>
        <w:ind w:firstLine="142"/>
        <w:contextualSpacing/>
        <w:jc w:val="both"/>
        <w:rPr>
          <w:rFonts w:ascii="Arial" w:hAnsi="Arial" w:cs="Arial"/>
          <w:sz w:val="12"/>
          <w:szCs w:val="12"/>
        </w:rPr>
      </w:pPr>
      <w:r w:rsidRPr="005F768E">
        <w:rPr>
          <w:rFonts w:ascii="Arial" w:hAnsi="Arial" w:cs="Arial"/>
          <w:sz w:val="12"/>
          <w:szCs w:val="12"/>
        </w:rPr>
        <w:t>в форме документа на бумажном носителе, подтверждающего содержание электронного документа, подписанного Уполномоченным органом, посредством выдачи заявителю лично под расписку либо направления документа не позднее двух месяцев со дня поступления заявления о выдаче разрешения в Уполномоченный орган посредством почтового отправления по указанному в заявлении почтовому адресу.</w:t>
      </w:r>
    </w:p>
    <w:p w:rsidR="00FC7771" w:rsidRPr="005F768E" w:rsidRDefault="00FC7771" w:rsidP="00854DCF">
      <w:pPr>
        <w:autoSpaceDE w:val="0"/>
        <w:autoSpaceDN w:val="0"/>
        <w:adjustRightInd w:val="0"/>
        <w:spacing w:before="280"/>
        <w:ind w:firstLine="142"/>
        <w:contextualSpacing/>
        <w:jc w:val="both"/>
        <w:rPr>
          <w:rFonts w:ascii="Arial" w:hAnsi="Arial" w:cs="Arial"/>
          <w:sz w:val="12"/>
          <w:szCs w:val="12"/>
        </w:rPr>
      </w:pPr>
      <w:r w:rsidRPr="005F768E">
        <w:rPr>
          <w:rFonts w:ascii="Arial" w:hAnsi="Arial" w:cs="Arial"/>
          <w:sz w:val="12"/>
          <w:szCs w:val="12"/>
        </w:rPr>
        <w:t>При наличии в заявлении указания о выдаче результата предоставления муниципальной услуги через МФЦ по месту представления заявления Уполномоченный орган обеспечивает в срок не позднее двух месяцев со дня поступления заявления о выдаче разрешения в Уполномоченный орган передачу документа в МФЦ для выдачи заявителю.</w:t>
      </w:r>
    </w:p>
    <w:p w:rsidR="00FC7771" w:rsidRPr="005F768E" w:rsidRDefault="00FC7771" w:rsidP="00854DCF">
      <w:pPr>
        <w:autoSpaceDE w:val="0"/>
        <w:autoSpaceDN w:val="0"/>
        <w:adjustRightInd w:val="0"/>
        <w:spacing w:before="280"/>
        <w:ind w:firstLine="142"/>
        <w:contextualSpacing/>
        <w:jc w:val="both"/>
        <w:rPr>
          <w:rFonts w:ascii="Arial" w:hAnsi="Arial" w:cs="Arial"/>
          <w:sz w:val="12"/>
          <w:szCs w:val="12"/>
        </w:rPr>
      </w:pPr>
      <w:r w:rsidRPr="005F768E">
        <w:rPr>
          <w:rFonts w:ascii="Arial" w:hAnsi="Arial" w:cs="Arial"/>
          <w:sz w:val="12"/>
          <w:szCs w:val="12"/>
        </w:rPr>
        <w:t>При наличии в заявлении указания о выдаче результата предоставления муниципальной услуги через МФЦ по месту представления заявления Уполномоченный орган обеспечивает передачу документа в МФЦ посредством АИС МФЦ для выдачи заявителю не позднее рабочего дня, следующего за днем истечения срока, установленного подпунктом 2.4.1 настоящего административного регламента.</w:t>
      </w:r>
    </w:p>
    <w:p w:rsidR="00FC7771" w:rsidRPr="005F768E" w:rsidRDefault="00FC7771" w:rsidP="00854DCF">
      <w:pPr>
        <w:autoSpaceDE w:val="0"/>
        <w:autoSpaceDN w:val="0"/>
        <w:adjustRightInd w:val="0"/>
        <w:spacing w:before="280"/>
        <w:ind w:firstLine="142"/>
        <w:contextualSpacing/>
        <w:jc w:val="both"/>
        <w:rPr>
          <w:rFonts w:ascii="Arial" w:hAnsi="Arial" w:cs="Arial"/>
          <w:sz w:val="12"/>
          <w:szCs w:val="12"/>
        </w:rPr>
      </w:pPr>
      <w:r w:rsidRPr="005F768E">
        <w:rPr>
          <w:rFonts w:ascii="Arial" w:hAnsi="Arial" w:cs="Arial"/>
          <w:bCs/>
          <w:sz w:val="12"/>
          <w:szCs w:val="12"/>
        </w:rPr>
        <w:t>2.4.3. В случае если в заявлении, представленном непосредственно или в электронной форме, отсутствует информация о способе получения документа, являющегося результатом предоставления муниципальной услуги, указанный документ направляется заявителю посредством почтового отправления по указанному в заявлении почтовому адресу.</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2.5. Нормативные правовые акты, регулирующие предоставление муниципальной услуги</w:t>
      </w:r>
    </w:p>
    <w:p w:rsidR="00FC7771" w:rsidRPr="005F768E" w:rsidRDefault="00FC7771" w:rsidP="00854DCF">
      <w:pPr>
        <w:pStyle w:val="a9"/>
        <w:ind w:firstLine="142"/>
        <w:jc w:val="both"/>
        <w:rPr>
          <w:rFonts w:ascii="Arial" w:hAnsi="Arial" w:cs="Arial"/>
          <w:sz w:val="12"/>
          <w:szCs w:val="12"/>
        </w:rPr>
      </w:pPr>
      <w:r w:rsidRPr="005F768E">
        <w:rPr>
          <w:rFonts w:ascii="Arial" w:hAnsi="Arial" w:cs="Arial"/>
          <w:sz w:val="12"/>
          <w:szCs w:val="12"/>
        </w:rPr>
        <w:t>Перечень нормативных правовых актов, регулирующих предоставление муниципальной услуги, размещается на официальном сайте Уполномоченного органа в сети «Интернет», региональном реестре, на едином портале и региональном портале.</w:t>
      </w:r>
    </w:p>
    <w:p w:rsidR="00FC7771" w:rsidRPr="005F768E" w:rsidRDefault="00FC7771" w:rsidP="00854DCF">
      <w:pPr>
        <w:autoSpaceDE w:val="0"/>
        <w:autoSpaceDN w:val="0"/>
        <w:adjustRightInd w:val="0"/>
        <w:ind w:firstLine="142"/>
        <w:jc w:val="both"/>
        <w:outlineLvl w:val="1"/>
        <w:rPr>
          <w:rFonts w:ascii="Arial" w:hAnsi="Arial" w:cs="Arial"/>
          <w:b/>
          <w:bCs/>
          <w:sz w:val="12"/>
          <w:szCs w:val="12"/>
        </w:rPr>
      </w:pPr>
      <w:r w:rsidRPr="005F768E">
        <w:rPr>
          <w:rFonts w:ascii="Arial" w:hAnsi="Arial" w:cs="Arial"/>
          <w:b/>
          <w:bCs/>
          <w:sz w:val="12"/>
          <w:szCs w:val="12"/>
        </w:rPr>
        <w:t>2.6.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предоставления</w:t>
      </w:r>
    </w:p>
    <w:p w:rsidR="00FC7771" w:rsidRPr="005F768E" w:rsidRDefault="00FC7771" w:rsidP="00854DCF">
      <w:pPr>
        <w:pStyle w:val="a9"/>
        <w:ind w:firstLine="142"/>
        <w:jc w:val="both"/>
        <w:rPr>
          <w:rFonts w:ascii="Arial" w:hAnsi="Arial" w:cs="Arial"/>
          <w:bCs/>
          <w:sz w:val="12"/>
          <w:szCs w:val="12"/>
        </w:rPr>
      </w:pPr>
      <w:r w:rsidRPr="005F768E">
        <w:rPr>
          <w:rFonts w:ascii="Arial" w:hAnsi="Arial" w:cs="Arial"/>
          <w:bCs/>
          <w:sz w:val="12"/>
          <w:szCs w:val="12"/>
        </w:rPr>
        <w:t>2.6.1. С целью получения разрешения заявитель направляет (представляет):</w:t>
      </w:r>
    </w:p>
    <w:p w:rsidR="00FC7771" w:rsidRPr="005F768E" w:rsidRDefault="00FC7771" w:rsidP="00854DCF">
      <w:pPr>
        <w:pStyle w:val="a9"/>
        <w:ind w:firstLine="142"/>
        <w:jc w:val="both"/>
        <w:rPr>
          <w:rFonts w:ascii="Arial" w:hAnsi="Arial" w:cs="Arial"/>
          <w:sz w:val="12"/>
          <w:szCs w:val="12"/>
        </w:rPr>
      </w:pPr>
      <w:hyperlink r:id="rId52" w:history="1">
        <w:r w:rsidRPr="005F768E">
          <w:rPr>
            <w:rFonts w:ascii="Arial" w:hAnsi="Arial" w:cs="Arial"/>
            <w:color w:val="000000"/>
            <w:sz w:val="12"/>
            <w:szCs w:val="12"/>
          </w:rPr>
          <w:t>заявление</w:t>
        </w:r>
      </w:hyperlink>
      <w:r w:rsidRPr="005F768E">
        <w:rPr>
          <w:rFonts w:ascii="Arial" w:hAnsi="Arial" w:cs="Arial"/>
          <w:color w:val="000000"/>
          <w:sz w:val="12"/>
          <w:szCs w:val="12"/>
        </w:rPr>
        <w:t xml:space="preserve"> </w:t>
      </w:r>
      <w:r w:rsidRPr="005F768E">
        <w:rPr>
          <w:rFonts w:ascii="Arial" w:hAnsi="Arial" w:cs="Arial"/>
          <w:sz w:val="12"/>
          <w:szCs w:val="12"/>
        </w:rPr>
        <w:t>о выдаче разрешения по форме согласно приложению № 1</w:t>
      </w:r>
      <w:r w:rsidRPr="005F768E">
        <w:rPr>
          <w:rFonts w:ascii="Arial" w:hAnsi="Arial" w:cs="Arial"/>
          <w:color w:val="00B0F0"/>
          <w:sz w:val="12"/>
          <w:szCs w:val="12"/>
        </w:rPr>
        <w:t xml:space="preserve"> </w:t>
      </w:r>
      <w:r w:rsidRPr="005F768E">
        <w:rPr>
          <w:rFonts w:ascii="Arial" w:hAnsi="Arial" w:cs="Arial"/>
          <w:sz w:val="12"/>
          <w:szCs w:val="12"/>
        </w:rPr>
        <w:t>к настоящему административному регламенту;</w:t>
      </w:r>
    </w:p>
    <w:p w:rsidR="00FC7771" w:rsidRPr="005F768E" w:rsidRDefault="00FC7771" w:rsidP="00854DCF">
      <w:pPr>
        <w:pStyle w:val="a9"/>
        <w:ind w:firstLine="142"/>
        <w:jc w:val="both"/>
        <w:rPr>
          <w:rFonts w:ascii="Arial" w:hAnsi="Arial" w:cs="Arial"/>
          <w:sz w:val="12"/>
          <w:szCs w:val="12"/>
        </w:rPr>
      </w:pPr>
      <w:r w:rsidRPr="005F768E">
        <w:rPr>
          <w:rFonts w:ascii="Arial" w:hAnsi="Arial" w:cs="Arial"/>
          <w:sz w:val="12"/>
          <w:szCs w:val="12"/>
        </w:rPr>
        <w:t>документ, удостоверяющий личность заявителя (представителя заявителя);</w:t>
      </w:r>
    </w:p>
    <w:p w:rsidR="00FC7771" w:rsidRPr="005F768E" w:rsidRDefault="00FC7771" w:rsidP="00854DCF">
      <w:pPr>
        <w:pStyle w:val="a9"/>
        <w:ind w:firstLine="142"/>
        <w:jc w:val="both"/>
        <w:rPr>
          <w:rFonts w:ascii="Arial" w:hAnsi="Arial" w:cs="Arial"/>
          <w:sz w:val="12"/>
          <w:szCs w:val="12"/>
        </w:rPr>
      </w:pPr>
      <w:r w:rsidRPr="005F768E">
        <w:rPr>
          <w:rFonts w:ascii="Arial" w:hAnsi="Arial" w:cs="Arial"/>
          <w:sz w:val="12"/>
          <w:szCs w:val="12"/>
        </w:rPr>
        <w:t>документы, подтверждающие полномочия представителя заявителя (если с заявлением обращается представитель заявителя);</w:t>
      </w:r>
    </w:p>
    <w:p w:rsidR="00FC7771" w:rsidRPr="005F768E" w:rsidRDefault="00FC7771" w:rsidP="00854DCF">
      <w:pPr>
        <w:pStyle w:val="a9"/>
        <w:ind w:firstLine="142"/>
        <w:jc w:val="both"/>
        <w:rPr>
          <w:rFonts w:ascii="Arial" w:hAnsi="Arial" w:cs="Arial"/>
          <w:sz w:val="12"/>
          <w:szCs w:val="12"/>
        </w:rPr>
      </w:pPr>
      <w:r w:rsidRPr="005F768E">
        <w:rPr>
          <w:rFonts w:ascii="Arial" w:hAnsi="Arial" w:cs="Arial"/>
          <w:sz w:val="12"/>
          <w:szCs w:val="12"/>
        </w:rPr>
        <w:t xml:space="preserve">подтверждение в письменной форме или в форме электронного документа с использованием единого портала, регионального портала согласия собственника или иного указанного в </w:t>
      </w:r>
      <w:hyperlink r:id="rId53" w:history="1">
        <w:r w:rsidRPr="005F768E">
          <w:rPr>
            <w:rFonts w:ascii="Arial" w:hAnsi="Arial" w:cs="Arial"/>
            <w:color w:val="000000"/>
            <w:sz w:val="12"/>
            <w:szCs w:val="12"/>
          </w:rPr>
          <w:t>частях 5</w:t>
        </w:r>
      </w:hyperlink>
      <w:r w:rsidRPr="005F768E">
        <w:rPr>
          <w:rFonts w:ascii="Arial" w:hAnsi="Arial" w:cs="Arial"/>
          <w:color w:val="000000"/>
          <w:sz w:val="12"/>
          <w:szCs w:val="12"/>
        </w:rPr>
        <w:t xml:space="preserve">, </w:t>
      </w:r>
      <w:hyperlink r:id="rId54" w:history="1">
        <w:r w:rsidRPr="005F768E">
          <w:rPr>
            <w:rFonts w:ascii="Arial" w:hAnsi="Arial" w:cs="Arial"/>
            <w:color w:val="000000"/>
            <w:sz w:val="12"/>
            <w:szCs w:val="12"/>
          </w:rPr>
          <w:t>6</w:t>
        </w:r>
      </w:hyperlink>
      <w:r w:rsidRPr="005F768E">
        <w:rPr>
          <w:rFonts w:ascii="Arial" w:hAnsi="Arial" w:cs="Arial"/>
          <w:color w:val="000000"/>
          <w:sz w:val="12"/>
          <w:szCs w:val="12"/>
        </w:rPr>
        <w:t xml:space="preserve">, </w:t>
      </w:r>
      <w:hyperlink r:id="rId55" w:history="1">
        <w:r w:rsidRPr="005F768E">
          <w:rPr>
            <w:rFonts w:ascii="Arial" w:hAnsi="Arial" w:cs="Arial"/>
            <w:color w:val="000000"/>
            <w:sz w:val="12"/>
            <w:szCs w:val="12"/>
          </w:rPr>
          <w:t>7</w:t>
        </w:r>
      </w:hyperlink>
      <w:r w:rsidRPr="005F768E">
        <w:rPr>
          <w:rFonts w:ascii="Arial" w:hAnsi="Arial" w:cs="Arial"/>
          <w:sz w:val="12"/>
          <w:szCs w:val="12"/>
        </w:rPr>
        <w:t xml:space="preserve"> статьи 19 Федерального закона от 13.03.2006 № 38-ФЗ законного владельца соответствующего недвижимого имущества на присоединение к этому имуществу рекламной конструкции, если заявитель не является собственником или иным законным владельцем недвижимого имущества. В случае если для установки и эксплуатации рекламной конструкции необходимо использование общего имущества собственников помещений в многоквартирном доме, документом, подтверждающим согласие этих собственников, является протокол общего собрания собственников помещений в многоквартирном доме, в том числе проведенного посредством заочного голосования с использованием государственной информационной системы жилищно-коммунального хозяйства в соответствии с Жилищным </w:t>
      </w:r>
      <w:hyperlink r:id="rId56" w:history="1">
        <w:r w:rsidRPr="005F768E">
          <w:rPr>
            <w:rFonts w:ascii="Arial" w:hAnsi="Arial" w:cs="Arial"/>
            <w:color w:val="000000"/>
            <w:sz w:val="12"/>
            <w:szCs w:val="12"/>
          </w:rPr>
          <w:t>кодексом</w:t>
        </w:r>
      </w:hyperlink>
      <w:r w:rsidRPr="005F768E">
        <w:rPr>
          <w:rFonts w:ascii="Arial" w:hAnsi="Arial" w:cs="Arial"/>
          <w:sz w:val="12"/>
          <w:szCs w:val="12"/>
        </w:rPr>
        <w:t xml:space="preserve"> Российской Федерации (если недвижимое имущество не находится в государственной или муниципальной собственности);</w:t>
      </w:r>
    </w:p>
    <w:p w:rsidR="00FC7771" w:rsidRPr="005F768E" w:rsidRDefault="00FC7771" w:rsidP="00854DCF">
      <w:pPr>
        <w:pStyle w:val="a9"/>
        <w:ind w:firstLine="142"/>
        <w:jc w:val="both"/>
        <w:rPr>
          <w:rFonts w:ascii="Arial" w:hAnsi="Arial" w:cs="Arial"/>
          <w:sz w:val="12"/>
          <w:szCs w:val="12"/>
        </w:rPr>
      </w:pPr>
      <w:r w:rsidRPr="005F768E">
        <w:rPr>
          <w:rFonts w:ascii="Arial" w:hAnsi="Arial" w:cs="Arial"/>
          <w:sz w:val="12"/>
          <w:szCs w:val="12"/>
        </w:rPr>
        <w:t>договор на установку и эксплуатацию рекламной конструкции (договор не представляется в случае, если единоличным собственником недвижимого имущества, к которому присоединяется рекламная конструкция, является владелец рекламной конструкции);</w:t>
      </w:r>
    </w:p>
    <w:p w:rsidR="00FC7771" w:rsidRPr="005F768E" w:rsidRDefault="00FC7771" w:rsidP="00854DCF">
      <w:pPr>
        <w:pStyle w:val="a9"/>
        <w:ind w:firstLine="142"/>
        <w:jc w:val="both"/>
        <w:rPr>
          <w:rFonts w:ascii="Arial" w:hAnsi="Arial" w:cs="Arial"/>
          <w:sz w:val="12"/>
          <w:szCs w:val="12"/>
        </w:rPr>
      </w:pPr>
      <w:r w:rsidRPr="005F768E">
        <w:rPr>
          <w:rFonts w:ascii="Arial" w:hAnsi="Arial" w:cs="Arial"/>
          <w:sz w:val="12"/>
          <w:szCs w:val="12"/>
        </w:rPr>
        <w:t>проект рекламной конструкции с обязательным указанием типа и вида, размеров и площади информационного поля, способа крепления, в том числе пояснительную часть со сведениями о соответствии рекламной конструкции и ее территориального размещения требованиям технических регламентов.</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2.6.2. По своему желанию заявитель может представить иные документы, которые, по его мнению, имеют значение при предоставлении муниципальной услуги.</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2.7. Исчерпывающий перечень документов, необходимых в соо</w:t>
      </w:r>
      <w:r w:rsidRPr="005F768E">
        <w:rPr>
          <w:rFonts w:ascii="Arial" w:hAnsi="Arial" w:cs="Arial"/>
          <w:b/>
          <w:sz w:val="12"/>
          <w:szCs w:val="12"/>
        </w:rPr>
        <w:t>т</w:t>
      </w:r>
      <w:r w:rsidRPr="005F768E">
        <w:rPr>
          <w:rFonts w:ascii="Arial" w:hAnsi="Arial" w:cs="Arial"/>
          <w:b/>
          <w:sz w:val="12"/>
          <w:szCs w:val="12"/>
        </w:rPr>
        <w:t>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и кот</w:t>
      </w:r>
      <w:r w:rsidRPr="005F768E">
        <w:rPr>
          <w:rFonts w:ascii="Arial" w:hAnsi="Arial" w:cs="Arial"/>
          <w:b/>
          <w:sz w:val="12"/>
          <w:szCs w:val="12"/>
        </w:rPr>
        <w:t>о</w:t>
      </w:r>
      <w:r w:rsidRPr="005F768E">
        <w:rPr>
          <w:rFonts w:ascii="Arial" w:hAnsi="Arial" w:cs="Arial"/>
          <w:b/>
          <w:sz w:val="12"/>
          <w:szCs w:val="12"/>
        </w:rPr>
        <w:t>рые заявитель вправе предоставить, а также способы их получения заявителями, в том числе в электронной форме, порядок их представления</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2.7.1. Документы, которые запрашиваются Уполномоченным органом посредством информационного межведомственного взаимодействия в случае, если заявитель не представил указанные документы по собстве</w:t>
      </w:r>
      <w:r w:rsidRPr="005F768E">
        <w:rPr>
          <w:rFonts w:ascii="Arial" w:hAnsi="Arial" w:cs="Arial"/>
          <w:sz w:val="12"/>
          <w:szCs w:val="12"/>
        </w:rPr>
        <w:t>н</w:t>
      </w:r>
      <w:r w:rsidRPr="005F768E">
        <w:rPr>
          <w:rFonts w:ascii="Arial" w:hAnsi="Arial" w:cs="Arial"/>
          <w:sz w:val="12"/>
          <w:szCs w:val="12"/>
        </w:rPr>
        <w:t>ной инициативе:</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выписка из государственного реестра о юридическом лице, являющемся заявителем;</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выписка из государственного реестра об индивидуальном предпринимателе, являющемся заявителем;</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выписка из ЕГРН о правах на объект недвижимого имущества, к которому присоединяется рекламная конструкция, или уведомление об отсутствии в ЕГРН запрашиваемых сведений о зарегистрированных правах на данные объекты недвижимого имущества;</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подтверждение в письменной форме согласия собственника недвижимого имущества на присоединение к этому имуществу рекламной конструкции, если заявитель не является законным владельцем недвижимого имущества, и данное недвижимое имущество находится в государственной или муниципальной собственности;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согласование с уполномоченными органами;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документ (квитанция или платежное поручение), подтверждающий уплату государственной пошлины за выдачу разрешения.</w:t>
      </w:r>
    </w:p>
    <w:p w:rsidR="00FC7771" w:rsidRPr="005F768E" w:rsidRDefault="00FC7771" w:rsidP="00854DCF">
      <w:pPr>
        <w:pStyle w:val="aff2"/>
        <w:ind w:firstLine="142"/>
        <w:contextualSpacing/>
        <w:jc w:val="both"/>
        <w:rPr>
          <w:rFonts w:ascii="Arial" w:hAnsi="Arial" w:cs="Arial"/>
          <w:sz w:val="12"/>
          <w:szCs w:val="12"/>
        </w:rPr>
      </w:pPr>
      <w:r w:rsidRPr="005F768E">
        <w:rPr>
          <w:rFonts w:ascii="Arial" w:hAnsi="Arial" w:cs="Arial"/>
          <w:sz w:val="12"/>
          <w:szCs w:val="12"/>
        </w:rPr>
        <w:t>2.7.2. Непредставление заявителем документов, находящихся в распоряжении государстве</w:t>
      </w:r>
      <w:r w:rsidRPr="005F768E">
        <w:rPr>
          <w:rFonts w:ascii="Arial" w:hAnsi="Arial" w:cs="Arial"/>
          <w:sz w:val="12"/>
          <w:szCs w:val="12"/>
        </w:rPr>
        <w:t>н</w:t>
      </w:r>
      <w:r w:rsidRPr="005F768E">
        <w:rPr>
          <w:rFonts w:ascii="Arial" w:hAnsi="Arial" w:cs="Arial"/>
          <w:sz w:val="12"/>
          <w:szCs w:val="12"/>
        </w:rPr>
        <w:t>ных органов, органов местного самоуправления и иных органов не является основанием для отказа в предоставлении муниципальной услуги.</w:t>
      </w:r>
    </w:p>
    <w:p w:rsidR="00FC7771" w:rsidRPr="005F768E" w:rsidRDefault="00FC7771" w:rsidP="00854DCF">
      <w:pPr>
        <w:autoSpaceDE w:val="0"/>
        <w:autoSpaceDN w:val="0"/>
        <w:adjustRightInd w:val="0"/>
        <w:ind w:firstLine="142"/>
        <w:jc w:val="both"/>
        <w:outlineLvl w:val="1"/>
        <w:rPr>
          <w:rFonts w:ascii="Arial" w:eastAsia="Arial" w:hAnsi="Arial" w:cs="Arial"/>
          <w:b/>
          <w:bCs/>
          <w:sz w:val="12"/>
          <w:szCs w:val="12"/>
          <w:lang w:eastAsia="zh-CN"/>
        </w:rPr>
      </w:pPr>
      <w:r w:rsidRPr="005F768E">
        <w:rPr>
          <w:rFonts w:ascii="Arial" w:hAnsi="Arial" w:cs="Arial"/>
          <w:b/>
          <w:bCs/>
          <w:sz w:val="12"/>
          <w:szCs w:val="12"/>
          <w:lang w:eastAsia="zh-CN"/>
        </w:rPr>
        <w:t>2.8. Указание на запрет требовать от заявителя</w:t>
      </w:r>
    </w:p>
    <w:p w:rsidR="00FC7771" w:rsidRPr="005F768E" w:rsidRDefault="00FC7771" w:rsidP="00854DCF">
      <w:pPr>
        <w:autoSpaceDE w:val="0"/>
        <w:ind w:firstLine="142"/>
        <w:contextualSpacing/>
        <w:jc w:val="both"/>
        <w:rPr>
          <w:rFonts w:ascii="Arial" w:hAnsi="Arial" w:cs="Arial"/>
          <w:sz w:val="12"/>
          <w:szCs w:val="12"/>
        </w:rPr>
      </w:pPr>
      <w:r w:rsidRPr="005F768E">
        <w:rPr>
          <w:rFonts w:ascii="Arial" w:hAnsi="Arial" w:cs="Arial"/>
          <w:sz w:val="12"/>
          <w:szCs w:val="12"/>
        </w:rPr>
        <w:t>2.8.1. Запрещено требовать от заявителя:</w:t>
      </w:r>
    </w:p>
    <w:p w:rsidR="00FC7771" w:rsidRPr="005F768E" w:rsidRDefault="00FC7771" w:rsidP="00854DCF">
      <w:pPr>
        <w:autoSpaceDE w:val="0"/>
        <w:ind w:firstLine="142"/>
        <w:contextualSpacing/>
        <w:jc w:val="both"/>
        <w:rPr>
          <w:rFonts w:ascii="Arial" w:hAnsi="Arial" w:cs="Arial"/>
          <w:sz w:val="12"/>
          <w:szCs w:val="12"/>
        </w:rPr>
      </w:pPr>
      <w:r w:rsidRPr="005F768E">
        <w:rPr>
          <w:rFonts w:ascii="Arial" w:hAnsi="Arial" w:cs="Arial"/>
          <w:sz w:val="12"/>
          <w:szCs w:val="12"/>
        </w:rPr>
        <w:t xml:space="preserve">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w:t>
      </w:r>
      <w:r w:rsidRPr="005F768E">
        <w:rPr>
          <w:rFonts w:ascii="Arial" w:hAnsi="Arial" w:cs="Arial"/>
          <w:bCs/>
          <w:iCs/>
          <w:sz w:val="12"/>
          <w:szCs w:val="12"/>
        </w:rPr>
        <w:t>муниципаль</w:t>
      </w:r>
      <w:r w:rsidRPr="005F768E">
        <w:rPr>
          <w:rFonts w:ascii="Arial" w:hAnsi="Arial" w:cs="Arial"/>
          <w:sz w:val="12"/>
          <w:szCs w:val="12"/>
        </w:rPr>
        <w:t>ной услуги;</w:t>
      </w:r>
    </w:p>
    <w:p w:rsidR="00FC7771" w:rsidRPr="005F768E" w:rsidRDefault="00FC7771" w:rsidP="00854DCF">
      <w:pPr>
        <w:autoSpaceDE w:val="0"/>
        <w:ind w:firstLine="142"/>
        <w:contextualSpacing/>
        <w:jc w:val="both"/>
        <w:rPr>
          <w:rFonts w:ascii="Arial" w:hAnsi="Arial" w:cs="Arial"/>
          <w:sz w:val="12"/>
          <w:szCs w:val="12"/>
        </w:rPr>
      </w:pPr>
      <w:r w:rsidRPr="005F768E">
        <w:rPr>
          <w:rFonts w:ascii="Arial" w:hAnsi="Arial" w:cs="Arial"/>
          <w:sz w:val="12"/>
          <w:szCs w:val="12"/>
        </w:rPr>
        <w:t>представления документов и информации, которые находятся в распоряжении органов, предоставляющих муниципальную услугу, иных государственных органов, органов местного самоуправления и организаций, в соответствии с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FC7771" w:rsidRPr="005F768E" w:rsidRDefault="00FC7771" w:rsidP="00854DCF">
      <w:pPr>
        <w:autoSpaceDE w:val="0"/>
        <w:ind w:firstLine="142"/>
        <w:contextualSpacing/>
        <w:jc w:val="both"/>
        <w:rPr>
          <w:rFonts w:ascii="Arial" w:hAnsi="Arial" w:cs="Arial"/>
          <w:sz w:val="12"/>
          <w:szCs w:val="12"/>
        </w:rPr>
      </w:pPr>
      <w:r w:rsidRPr="005F768E">
        <w:rPr>
          <w:rFonts w:ascii="Arial" w:hAnsi="Arial" w:cs="Arial"/>
          <w:sz w:val="12"/>
          <w:szCs w:val="12"/>
        </w:rPr>
        <w:t xml:space="preserve">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r:id="rId57" w:history="1">
        <w:r w:rsidRPr="005F768E">
          <w:rPr>
            <w:rFonts w:ascii="Arial" w:hAnsi="Arial" w:cs="Arial"/>
            <w:sz w:val="12"/>
            <w:szCs w:val="12"/>
          </w:rPr>
          <w:t>пунктом 4 части 1 статьи 7</w:t>
        </w:r>
      </w:hyperlink>
      <w:r w:rsidRPr="005F768E">
        <w:rPr>
          <w:rFonts w:ascii="Arial" w:hAnsi="Arial" w:cs="Arial"/>
          <w:sz w:val="12"/>
          <w:szCs w:val="12"/>
        </w:rPr>
        <w:t xml:space="preserve"> Федерального закона от 27.07.2010 № 210-ФЗ «Об организации предоставления государственных и муниципальных услуг»:</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sz w:val="12"/>
          <w:szCs w:val="12"/>
        </w:rPr>
        <w:t>-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МФЦ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МФЦ при первоначальном отказе в приеме документов, необходимых для предоставления муниципальной услуги, уведомляется заявитель, а также приносятся извинения за доставленные неудобства.</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2.9. Исчерпывающий перечень оснований для отказа в приеме документов, необходимых для предоставления муниципальной услуги</w:t>
      </w:r>
    </w:p>
    <w:p w:rsidR="00FC7771" w:rsidRPr="005F768E" w:rsidRDefault="00FC7771" w:rsidP="00854DCF">
      <w:pPr>
        <w:pStyle w:val="aff2"/>
        <w:ind w:firstLine="142"/>
        <w:jc w:val="both"/>
        <w:rPr>
          <w:rFonts w:ascii="Arial" w:hAnsi="Arial" w:cs="Arial"/>
          <w:bCs/>
          <w:sz w:val="12"/>
          <w:szCs w:val="12"/>
        </w:rPr>
      </w:pPr>
      <w:r w:rsidRPr="005F768E">
        <w:rPr>
          <w:rFonts w:ascii="Arial" w:hAnsi="Arial" w:cs="Arial"/>
          <w:bCs/>
          <w:sz w:val="12"/>
          <w:szCs w:val="12"/>
        </w:rPr>
        <w:t>Основания для отказа в приеме документов отсутствуют.</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2.10. Исчерпывающий перечень оснований для приостановления или отказа в предоставлении муниципальной услуги</w:t>
      </w:r>
    </w:p>
    <w:p w:rsidR="00FC7771" w:rsidRPr="005F768E" w:rsidRDefault="00FC7771" w:rsidP="00854DCF">
      <w:pPr>
        <w:pStyle w:val="ConsPlusNormal"/>
        <w:ind w:firstLine="142"/>
        <w:jc w:val="both"/>
        <w:rPr>
          <w:bCs/>
          <w:sz w:val="12"/>
          <w:szCs w:val="12"/>
        </w:rPr>
      </w:pPr>
      <w:r w:rsidRPr="005F768E">
        <w:rPr>
          <w:bCs/>
          <w:sz w:val="12"/>
          <w:szCs w:val="12"/>
        </w:rPr>
        <w:t>2.10.1. Основания для приостановления предоставления муниципал</w:t>
      </w:r>
      <w:r w:rsidRPr="005F768E">
        <w:rPr>
          <w:bCs/>
          <w:sz w:val="12"/>
          <w:szCs w:val="12"/>
        </w:rPr>
        <w:t>ь</w:t>
      </w:r>
      <w:r w:rsidRPr="005F768E">
        <w:rPr>
          <w:bCs/>
          <w:sz w:val="12"/>
          <w:szCs w:val="12"/>
        </w:rPr>
        <w:t>ной услуги отсутствуют.</w:t>
      </w:r>
    </w:p>
    <w:p w:rsidR="00FC7771" w:rsidRPr="005F768E" w:rsidRDefault="00FC7771" w:rsidP="00854DCF">
      <w:pPr>
        <w:pStyle w:val="ConsPlusNormal"/>
        <w:ind w:firstLine="142"/>
        <w:jc w:val="both"/>
        <w:rPr>
          <w:bCs/>
          <w:sz w:val="12"/>
          <w:szCs w:val="12"/>
        </w:rPr>
      </w:pPr>
      <w:r w:rsidRPr="005F768E">
        <w:rPr>
          <w:bCs/>
          <w:sz w:val="12"/>
          <w:szCs w:val="12"/>
        </w:rPr>
        <w:t>2.10.2. В предоставлении муниципальной услуги может быть отказано по следующим основаниям:</w:t>
      </w:r>
    </w:p>
    <w:p w:rsidR="00FC7771" w:rsidRPr="005F768E" w:rsidRDefault="00FC7771" w:rsidP="00854DCF">
      <w:pPr>
        <w:pStyle w:val="ConsPlusNormal"/>
        <w:ind w:firstLine="142"/>
        <w:jc w:val="both"/>
        <w:rPr>
          <w:bCs/>
          <w:sz w:val="12"/>
          <w:szCs w:val="12"/>
        </w:rPr>
      </w:pPr>
      <w:r w:rsidRPr="005F768E">
        <w:rPr>
          <w:bCs/>
          <w:sz w:val="12"/>
          <w:szCs w:val="12"/>
        </w:rPr>
        <w:t>несоответствие проекта рекламной конструкции и ее территориального размещения требованиям технического регламента;</w:t>
      </w:r>
    </w:p>
    <w:p w:rsidR="00FC7771" w:rsidRPr="005F768E" w:rsidRDefault="00FC7771" w:rsidP="00854DCF">
      <w:pPr>
        <w:pStyle w:val="ConsPlusNormal"/>
        <w:ind w:firstLine="142"/>
        <w:jc w:val="both"/>
        <w:rPr>
          <w:bCs/>
          <w:sz w:val="12"/>
          <w:szCs w:val="12"/>
        </w:rPr>
      </w:pPr>
      <w:r w:rsidRPr="005F768E">
        <w:rPr>
          <w:bCs/>
          <w:sz w:val="12"/>
          <w:szCs w:val="12"/>
        </w:rPr>
        <w:t xml:space="preserve">несоответствие установки рекламной конструкции в заявленном месте схеме размещения рекламных конструкций (в случае, если место установки рекламной конструкции в соответствии с </w:t>
      </w:r>
      <w:hyperlink r:id="rId58" w:history="1">
        <w:r w:rsidRPr="005F768E">
          <w:rPr>
            <w:bCs/>
            <w:sz w:val="12"/>
            <w:szCs w:val="12"/>
          </w:rPr>
          <w:t>частью 5.8</w:t>
        </w:r>
      </w:hyperlink>
      <w:r w:rsidRPr="005F768E">
        <w:rPr>
          <w:bCs/>
          <w:sz w:val="12"/>
          <w:szCs w:val="12"/>
        </w:rPr>
        <w:t xml:space="preserve"> статьи 19 Федерального закона от 13.03.2006 № 38-ФЗ определяется схемой размещения рекламных конструкций);</w:t>
      </w:r>
    </w:p>
    <w:p w:rsidR="00FC7771" w:rsidRPr="005F768E" w:rsidRDefault="00FC7771" w:rsidP="00854DCF">
      <w:pPr>
        <w:pStyle w:val="ConsPlusNormal"/>
        <w:ind w:firstLine="142"/>
        <w:jc w:val="both"/>
        <w:rPr>
          <w:bCs/>
          <w:sz w:val="12"/>
          <w:szCs w:val="12"/>
        </w:rPr>
      </w:pPr>
      <w:r w:rsidRPr="005F768E">
        <w:rPr>
          <w:bCs/>
          <w:sz w:val="12"/>
          <w:szCs w:val="12"/>
        </w:rPr>
        <w:t>нарушение требований нормативных актов по безопасности движения транспорта;</w:t>
      </w:r>
    </w:p>
    <w:p w:rsidR="00FC7771" w:rsidRPr="005F768E" w:rsidRDefault="00FC7771" w:rsidP="00854DCF">
      <w:pPr>
        <w:pStyle w:val="ConsPlusNormal"/>
        <w:ind w:firstLine="142"/>
        <w:jc w:val="both"/>
        <w:rPr>
          <w:bCs/>
          <w:sz w:val="12"/>
          <w:szCs w:val="12"/>
        </w:rPr>
      </w:pPr>
      <w:r w:rsidRPr="005F768E">
        <w:rPr>
          <w:bCs/>
          <w:sz w:val="12"/>
          <w:szCs w:val="12"/>
        </w:rPr>
        <w:t>нарушение внешнего архитектурного облика сложившейся застройки поселения или городского округа;</w:t>
      </w:r>
    </w:p>
    <w:p w:rsidR="00FC7771" w:rsidRPr="005F768E" w:rsidRDefault="00FC7771" w:rsidP="00854DCF">
      <w:pPr>
        <w:pStyle w:val="ConsPlusNormal"/>
        <w:ind w:firstLine="142"/>
        <w:jc w:val="both"/>
        <w:rPr>
          <w:bCs/>
          <w:sz w:val="12"/>
          <w:szCs w:val="12"/>
        </w:rPr>
      </w:pPr>
      <w:r w:rsidRPr="005F768E">
        <w:rPr>
          <w:bCs/>
          <w:sz w:val="12"/>
          <w:szCs w:val="12"/>
        </w:rPr>
        <w:t>нарушение требований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w:t>
      </w:r>
    </w:p>
    <w:p w:rsidR="00FC7771" w:rsidRPr="005F768E" w:rsidRDefault="00FC7771" w:rsidP="00854DCF">
      <w:pPr>
        <w:pStyle w:val="ConsPlusNormal"/>
        <w:ind w:firstLine="142"/>
        <w:jc w:val="both"/>
        <w:rPr>
          <w:bCs/>
          <w:sz w:val="12"/>
          <w:szCs w:val="12"/>
        </w:rPr>
      </w:pPr>
      <w:r w:rsidRPr="005F768E">
        <w:rPr>
          <w:bCs/>
          <w:sz w:val="12"/>
          <w:szCs w:val="12"/>
        </w:rPr>
        <w:t xml:space="preserve">нарушение требований, установленных </w:t>
      </w:r>
      <w:hyperlink r:id="rId59" w:history="1">
        <w:r w:rsidRPr="005F768E">
          <w:rPr>
            <w:bCs/>
            <w:sz w:val="12"/>
            <w:szCs w:val="12"/>
          </w:rPr>
          <w:t>частями 5.1</w:t>
        </w:r>
      </w:hyperlink>
      <w:r w:rsidRPr="005F768E">
        <w:rPr>
          <w:bCs/>
          <w:sz w:val="12"/>
          <w:szCs w:val="12"/>
        </w:rPr>
        <w:t xml:space="preserve">, 5.6, </w:t>
      </w:r>
      <w:hyperlink r:id="rId60" w:history="1">
        <w:r w:rsidRPr="005F768E">
          <w:rPr>
            <w:bCs/>
            <w:sz w:val="12"/>
            <w:szCs w:val="12"/>
          </w:rPr>
          <w:t>5.7</w:t>
        </w:r>
      </w:hyperlink>
      <w:r w:rsidRPr="005F768E">
        <w:rPr>
          <w:bCs/>
          <w:sz w:val="12"/>
          <w:szCs w:val="12"/>
        </w:rPr>
        <w:t xml:space="preserve"> статьи 19 Федерального закона от 13.03.2006 № 38-ФЗ.</w:t>
      </w:r>
    </w:p>
    <w:p w:rsidR="00FC7771" w:rsidRPr="005F768E" w:rsidRDefault="00FC7771" w:rsidP="00854DCF">
      <w:pPr>
        <w:pStyle w:val="ConsPlusNormal"/>
        <w:ind w:firstLine="142"/>
        <w:jc w:val="both"/>
        <w:rPr>
          <w:sz w:val="12"/>
          <w:szCs w:val="12"/>
        </w:rPr>
      </w:pPr>
      <w:r w:rsidRPr="005F768E">
        <w:rPr>
          <w:sz w:val="12"/>
          <w:szCs w:val="12"/>
        </w:rPr>
        <w:t>2.10.3. Мотивированное решение об отказе в предоставлении муниципальной услуги выдается или направляется заявителю не позднее двух месяцев со дня приема от него необходимых документов.</w:t>
      </w:r>
    </w:p>
    <w:p w:rsidR="00FC7771" w:rsidRPr="005F768E" w:rsidRDefault="00FC7771" w:rsidP="00854DCF">
      <w:pPr>
        <w:widowControl w:val="0"/>
        <w:autoSpaceDE w:val="0"/>
        <w:autoSpaceDN w:val="0"/>
        <w:adjustRightInd w:val="0"/>
        <w:ind w:firstLine="142"/>
        <w:jc w:val="both"/>
        <w:rPr>
          <w:rFonts w:ascii="Arial" w:hAnsi="Arial" w:cs="Arial"/>
          <w:sz w:val="12"/>
          <w:szCs w:val="12"/>
        </w:rPr>
      </w:pPr>
      <w:r w:rsidRPr="005F768E">
        <w:rPr>
          <w:rFonts w:ascii="Arial" w:hAnsi="Arial" w:cs="Arial"/>
          <w:sz w:val="12"/>
          <w:szCs w:val="12"/>
        </w:rPr>
        <w:t>2.10.4. Заявители имеют право повторно обратиться в Уполномоченный орган за получ</w:t>
      </w:r>
      <w:r w:rsidRPr="005F768E">
        <w:rPr>
          <w:rFonts w:ascii="Arial" w:hAnsi="Arial" w:cs="Arial"/>
          <w:sz w:val="12"/>
          <w:szCs w:val="12"/>
        </w:rPr>
        <w:t>е</w:t>
      </w:r>
      <w:r w:rsidRPr="005F768E">
        <w:rPr>
          <w:rFonts w:ascii="Arial" w:hAnsi="Arial" w:cs="Arial"/>
          <w:sz w:val="12"/>
          <w:szCs w:val="12"/>
        </w:rPr>
        <w:t>нием муниципальной услуги после устранения предусмотренных настоящим пунктом оснований для отказа в предоставлении муниципальной услуги.</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2.11.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 xml:space="preserve">В соответствии с </w:t>
      </w:r>
      <w:hyperlink r:id="rId61" w:history="1">
        <w:r w:rsidRPr="005F768E">
          <w:rPr>
            <w:rFonts w:ascii="Arial" w:hAnsi="Arial" w:cs="Arial"/>
            <w:bCs/>
            <w:sz w:val="12"/>
            <w:szCs w:val="12"/>
          </w:rPr>
          <w:t>Перечнем</w:t>
        </w:r>
      </w:hyperlink>
      <w:r w:rsidRPr="005F768E">
        <w:rPr>
          <w:rFonts w:ascii="Arial" w:hAnsi="Arial" w:cs="Arial"/>
          <w:bCs/>
          <w:sz w:val="12"/>
          <w:szCs w:val="12"/>
        </w:rPr>
        <w:t xml:space="preserve"> услуг, которые являются необходимыми и обязательными для предоставления муниципальных услуг Администрацией Батецкого муниципального района</w:t>
      </w:r>
      <w:r w:rsidRPr="005F768E">
        <w:rPr>
          <w:rFonts w:ascii="Arial" w:hAnsi="Arial" w:cs="Arial"/>
          <w:bCs/>
          <w:i/>
          <w:sz w:val="12"/>
          <w:szCs w:val="12"/>
        </w:rPr>
        <w:t xml:space="preserve"> </w:t>
      </w:r>
      <w:r w:rsidRPr="005F768E">
        <w:rPr>
          <w:rFonts w:ascii="Arial" w:hAnsi="Arial" w:cs="Arial"/>
          <w:bCs/>
          <w:sz w:val="12"/>
          <w:szCs w:val="12"/>
        </w:rPr>
        <w:t>и предоставляются организациями, участвующими в представлении муниципальных услуг, утвержденным решением Думы Батецкого муниципального района, необходимыми и обязательными услугами для предоставления муниципальной услуги являются:</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указываются услуги в соответствии с перечнем, утвержденным в соответствии с пунктом 3 части 1 статьи 9 Федерального закона от 27.07.2010 № 210-ФЗ</w:t>
      </w:r>
    </w:p>
    <w:p w:rsidR="00FC7771" w:rsidRPr="005F768E" w:rsidRDefault="00FC7771" w:rsidP="00854DCF">
      <w:pPr>
        <w:widowControl w:val="0"/>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Услуги, которые являются необходимыми и обязательными для предоставления муниципальной услуги, отсутствуют.</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2.12. Порядок, размер и основания взимания государственной пошлины и иной платы, взимаемой за предоставление муниципальной услуги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 xml:space="preserve">За выдачу разрешения заявителем в соответствии с </w:t>
      </w:r>
      <w:hyperlink r:id="rId62" w:history="1">
        <w:r w:rsidRPr="005F768E">
          <w:rPr>
            <w:rFonts w:ascii="Arial" w:hAnsi="Arial" w:cs="Arial"/>
            <w:sz w:val="12"/>
            <w:szCs w:val="12"/>
          </w:rPr>
          <w:t>подпунктом 105 части 1 статьи 333.33</w:t>
        </w:r>
      </w:hyperlink>
      <w:r w:rsidRPr="005F768E">
        <w:rPr>
          <w:rFonts w:ascii="Arial" w:hAnsi="Arial" w:cs="Arial"/>
          <w:sz w:val="12"/>
          <w:szCs w:val="12"/>
        </w:rPr>
        <w:t xml:space="preserve"> Налогового кодекса Российской Федерации уплачивается государственная пошлина в размере 5000 рублей.</w:t>
      </w:r>
    </w:p>
    <w:p w:rsidR="00FC7771" w:rsidRPr="005F768E" w:rsidRDefault="00FC7771" w:rsidP="00854DCF">
      <w:pPr>
        <w:autoSpaceDE w:val="0"/>
        <w:autoSpaceDN w:val="0"/>
        <w:adjustRightInd w:val="0"/>
        <w:ind w:firstLine="142"/>
        <w:jc w:val="both"/>
        <w:rPr>
          <w:rFonts w:ascii="Arial" w:hAnsi="Arial" w:cs="Arial"/>
          <w:bCs/>
          <w:sz w:val="12"/>
          <w:szCs w:val="12"/>
        </w:rPr>
      </w:pPr>
      <w:r w:rsidRPr="005F768E">
        <w:rPr>
          <w:rFonts w:ascii="Arial" w:hAnsi="Arial" w:cs="Arial"/>
          <w:bCs/>
          <w:sz w:val="12"/>
          <w:szCs w:val="12"/>
        </w:rPr>
        <w:t>Реквизиты для оплаты государственной пошлины размещаются на официальном сайте и на информационном стенде Уполномоченного органа, а также предоставляются на основании устных и письменных обращений заявителя.</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2.13.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w:t>
      </w:r>
    </w:p>
    <w:p w:rsidR="00FC7771" w:rsidRPr="005F768E" w:rsidRDefault="00FC7771" w:rsidP="00854DCF">
      <w:pPr>
        <w:widowControl w:val="0"/>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Плата за предоставление услуг, которые являются необходимыми и обязательными для предоставления муниципальной услуги, не взимается в связи с отсутствием таких услуг.</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bCs/>
          <w:sz w:val="12"/>
          <w:szCs w:val="12"/>
        </w:rPr>
        <w:t>2.14.</w:t>
      </w:r>
      <w:r w:rsidRPr="005F768E">
        <w:rPr>
          <w:rFonts w:ascii="Arial" w:hAnsi="Arial" w:cs="Arial"/>
          <w:bCs/>
          <w:sz w:val="12"/>
          <w:szCs w:val="12"/>
        </w:rPr>
        <w:t xml:space="preserve"> </w:t>
      </w:r>
      <w:r w:rsidRPr="005F768E">
        <w:rPr>
          <w:rFonts w:ascii="Arial" w:hAnsi="Arial" w:cs="Arial"/>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Время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такой услуги не должно превышать 15 минут.</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sz w:val="12"/>
          <w:szCs w:val="12"/>
        </w:rPr>
        <w:t>2.15. 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Заявление о предоставлении муниципальной услуги, в том числе поступившее в электронной форме с использованием единого портала, регионального портала либо через МФЦ, регистрируется в течение 1 рабочего дня со дня поступления заявления в структурном подразделении Уполномоченного органа, ответственном за ведение делопроизводства.</w:t>
      </w:r>
    </w:p>
    <w:p w:rsidR="00FC7771" w:rsidRPr="005F768E" w:rsidRDefault="00FC7771" w:rsidP="00854DCF">
      <w:pPr>
        <w:autoSpaceDE w:val="0"/>
        <w:autoSpaceDN w:val="0"/>
        <w:adjustRightInd w:val="0"/>
        <w:ind w:firstLine="142"/>
        <w:jc w:val="both"/>
        <w:outlineLvl w:val="1"/>
        <w:rPr>
          <w:rFonts w:ascii="Arial" w:hAnsi="Arial" w:cs="Arial"/>
          <w:b/>
          <w:sz w:val="12"/>
          <w:szCs w:val="12"/>
        </w:rPr>
      </w:pPr>
      <w:r w:rsidRPr="005F768E">
        <w:rPr>
          <w:rFonts w:ascii="Arial" w:hAnsi="Arial" w:cs="Arial"/>
          <w:b/>
          <w:iCs/>
          <w:sz w:val="12"/>
          <w:szCs w:val="12"/>
        </w:rPr>
        <w:t xml:space="preserve">2.16. </w:t>
      </w:r>
      <w:r w:rsidRPr="005F768E">
        <w:rPr>
          <w:rFonts w:ascii="Arial" w:hAnsi="Arial" w:cs="Arial"/>
          <w:b/>
          <w:sz w:val="12"/>
          <w:szCs w:val="12"/>
        </w:rPr>
        <w:t>Требования к помещениям, в которых предоставляется муниципальная услуга, к месту ожидания и приема заявителей, размещению и оформлению визуальной, текстовой и мультимедийной информации о порядке предоставления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Места, предназначенные для ознакомления заявителей с информационными материалами и заполнения документов, оборудуются информационными стендами, стульями, столами (стойками) и обеспечиваются образцами заполнения документов, бумагой и канцелярскими принадлежностями для обеспечения возможности оформления документов.</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В местах для заполнения документов должен обеспечиваться доступ к нормативным правовым актам, регулирующим предоставление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Места для ожидания оборудуются стульями, кресельными секциями или скамьями (банкетками). Количество мест для ожидания определяется исходя из фактической нагрузки и возможностей для их размещения в здании.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Помещения для непосредственного взаимодействия с заявителями могут быть организованы в виде отдельных кабинетов либо в виде отдельных рабочих мест.</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Кабинеты, предназначенные для приема заявителей, должны быть оборудованы информационными табличками (вывесками) с указанием номера кабинета, фамилии, имени, отчества (при наличии) и должности муниципального служащего, графика приема заявителей для личного представления документов и консультирования.</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Каждое рабочее место должно быть оборудовано персональным компьютером с возможностью доступа к необходимым информационным базам, печатающим и сканирующим устройствам.</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Вход в здание Уполномоченного органа должен быть оборудован информационной табличкой (вывеской), содержащей следующую информацию:</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наименование;</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место нахождения;</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режим работы;</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адрес официального сайта;</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телефонный номер и адрес электронной почты.</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В целях организации беспрепятственного доступа инвалидов (включая инвалидов, использующих кресла-коляски и собак-проводников) к месту предоставления муниципальной услуги им обеспечиваются:</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условия беспрепятственного доступа к объекту (зданию, помещению), в котором предоставляется муниципальная услуга, а также для беспрепятственного пользования транспортом, средствами связи и информации;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возможность самостоятельного передвижения по территории, на которой расположены объекты (здания, помещения), в которых предоставляется муниципальная услуга, а также входа на такие объекты и выхода из них, посадки в транспортное средство и высадки из него, в том числе с использованием кресла-коляски;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надлежащее размещение оборудования и носителей информации, необходимых для обеспечения беспрепятственного доступа к объектам (зданиям, помещениям), в которых предоставляется муниципальная услуга, с учетом ограничений жизнедеятельности;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дублирование необходимой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сопровождение инвалидов, имеющих стойкие расстройства функции зрения и самостоятельного передвижения;</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допуск сурдопереводчика и тифлосурдопереводчика;</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допуск собаки-проводника на объекты (здания, помещения), в которых предоставляется муниципальная услуга;</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оказание помощи в преодолении барьеров, мешающих получению муниципальной услуги наравне с другими лицами.</w:t>
      </w:r>
    </w:p>
    <w:p w:rsidR="00FC7771" w:rsidRPr="005F768E" w:rsidRDefault="00FC7771" w:rsidP="00854DCF">
      <w:pPr>
        <w:autoSpaceDE w:val="0"/>
        <w:autoSpaceDN w:val="0"/>
        <w:adjustRightInd w:val="0"/>
        <w:ind w:firstLine="142"/>
        <w:contextualSpacing/>
        <w:jc w:val="both"/>
        <w:rPr>
          <w:rFonts w:ascii="Arial" w:hAnsi="Arial" w:cs="Arial"/>
          <w:bCs/>
          <w:sz w:val="12"/>
          <w:szCs w:val="12"/>
        </w:rPr>
      </w:pPr>
      <w:r w:rsidRPr="005F768E">
        <w:rPr>
          <w:rFonts w:ascii="Arial" w:hAnsi="Arial" w:cs="Arial"/>
          <w:bCs/>
          <w:sz w:val="12"/>
          <w:szCs w:val="12"/>
        </w:rPr>
        <w:t>В случае невозможности полностью приспособить помещение Уполномоченного органа с учетом потребности инвалида ему обеспечивается доступ к месту предоставления муниципальной услуги.</w:t>
      </w:r>
    </w:p>
    <w:p w:rsidR="00FC7771" w:rsidRPr="005F768E" w:rsidRDefault="00FC7771" w:rsidP="00854DCF">
      <w:pPr>
        <w:ind w:firstLine="142"/>
        <w:contextualSpacing/>
        <w:jc w:val="both"/>
        <w:rPr>
          <w:rFonts w:ascii="Arial" w:hAnsi="Arial" w:cs="Arial"/>
          <w:b/>
          <w:sz w:val="12"/>
          <w:szCs w:val="12"/>
        </w:rPr>
      </w:pPr>
      <w:r w:rsidRPr="005F768E">
        <w:rPr>
          <w:rFonts w:ascii="Arial" w:hAnsi="Arial" w:cs="Arial"/>
          <w:b/>
          <w:sz w:val="12"/>
          <w:szCs w:val="12"/>
        </w:rPr>
        <w:t>2.17. Показатели доступности и качества муниципальной услуги, в том числе количество взаимодействий заявителя с должностными лицами при предоставлении муниципальной услуги и их продолжительность, возможность получения муниципальной услуги в МФЦ,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FC7771" w:rsidRPr="005F768E" w:rsidRDefault="00FC7771" w:rsidP="00854DCF">
      <w:pPr>
        <w:pStyle w:val="22"/>
        <w:spacing w:after="0" w:line="240" w:lineRule="auto"/>
        <w:ind w:firstLine="142"/>
        <w:contextualSpacing/>
        <w:jc w:val="both"/>
        <w:rPr>
          <w:rFonts w:ascii="Arial" w:hAnsi="Arial" w:cs="Arial"/>
          <w:sz w:val="12"/>
          <w:szCs w:val="12"/>
        </w:rPr>
      </w:pPr>
      <w:r w:rsidRPr="005F768E">
        <w:rPr>
          <w:rFonts w:ascii="Arial" w:hAnsi="Arial" w:cs="Arial"/>
          <w:bCs/>
          <w:sz w:val="12"/>
          <w:szCs w:val="12"/>
        </w:rPr>
        <w:t xml:space="preserve">2.17.1. Показателями качества и доступности муниципальной услуги является </w:t>
      </w:r>
      <w:r w:rsidRPr="005F768E">
        <w:rPr>
          <w:rFonts w:ascii="Arial" w:hAnsi="Arial" w:cs="Arial"/>
          <w:sz w:val="12"/>
          <w:szCs w:val="12"/>
        </w:rPr>
        <w:t>совокупность количественных и качественных параметров, позволяющих измерять и оценивать процесс и результат предоставления мун</w:t>
      </w:r>
      <w:r w:rsidRPr="005F768E">
        <w:rPr>
          <w:rFonts w:ascii="Arial" w:hAnsi="Arial" w:cs="Arial"/>
          <w:sz w:val="12"/>
          <w:szCs w:val="12"/>
        </w:rPr>
        <w:t>и</w:t>
      </w:r>
      <w:r w:rsidRPr="005F768E">
        <w:rPr>
          <w:rFonts w:ascii="Arial" w:hAnsi="Arial" w:cs="Arial"/>
          <w:sz w:val="12"/>
          <w:szCs w:val="12"/>
        </w:rPr>
        <w:t>ципальной услуги.</w:t>
      </w:r>
    </w:p>
    <w:p w:rsidR="00FC7771" w:rsidRPr="005F768E" w:rsidRDefault="00FC7771" w:rsidP="00854DCF">
      <w:pPr>
        <w:pStyle w:val="ConsPlusNormal"/>
        <w:widowControl/>
        <w:ind w:firstLine="142"/>
        <w:contextualSpacing/>
        <w:jc w:val="both"/>
        <w:rPr>
          <w:sz w:val="12"/>
          <w:szCs w:val="12"/>
        </w:rPr>
      </w:pPr>
      <w:r w:rsidRPr="005F768E">
        <w:rPr>
          <w:bCs/>
          <w:sz w:val="12"/>
          <w:szCs w:val="12"/>
        </w:rPr>
        <w:t>2.17.2. Показателями</w:t>
      </w:r>
      <w:r w:rsidRPr="005F768E">
        <w:rPr>
          <w:sz w:val="12"/>
          <w:szCs w:val="12"/>
        </w:rPr>
        <w:t xml:space="preserve"> </w:t>
      </w:r>
      <w:r w:rsidRPr="005F768E">
        <w:rPr>
          <w:bCs/>
          <w:sz w:val="12"/>
          <w:szCs w:val="12"/>
        </w:rPr>
        <w:t>доступности</w:t>
      </w:r>
      <w:r w:rsidRPr="005F768E">
        <w:rPr>
          <w:sz w:val="12"/>
          <w:szCs w:val="12"/>
        </w:rPr>
        <w:t xml:space="preserve"> предоставления муниципальной услуги являются: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транспортная доступность к местам предоставления муниципальной услуги, в том числе для лиц с ограниченными физическими возможностями;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возможность получения полной, актуальной и достоверной информации о порядке предоставления муниципальной услуги, в том числе в электронной форме;</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возможность выбора способа обращения за предоставлением муниципальной услуги (лично, через представителя, почтовым отправлением, через МФЦ, посредством единого портала, регионального портала);</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возможность получения информации о порядке и ходе предоставления муниципальной услуги, в том числе с использованием информационно-коммуникационных технологий.</w:t>
      </w:r>
    </w:p>
    <w:p w:rsidR="00FC7771" w:rsidRPr="005F768E" w:rsidRDefault="00FC7771" w:rsidP="00854DCF">
      <w:pPr>
        <w:autoSpaceDE w:val="0"/>
        <w:autoSpaceDN w:val="0"/>
        <w:adjustRightInd w:val="0"/>
        <w:ind w:firstLine="142"/>
        <w:contextualSpacing/>
        <w:jc w:val="both"/>
        <w:outlineLvl w:val="2"/>
        <w:rPr>
          <w:rFonts w:ascii="Arial" w:hAnsi="Arial" w:cs="Arial"/>
          <w:sz w:val="12"/>
          <w:szCs w:val="12"/>
        </w:rPr>
      </w:pPr>
      <w:r w:rsidRPr="005F768E">
        <w:rPr>
          <w:rFonts w:ascii="Arial" w:hAnsi="Arial" w:cs="Arial"/>
          <w:sz w:val="12"/>
          <w:szCs w:val="12"/>
        </w:rPr>
        <w:t>2.17.3. Показателями качества предоставления муниципальной услуги являю</w:t>
      </w:r>
      <w:r w:rsidRPr="005F768E">
        <w:rPr>
          <w:rFonts w:ascii="Arial" w:hAnsi="Arial" w:cs="Arial"/>
          <w:sz w:val="12"/>
          <w:szCs w:val="12"/>
        </w:rPr>
        <w:t>т</w:t>
      </w:r>
      <w:r w:rsidRPr="005F768E">
        <w:rPr>
          <w:rFonts w:ascii="Arial" w:hAnsi="Arial" w:cs="Arial"/>
          <w:sz w:val="12"/>
          <w:szCs w:val="12"/>
        </w:rPr>
        <w:t>ся:</w:t>
      </w:r>
    </w:p>
    <w:p w:rsidR="00FC7771" w:rsidRPr="005F768E" w:rsidRDefault="00FC7771" w:rsidP="00854DCF">
      <w:pPr>
        <w:autoSpaceDE w:val="0"/>
        <w:autoSpaceDN w:val="0"/>
        <w:adjustRightInd w:val="0"/>
        <w:ind w:firstLine="142"/>
        <w:contextualSpacing/>
        <w:jc w:val="both"/>
        <w:outlineLvl w:val="2"/>
        <w:rPr>
          <w:rFonts w:ascii="Arial" w:hAnsi="Arial" w:cs="Arial"/>
          <w:sz w:val="12"/>
          <w:szCs w:val="12"/>
        </w:rPr>
      </w:pPr>
      <w:r w:rsidRPr="005F768E">
        <w:rPr>
          <w:rFonts w:ascii="Arial" w:hAnsi="Arial" w:cs="Arial"/>
          <w:sz w:val="12"/>
          <w:szCs w:val="12"/>
        </w:rPr>
        <w:t>степень удовлетворенности заявителей качеством и доступностью муниципал</w:t>
      </w:r>
      <w:r w:rsidRPr="005F768E">
        <w:rPr>
          <w:rFonts w:ascii="Arial" w:hAnsi="Arial" w:cs="Arial"/>
          <w:sz w:val="12"/>
          <w:szCs w:val="12"/>
        </w:rPr>
        <w:t>ь</w:t>
      </w:r>
      <w:r w:rsidRPr="005F768E">
        <w:rPr>
          <w:rFonts w:ascii="Arial" w:hAnsi="Arial" w:cs="Arial"/>
          <w:sz w:val="12"/>
          <w:szCs w:val="12"/>
        </w:rPr>
        <w:t>ной услуги;</w:t>
      </w:r>
    </w:p>
    <w:p w:rsidR="00FC7771" w:rsidRPr="005F768E" w:rsidRDefault="00FC7771" w:rsidP="00854DCF">
      <w:pPr>
        <w:pStyle w:val="ConsPlusNormal"/>
        <w:widowControl/>
        <w:ind w:firstLine="142"/>
        <w:contextualSpacing/>
        <w:jc w:val="both"/>
        <w:rPr>
          <w:sz w:val="12"/>
          <w:szCs w:val="12"/>
        </w:rPr>
      </w:pPr>
      <w:r w:rsidRPr="005F768E">
        <w:rPr>
          <w:sz w:val="12"/>
          <w:szCs w:val="12"/>
        </w:rPr>
        <w:t>соответствие предоставляемой муниципальной услуги требованиям настоящ</w:t>
      </w:r>
      <w:r w:rsidRPr="005F768E">
        <w:rPr>
          <w:sz w:val="12"/>
          <w:szCs w:val="12"/>
        </w:rPr>
        <w:t>е</w:t>
      </w:r>
      <w:r w:rsidRPr="005F768E">
        <w:rPr>
          <w:sz w:val="12"/>
          <w:szCs w:val="12"/>
        </w:rPr>
        <w:t>го административного регламента;</w:t>
      </w:r>
    </w:p>
    <w:p w:rsidR="00FC7771" w:rsidRPr="005F768E" w:rsidRDefault="00FC7771" w:rsidP="00854DCF">
      <w:pPr>
        <w:pStyle w:val="ConsPlusNormal"/>
        <w:widowControl/>
        <w:ind w:firstLine="142"/>
        <w:contextualSpacing/>
        <w:jc w:val="both"/>
        <w:rPr>
          <w:sz w:val="12"/>
          <w:szCs w:val="12"/>
        </w:rPr>
      </w:pPr>
      <w:r w:rsidRPr="005F768E">
        <w:rPr>
          <w:sz w:val="12"/>
          <w:szCs w:val="12"/>
        </w:rPr>
        <w:t>соблюдение сроков предоставления муниципальной услуги;</w:t>
      </w:r>
    </w:p>
    <w:p w:rsidR="00FC7771" w:rsidRPr="005F768E" w:rsidRDefault="00FC7771" w:rsidP="00854DCF">
      <w:pPr>
        <w:pStyle w:val="22"/>
        <w:spacing w:after="0" w:line="240" w:lineRule="auto"/>
        <w:ind w:firstLine="142"/>
        <w:contextualSpacing/>
        <w:jc w:val="both"/>
        <w:rPr>
          <w:rFonts w:ascii="Arial" w:hAnsi="Arial" w:cs="Arial"/>
          <w:sz w:val="12"/>
          <w:szCs w:val="12"/>
        </w:rPr>
      </w:pPr>
      <w:r w:rsidRPr="005F768E">
        <w:rPr>
          <w:rFonts w:ascii="Arial" w:hAnsi="Arial" w:cs="Arial"/>
          <w:sz w:val="12"/>
          <w:szCs w:val="12"/>
        </w:rPr>
        <w:t>количество обоснованных жалоб.</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2.17.4. При получении муниципальной услуги заявитель осуществляет не более двух взаимодействий с должностными лицами Уполномоченного органа.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Продолжительность каждого взаимодействия не должна превышать</w:t>
      </w:r>
      <w:r w:rsidR="00854DCF">
        <w:rPr>
          <w:rFonts w:ascii="Arial" w:hAnsi="Arial" w:cs="Arial"/>
          <w:sz w:val="12"/>
          <w:szCs w:val="12"/>
        </w:rPr>
        <w:t xml:space="preserve"> </w:t>
      </w:r>
      <w:r w:rsidRPr="005F768E">
        <w:rPr>
          <w:rFonts w:ascii="Arial" w:hAnsi="Arial" w:cs="Arial"/>
          <w:sz w:val="12"/>
          <w:szCs w:val="12"/>
        </w:rPr>
        <w:t>15 минут.</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2.18. Иные требования, в том числе учитывающие особенности предоставления муниципальной услуги в МФЦ и особенности предоставления муниципальной услуги в электронной форме</w:t>
      </w:r>
    </w:p>
    <w:p w:rsidR="00FC7771" w:rsidRPr="005F768E" w:rsidRDefault="00FC7771" w:rsidP="00854DCF">
      <w:pPr>
        <w:autoSpaceDE w:val="0"/>
        <w:autoSpaceDN w:val="0"/>
        <w:adjustRightInd w:val="0"/>
        <w:ind w:firstLine="142"/>
        <w:jc w:val="both"/>
        <w:outlineLvl w:val="2"/>
        <w:rPr>
          <w:rFonts w:ascii="Arial" w:hAnsi="Arial" w:cs="Arial"/>
          <w:sz w:val="12"/>
          <w:szCs w:val="12"/>
        </w:rPr>
      </w:pPr>
      <w:r w:rsidRPr="005F768E">
        <w:rPr>
          <w:rFonts w:ascii="Arial" w:hAnsi="Arial" w:cs="Arial"/>
          <w:sz w:val="12"/>
          <w:szCs w:val="12"/>
        </w:rPr>
        <w:t>2.18.1. Заявителям обеспечивается возможность получения информации о порядке предоставления муниципальной услуги, в том числе с использованием единого портала, регионального портала, а также возможность копирования форм заявлений и иных документов, необходимых для получения муниципальной услуги.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2.18.2. Прием документов и выдача результата муниципальной услуги может осуществляться в МФЦ по принципу экстерриториальности при наличии заключенного соглашения о взаимодействии между Уполномоченным органом и ГОАУ «МФЦ».</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2</w:t>
      </w:r>
      <w:r w:rsidRPr="005F768E">
        <w:rPr>
          <w:rFonts w:ascii="Arial" w:hAnsi="Arial" w:cs="Arial"/>
          <w:iCs/>
          <w:sz w:val="12"/>
          <w:szCs w:val="12"/>
        </w:rPr>
        <w:t xml:space="preserve">.18.3. </w:t>
      </w:r>
      <w:r w:rsidRPr="005F768E">
        <w:rPr>
          <w:rFonts w:ascii="Arial" w:hAnsi="Arial" w:cs="Arial"/>
          <w:sz w:val="12"/>
          <w:szCs w:val="12"/>
        </w:rPr>
        <w:t xml:space="preserve">При направлении заявления о предоставлении муниципальной услуги в электронной форме заявитель формирует </w:t>
      </w:r>
      <w:hyperlink r:id="rId63" w:history="1">
        <w:r w:rsidRPr="005F768E">
          <w:rPr>
            <w:rFonts w:ascii="Arial" w:hAnsi="Arial" w:cs="Arial"/>
            <w:sz w:val="12"/>
            <w:szCs w:val="12"/>
          </w:rPr>
          <w:t>заявление</w:t>
        </w:r>
      </w:hyperlink>
      <w:r w:rsidRPr="005F768E">
        <w:rPr>
          <w:rFonts w:ascii="Arial" w:hAnsi="Arial" w:cs="Arial"/>
          <w:sz w:val="12"/>
          <w:szCs w:val="12"/>
        </w:rPr>
        <w:t xml:space="preserve"> на предоставление муниципальной услуги в форме электронного документа и подписывает его электронной подписью в соответствии с требованиями Федерального </w:t>
      </w:r>
      <w:hyperlink r:id="rId64" w:history="1">
        <w:r w:rsidRPr="005F768E">
          <w:rPr>
            <w:rFonts w:ascii="Arial" w:hAnsi="Arial" w:cs="Arial"/>
            <w:sz w:val="12"/>
            <w:szCs w:val="12"/>
          </w:rPr>
          <w:t>закона</w:t>
        </w:r>
      </w:hyperlink>
      <w:r w:rsidRPr="005F768E">
        <w:rPr>
          <w:rFonts w:ascii="Arial" w:hAnsi="Arial" w:cs="Arial"/>
          <w:sz w:val="12"/>
          <w:szCs w:val="12"/>
        </w:rPr>
        <w:t xml:space="preserve">   от 06.04.2011 № 63-ФЗ, Федерального </w:t>
      </w:r>
      <w:hyperlink r:id="rId65" w:history="1">
        <w:r w:rsidRPr="005F768E">
          <w:rPr>
            <w:rFonts w:ascii="Arial" w:hAnsi="Arial" w:cs="Arial"/>
            <w:sz w:val="12"/>
            <w:szCs w:val="12"/>
          </w:rPr>
          <w:t>закона</w:t>
        </w:r>
      </w:hyperlink>
      <w:r w:rsidRPr="005F768E">
        <w:rPr>
          <w:rFonts w:ascii="Arial" w:hAnsi="Arial" w:cs="Arial"/>
          <w:sz w:val="12"/>
          <w:szCs w:val="12"/>
        </w:rPr>
        <w:t xml:space="preserve"> от 27.07.2010 № 210-ФЗ и Правил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утвержденных постановлением Правительства Российской Федерации от 25.06.2012 № 634.</w:t>
      </w:r>
    </w:p>
    <w:p w:rsidR="00FC7771" w:rsidRPr="005F768E" w:rsidRDefault="00FC7771" w:rsidP="00FC7771">
      <w:pPr>
        <w:jc w:val="center"/>
        <w:rPr>
          <w:rFonts w:ascii="Arial" w:hAnsi="Arial" w:cs="Arial"/>
          <w:b/>
          <w:bCs/>
          <w:sz w:val="12"/>
          <w:szCs w:val="12"/>
        </w:rPr>
      </w:pPr>
      <w:r w:rsidRPr="005F768E">
        <w:rPr>
          <w:rFonts w:ascii="Arial" w:hAnsi="Arial" w:cs="Arial"/>
          <w:b/>
          <w:bCs/>
          <w:sz w:val="12"/>
          <w:szCs w:val="12"/>
          <w:lang w:val="en-US"/>
        </w:rPr>
        <w:t>III</w:t>
      </w:r>
      <w:r w:rsidRPr="005F768E">
        <w:rPr>
          <w:rFonts w:ascii="Arial" w:hAnsi="Arial" w:cs="Arial"/>
          <w:b/>
          <w:b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(ДЕЙСТВИЙ) В ЭЛЕКТРОННОЙ ФОРМЕ, А ТАКЖЕ ОСОБЕННОСТИ ВЫПОЛНЕНИЯ АДМИНИСТРАТИВНЫХ ПРОЦЕДУР В МФЦ</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3.1. Исчерпывающий перечень административных процедур (действий)</w:t>
      </w:r>
    </w:p>
    <w:p w:rsidR="00FC7771" w:rsidRPr="005F768E" w:rsidRDefault="00FC7771" w:rsidP="00854DCF">
      <w:pPr>
        <w:widowControl w:val="0"/>
        <w:autoSpaceDE w:val="0"/>
        <w:autoSpaceDN w:val="0"/>
        <w:adjustRightInd w:val="0"/>
        <w:ind w:firstLine="142"/>
        <w:jc w:val="both"/>
        <w:rPr>
          <w:rFonts w:ascii="Arial" w:hAnsi="Arial" w:cs="Arial"/>
          <w:sz w:val="12"/>
          <w:szCs w:val="12"/>
        </w:rPr>
      </w:pPr>
      <w:r w:rsidRPr="005F768E">
        <w:rPr>
          <w:rFonts w:ascii="Arial" w:hAnsi="Arial" w:cs="Arial"/>
          <w:sz w:val="12"/>
          <w:szCs w:val="12"/>
        </w:rPr>
        <w:t>1) прием и регистрация заявления о предоставлении муниципальной услуги и иных документов;</w:t>
      </w:r>
    </w:p>
    <w:p w:rsidR="00FC7771" w:rsidRPr="005F768E" w:rsidRDefault="00FC7771" w:rsidP="00854DCF">
      <w:pPr>
        <w:widowControl w:val="0"/>
        <w:autoSpaceDE w:val="0"/>
        <w:autoSpaceDN w:val="0"/>
        <w:adjustRightInd w:val="0"/>
        <w:ind w:firstLine="142"/>
        <w:jc w:val="both"/>
        <w:rPr>
          <w:rFonts w:ascii="Arial" w:hAnsi="Arial" w:cs="Arial"/>
          <w:sz w:val="12"/>
          <w:szCs w:val="12"/>
        </w:rPr>
      </w:pPr>
      <w:r w:rsidRPr="005F768E">
        <w:rPr>
          <w:rFonts w:ascii="Arial" w:hAnsi="Arial" w:cs="Arial"/>
          <w:sz w:val="12"/>
          <w:szCs w:val="12"/>
        </w:rPr>
        <w:t>2) получение согласований и направление межведомственных запросов;</w:t>
      </w:r>
    </w:p>
    <w:p w:rsidR="00FC7771" w:rsidRPr="005F768E" w:rsidRDefault="00FC7771" w:rsidP="00854DCF">
      <w:pPr>
        <w:widowControl w:val="0"/>
        <w:autoSpaceDE w:val="0"/>
        <w:autoSpaceDN w:val="0"/>
        <w:adjustRightInd w:val="0"/>
        <w:ind w:firstLine="142"/>
        <w:jc w:val="both"/>
        <w:rPr>
          <w:rFonts w:ascii="Arial" w:hAnsi="Arial" w:cs="Arial"/>
          <w:sz w:val="12"/>
          <w:szCs w:val="12"/>
        </w:rPr>
      </w:pPr>
      <w:r w:rsidRPr="005F768E">
        <w:rPr>
          <w:rFonts w:ascii="Arial" w:hAnsi="Arial" w:cs="Arial"/>
          <w:sz w:val="12"/>
          <w:szCs w:val="12"/>
        </w:rPr>
        <w:t>3) рассмотрение документов и принятие решения о предоставлении либо отказе в предоставлении муниципальной услуги;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4) выдача (направление) заявителю документов, являющихся результатом предоставления муниципальной услуги.</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 xml:space="preserve">3.2. Прием и регистрация заявления о предоставлении муниципальной услуги и иных документов </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3.2.1. Основанием для начала административной процедуры является поступление от заявителя заявления о предоставлении муниципальной услуги и иных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на бумажном носителе непосредственно в Уполномоченный орган, МФЦ;</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на бумажном носителе в Уполномоченный орган посредством  почтового отправления;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форме электронного документа с использованием единого портала, регионального портала.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При личной форме подачи документов в Уполномоченный орган, МФЦ подача заявления и иных документов осуществляется  в порядке общей очереди в приемные часы или по предварительной записи. При личной форме подачи документов заявитель подает заявление и иные документы, указанные в </w:t>
      </w:r>
      <w:hyperlink r:id="rId66" w:history="1">
        <w:r w:rsidRPr="005F768E">
          <w:rPr>
            <w:rFonts w:ascii="Arial" w:hAnsi="Arial" w:cs="Arial"/>
            <w:sz w:val="12"/>
            <w:szCs w:val="12"/>
          </w:rPr>
          <w:t>пунктах 2.6</w:t>
        </w:r>
      </w:hyperlink>
      <w:r w:rsidRPr="005F768E">
        <w:rPr>
          <w:rFonts w:ascii="Arial" w:hAnsi="Arial" w:cs="Arial"/>
          <w:sz w:val="12"/>
          <w:szCs w:val="12"/>
        </w:rPr>
        <w:t xml:space="preserve">, 2.7 настоящего административного регламента (в случае если заявитель представляет документы, указанные в </w:t>
      </w:r>
      <w:hyperlink r:id="rId67" w:history="1">
        <w:r w:rsidRPr="005F768E">
          <w:rPr>
            <w:rFonts w:ascii="Arial" w:hAnsi="Arial" w:cs="Arial"/>
            <w:sz w:val="12"/>
            <w:szCs w:val="12"/>
          </w:rPr>
          <w:t>пункте 2.</w:t>
        </w:r>
      </w:hyperlink>
      <w:r w:rsidRPr="005F768E">
        <w:rPr>
          <w:rFonts w:ascii="Arial" w:hAnsi="Arial" w:cs="Arial"/>
          <w:sz w:val="12"/>
          <w:szCs w:val="12"/>
        </w:rPr>
        <w:t>7 настоящего административного регламента, по собственной инициативе) на бумажном носителе.</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личной форме подачи документов заявление о предоставлении муниципальной услуги может быть оформлено заявителем в ходе приема в Уполномоченном органе, МФЦ либо оформлено заранее.</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По просьбе обратившегося лица заявление может быть оформлено должностным лицом Уполномоченного органа, специалистом МФЦ, ответственными за прием документов, с использованием программных средств. В этом случае заявитель собственноручно вписывает</w:t>
      </w:r>
      <w:r w:rsidRPr="005F768E">
        <w:rPr>
          <w:rFonts w:ascii="Arial" w:hAnsi="Arial" w:cs="Arial"/>
          <w:color w:val="00B050"/>
          <w:sz w:val="12"/>
          <w:szCs w:val="12"/>
        </w:rPr>
        <w:t xml:space="preserve"> </w:t>
      </w:r>
      <w:r w:rsidRPr="005F768E">
        <w:rPr>
          <w:rFonts w:ascii="Arial" w:hAnsi="Arial" w:cs="Arial"/>
          <w:sz w:val="12"/>
          <w:szCs w:val="12"/>
        </w:rPr>
        <w:t>в заявление свою фамилию, имя и отчество, ставит дату и подпись.</w:t>
      </w:r>
    </w:p>
    <w:p w:rsidR="00FC7771" w:rsidRPr="005F768E" w:rsidRDefault="00FC7771" w:rsidP="00854DCF">
      <w:pPr>
        <w:autoSpaceDE w:val="0"/>
        <w:autoSpaceDN w:val="0"/>
        <w:adjustRightInd w:val="0"/>
        <w:ind w:firstLine="142"/>
        <w:contextualSpacing/>
        <w:jc w:val="both"/>
        <w:rPr>
          <w:rFonts w:ascii="Arial" w:hAnsi="Arial" w:cs="Arial"/>
          <w:b/>
          <w:sz w:val="12"/>
          <w:szCs w:val="12"/>
        </w:rPr>
      </w:pPr>
      <w:r w:rsidRPr="005F768E">
        <w:rPr>
          <w:rFonts w:ascii="Arial" w:hAnsi="Arial" w:cs="Arial"/>
          <w:b/>
          <w:sz w:val="12"/>
          <w:szCs w:val="12"/>
        </w:rPr>
        <w:t>Должностное лицо Уполномоченного органа, ответственное за прием документов, осуществляет следующие действия в ходе приема заявителя: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устанавливает предмет обращения; </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устанавливает личность заявителя (представителя заявителя), в том числе проверяет наличие документа, удостоверяющего личность;</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проверяет полномочия заявителя;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проверяет наличие всех документов, необходимых для предоставления муниципальной услуги, которые заявитель обязан предоставить самостоятельно в соответствии с </w:t>
      </w:r>
      <w:hyperlink r:id="rId68" w:history="1">
        <w:r w:rsidRPr="005F768E">
          <w:rPr>
            <w:rFonts w:ascii="Arial" w:hAnsi="Arial" w:cs="Arial"/>
            <w:sz w:val="12"/>
            <w:szCs w:val="12"/>
          </w:rPr>
          <w:t>пунктом 2.6</w:t>
        </w:r>
      </w:hyperlink>
      <w:r w:rsidRPr="005F768E">
        <w:rPr>
          <w:rFonts w:ascii="Arial" w:hAnsi="Arial" w:cs="Arial"/>
          <w:sz w:val="12"/>
          <w:szCs w:val="12"/>
        </w:rPr>
        <w:t xml:space="preserve"> настоящего административного регламента;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случае установления факта несоответствия представленных документов либо отсутствия необходимых документов для предоставления муниципальной услуги информирует в устной форме заявителя (представителя заявителя) о выявленных фактах и предлагает принять меры по их устранению;</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принимает решение о приеме у заявителя представленных документов и регистрирует заявление и представленные документы под индивидуальным порядковым номером в день их поступления;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выдает заявителю расписку с описью представленных документов и указанием даты их принятия, подтверждающую принятие документов.</w:t>
      </w:r>
    </w:p>
    <w:p w:rsidR="00FC7771" w:rsidRPr="005F768E" w:rsidRDefault="00FC7771" w:rsidP="00854DCF">
      <w:pPr>
        <w:autoSpaceDE w:val="0"/>
        <w:autoSpaceDN w:val="0"/>
        <w:adjustRightInd w:val="0"/>
        <w:ind w:firstLine="142"/>
        <w:contextualSpacing/>
        <w:jc w:val="both"/>
        <w:rPr>
          <w:rFonts w:ascii="Arial" w:hAnsi="Arial" w:cs="Arial"/>
          <w:b/>
          <w:sz w:val="12"/>
          <w:szCs w:val="12"/>
        </w:rPr>
      </w:pPr>
      <w:r w:rsidRPr="005F768E">
        <w:rPr>
          <w:rFonts w:ascii="Arial" w:hAnsi="Arial" w:cs="Arial"/>
          <w:b/>
          <w:sz w:val="12"/>
          <w:szCs w:val="12"/>
        </w:rPr>
        <w:t>Специалист МФЦ, ответственный за прием документов, осуществляет следующие действия в ходе приема заявителя: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устанавливает предмет обращения; </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устанавливает личность заявителя, в том числе проверяет наличие документа, удостоверяющего личность;</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проверяет полномочия заявителя;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проверяет наличие всех документов, необходимых для предоставления муниципальной услуги, которые заявитель обязан предоставить самостоятельно в соответствии с </w:t>
      </w:r>
      <w:hyperlink r:id="rId69" w:history="1">
        <w:r w:rsidRPr="005F768E">
          <w:rPr>
            <w:rFonts w:ascii="Arial" w:hAnsi="Arial" w:cs="Arial"/>
            <w:sz w:val="12"/>
            <w:szCs w:val="12"/>
          </w:rPr>
          <w:t>пунктом 2.6</w:t>
        </w:r>
      </w:hyperlink>
      <w:r w:rsidRPr="005F768E">
        <w:rPr>
          <w:rFonts w:ascii="Arial" w:hAnsi="Arial" w:cs="Arial"/>
          <w:sz w:val="12"/>
          <w:szCs w:val="12"/>
        </w:rPr>
        <w:t xml:space="preserve"> настоящего административного регламента;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случае установления факта несоответствия представленных документов либо отсутствия необходимых документов для предоставления муниципальной услуги информирует в устной форме заявителя (представителя заявителя) о выявленных фактах и предлагает принять меры по их устранению;</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принимает решение о приеме у заявителя представленных документов, формирует заявление о предоставлении услуги посредством информационной системы МФЦ, регистрирует заявление и пакет документов в информационной системе МФЦ, выдает заявителю (представителю заявителя) расписку о получении документов с информацией о сроках рассмотрения заявления.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Передача в Уполномоченный орган пакета документов, принятых специалистами МФЦ, осуществляется посредством информационной системе МФЦ не позднее следующего рабочего дня со дня приема документов от заявителя в МФЦ.</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необходимости должностное лицо Уполномоченного органа, специалист МФЦ изготавливают копии представленных заявителем документов, выполняют на них надпись об их соответствии подлинным экземплярам, заверяют своей подписью с указанием фамилии и инициалов.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Длительность осуществления всех необходимых действий не может превышать 15 минут.</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Документы для предоставления муниципальной услуги могут быть представлены в Уполномоченный орган посредством направления заявления о предоставлении муниципальной услуги и иных документов почтовым отправлением, через единый портал, региональный портал (заочная форма подачи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в виде оригинала заявления и копий документов на бумажном носителе посредством почтового отправления. В данном случае удостоверение верности копий документов осуществляется в порядке, установленном федеральным законодательством.</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Днем регистрации заявления является день его поступления в Уполномоченный орган;</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в электронном виде посредством заполнения интерактивной формы заявления, подписанного простой электронной подписью, через личный кабинет единого портала, регионального портала, без необходимости дополнительной подачи заявления в иной форме.</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Форматно-логическая проверка сформированного заявления осуществляется автоматически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формировании заявления обеспечивается: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возможность копирования и сохранения заявления и иных документов, указанных в пунктах 2.6, 2.7 настоящего административного регламента, необходимых для предоставления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возможность печати на бумажном носителе копии электронной формы заявления;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любой момент по желанию пользователя сохранение ранее введенных в электронную форму заявления значений, в том числе при возникновении ошибок ввода и возврате для повторного ввода значений в электронную форму заявления;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заполнение полей электронной формы заявления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 сведений, опубликованных на едином портале, в части, касающейся сведений, отсутствующих в ЕСИА;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возможность вернуться на любой из этапов заполнения электронной формы заявления без потери ранее введенной информации;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возможность доступа заявителя на едином портале, региональном портале к ранее поданным им заявлениям в течение не менее одного года, а также частично сформированным заявлениям - в течение не менее 3 месяцев.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Сформированное и подписанное заявление и иные документы, указанные в пунктах 2.6, 2.7 настоящего административного регламента, необходимые для предоставления муниципальной  услуги, направляются в Уполномоченный орган посредством единого портала, регионального портала.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Заявителям предоставляется возможность предварительной записи на представление заявления о предоставлении муниципальной услуги и необходимых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Предварительная запись может осуществляться следующими способами по выбору заявителя: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личном обращении заявителя в Уполномоченный орган;</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по телефону Уполномоченного органа;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через официальный сайт Уполномоченного органа;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посредством единого портала, регионального портала </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осуществлении записи заявитель сообщает следующие данные:</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фамилию, имя, отчество (последнее - при наличии);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номер контактного телефона;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адрес электронной почты (по желанию);</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желаемые дату и время представления заявления и необходимых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случае несоответствия сведений, которые сообщил заявитель при записи, документам, представленным заявителем при личном приеме, предварительная запись аннулируется.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осуществлении записи заявитель в обязательном порядке информируется о том, что предварительная запись аннулируется в случае его неявки по истечении 5 минут с назначенного времени приема.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Запись на прием в Уполномоченный орган для подачи заявления с использованием единого портала, регионального портала, официальных сайтов в сети «Интернет», не осуществляется (указывается в случае отсутствия возможности записи указанными способами).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Уполномоченный орган обеспечивает прием документов, необходимых для предоставления муниципальной услуги, в электронном виде, и регистрацию заявления без необходимости повторного представления заявителем таких документов на бумажном носителе.</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поступлении документов в форме электронных документов</w:t>
      </w:r>
      <w:r w:rsidR="00854DCF">
        <w:rPr>
          <w:rFonts w:ascii="Arial" w:hAnsi="Arial" w:cs="Arial"/>
          <w:sz w:val="12"/>
          <w:szCs w:val="12"/>
        </w:rPr>
        <w:t xml:space="preserve"> </w:t>
      </w:r>
      <w:r w:rsidRPr="005F768E">
        <w:rPr>
          <w:rFonts w:ascii="Arial" w:hAnsi="Arial" w:cs="Arial"/>
          <w:sz w:val="12"/>
          <w:szCs w:val="12"/>
        </w:rPr>
        <w:t>с использованием информационно-телекоммуникационных сетей общего пользования, расписка в получении документов в течение рабочего дня, следующего за днем поступления документов, направляется в форме электронного документа по адресу электронной почты, указанному заявителем.</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поступлении заявления о предоставлении муниципальной услуги в электронной форме через единый портал, региональный портал в Уполномоченный орган, заявлению присваивается статус «отправлено в ведомство». Информирование заявителя осуществляется через личный кабинет указанных порталов.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Идентификация заявителя обеспечивается электронным идентификационным приложением с использованием соответствующего сервиса ЕСИА.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При направлении документов через единый портал, региональный портал днем получения заявления о предоставлении муниципальной услуги является дата присвоения заявлению статуса «отправлено в ведомство».</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Если заявитель обратился заочно, должностное лицо Уполномоченного органа, ответственное за прием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регистрирует заявление под индивидуальным порядковым номером в день поступления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проверяет правильность оформления заявления и правильность оформления иных документов, поступивших от заявителя;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проверяет представленные документы на предмет комплектности;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отправляет заявителю уведомление с описью принятых документов и указанием даты их принятия, подтверждающее принятие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Уведомление о приеме документов направляется заявителю не позднее рабочего дня, следующего за днем поступления запроса и документов, способом, который использовал (указал) заявитель при заочном обращении.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По итогам исполнения административной процедуры по приему документов в Уполномоченном органе, должностное лицо Уполномоченного органа, ответственное за прием документов, формирует документы (дело) и передает его должностному лицу Уполномоченного органа, ответственному за принятие решения.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По итогам исполнения административной процедуры по приему документов в МФЦ специалист МФЦ, ответственный за прием документов, формирует документы (дело) и передает его специалисту МФЦ, ответственному за межведомственное взаимодействие, который в свою очередь в сроки, установленные соглашением о взаимодействии, передает документы в Уполномоченный орган.</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3.2.2. Критерием принятия решения о приеме документов является наличие заявления и прилагаемых документов.</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3.2.3. Максимальный срок исполнения административной процедуры составляет 1 рабочий день со дня поступления заявления от заявителя о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3.2.4. Результатом административной процедуры является регистрация в Уполномоченном органе заявления и документов, представленных заявителем, их передача должностному лицу Уполномоченного органа, ответственному за принятие решений о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Результат административной процедуры фиксируется в системе электронного документооборота Уполномоченного органа.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Результат административной процедуры в отношении заявления, поступившего в электронной форме с использованием единого портала, регионального портала, подтверждается присвоением статуса заявке «принято в работу ведомством». 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 ответственное за принятие решений о предоставлении муниципальной услуги.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3.2.5. Результат административной процедуры – прием и регистрация заявления и документов от заявителя.</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3.2.6. Время выполнения административной процедуры не должно превышать 15 (пятнадцати) минут.</w:t>
      </w:r>
    </w:p>
    <w:p w:rsidR="00FC7771" w:rsidRPr="005F768E" w:rsidRDefault="00FC7771" w:rsidP="00854DCF">
      <w:pPr>
        <w:autoSpaceDE w:val="0"/>
        <w:autoSpaceDN w:val="0"/>
        <w:adjustRightInd w:val="0"/>
        <w:ind w:firstLine="142"/>
        <w:jc w:val="both"/>
        <w:rPr>
          <w:rFonts w:ascii="Arial" w:hAnsi="Arial" w:cs="Arial"/>
          <w:b/>
          <w:sz w:val="12"/>
          <w:szCs w:val="12"/>
        </w:rPr>
      </w:pPr>
      <w:r w:rsidRPr="005F768E">
        <w:rPr>
          <w:rFonts w:ascii="Arial" w:hAnsi="Arial" w:cs="Arial"/>
          <w:b/>
          <w:sz w:val="12"/>
          <w:szCs w:val="12"/>
        </w:rPr>
        <w:t>3.3. Получение согласований и направление межведомственных запросов</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3.3.1. Основанием для начала административной процедуры является непредставление заявителем документов, указанных в пункте 2.7 настоящего административного регламента.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3.3.2. Должностное лицо Уполномоченного органа, ответственное за предоставление муниципальной услуги, не позднее дня, следующего за днем поступления заявления, формирует и направляет межведомственные запросы в соответствующий орган (организацию), в распоряжении которого находятся необходимые сведения.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3.3.3. Критерием принятия решения о направлении межведомственного запроса является отсутствие документов, необходимых для предоставления муниципальной услуги, указанных в 2.7. настоящего административного регламента.</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3.3.4. Максимальный срок исполнения административной процедуры составляет 1 рабочий день со дня поступления в Уполномоченный орган заявления о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3.3.5. Результатом исполнения административной процедуры является получение документов, необходимых для принятия решения о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Способом фиксации результата административной процедуры является регистрация полученных ответов на межведомственные запросы. </w:t>
      </w:r>
    </w:p>
    <w:p w:rsidR="00FC7771" w:rsidRPr="005F768E" w:rsidRDefault="00FC7771" w:rsidP="00854DCF">
      <w:pPr>
        <w:autoSpaceDE w:val="0"/>
        <w:autoSpaceDN w:val="0"/>
        <w:adjustRightInd w:val="0"/>
        <w:ind w:firstLine="142"/>
        <w:jc w:val="both"/>
        <w:rPr>
          <w:rFonts w:ascii="Arial" w:hAnsi="Arial" w:cs="Arial"/>
          <w:b/>
          <w:sz w:val="12"/>
          <w:szCs w:val="12"/>
        </w:rPr>
      </w:pPr>
      <w:r w:rsidRPr="005F768E">
        <w:rPr>
          <w:rFonts w:ascii="Arial" w:hAnsi="Arial" w:cs="Arial"/>
          <w:b/>
          <w:sz w:val="12"/>
          <w:szCs w:val="12"/>
        </w:rPr>
        <w:t>3.4. Рассмотрение документов и принятие решения о предоставлении либо отказе в предоставлении муниципальной услуги</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3.4.1. Основанием для начала административной процедуры является наличие полного пакета документов, необходимых для предоставления муниципальной услуги, или получение последнего ответа на направленный в соответствии с пунктом 3.3 настоящего административного регламента межведомственный запрос.</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3.4.2. В случае отсутствия оснований для отказа, указанных в пункте 2.10.2 настоящего административного регламента, после проверки заявления и прилагаемых к нему документов должностное лицо Уполномоченного органа готовит проект решения о выдаче разрешения и согласовывает его в установленном п</w:t>
      </w:r>
      <w:r w:rsidRPr="005F768E">
        <w:rPr>
          <w:rFonts w:ascii="Arial" w:hAnsi="Arial" w:cs="Arial"/>
          <w:sz w:val="12"/>
          <w:szCs w:val="12"/>
        </w:rPr>
        <w:t>о</w:t>
      </w:r>
      <w:r w:rsidRPr="005F768E">
        <w:rPr>
          <w:rFonts w:ascii="Arial" w:hAnsi="Arial" w:cs="Arial"/>
          <w:sz w:val="12"/>
          <w:szCs w:val="12"/>
        </w:rPr>
        <w:t>рядке.</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3.4.3. В случае наличия оснований для отказа, указанных в пункте 2.10.2 настоящего административного регламента, после проверки заявления и прилагаемых к нему документов должностное лицо Уполномоченного органа готовит проект решения об отказе в выдаче  разрешения согласовывает его в установленном поря</w:t>
      </w:r>
      <w:r w:rsidRPr="005F768E">
        <w:rPr>
          <w:rFonts w:ascii="Arial" w:hAnsi="Arial" w:cs="Arial"/>
          <w:sz w:val="12"/>
          <w:szCs w:val="12"/>
        </w:rPr>
        <w:t>д</w:t>
      </w:r>
      <w:r w:rsidRPr="005F768E">
        <w:rPr>
          <w:rFonts w:ascii="Arial" w:hAnsi="Arial" w:cs="Arial"/>
          <w:sz w:val="12"/>
          <w:szCs w:val="12"/>
        </w:rPr>
        <w:t>ке.</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3.4.4. После согласования проекта решения о выдаче разрешения либо об отказе в выдаче разрешения, решение подписывается Главой Батецкого муниципального района и регистрируется в системе электронного документооборота Уполномоченного органа.</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 xml:space="preserve">3.4.5. Критерием принятия решения о предоставлении или об отказе в предоставлении муниципальной услуги является наличие или отсутствие оснований для отказа в предоставлении муниципальной услуги, указанных в </w:t>
      </w:r>
      <w:hyperlink r:id="rId70" w:history="1">
        <w:r w:rsidRPr="005F768E">
          <w:rPr>
            <w:rFonts w:ascii="Arial" w:hAnsi="Arial" w:cs="Arial"/>
            <w:sz w:val="12"/>
            <w:szCs w:val="12"/>
          </w:rPr>
          <w:t>пункте 2.10.2</w:t>
        </w:r>
      </w:hyperlink>
      <w:r w:rsidRPr="005F768E">
        <w:rPr>
          <w:rFonts w:ascii="Arial" w:hAnsi="Arial" w:cs="Arial"/>
          <w:sz w:val="12"/>
          <w:szCs w:val="12"/>
        </w:rPr>
        <w:t xml:space="preserve"> настоящего административного регламента.</w:t>
      </w:r>
    </w:p>
    <w:p w:rsidR="00FC7771" w:rsidRPr="005F768E" w:rsidRDefault="00FC7771" w:rsidP="00854DCF">
      <w:pPr>
        <w:tabs>
          <w:tab w:val="left" w:pos="1260"/>
        </w:tabs>
        <w:ind w:firstLine="142"/>
        <w:jc w:val="both"/>
        <w:rPr>
          <w:rFonts w:ascii="Arial" w:hAnsi="Arial" w:cs="Arial"/>
          <w:sz w:val="12"/>
          <w:szCs w:val="12"/>
        </w:rPr>
      </w:pPr>
      <w:r w:rsidRPr="005F768E">
        <w:rPr>
          <w:rFonts w:ascii="Arial" w:hAnsi="Arial" w:cs="Arial"/>
          <w:sz w:val="12"/>
          <w:szCs w:val="12"/>
        </w:rPr>
        <w:t>3.4.6. Результат административной процедуры – подписанное руководителем Уполномоченного органа решения о предоставлении либо отказе в предоставлении муниципальной услуги и.</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3.4.7. Максимальный срок исполнения административной процедуры не может превышать 3 (трех) рабочих дней со дня комплектования полного пакета документов, необходимых для предоставления муниципальной услуги.</w:t>
      </w:r>
    </w:p>
    <w:p w:rsidR="00FC7771" w:rsidRPr="005F768E" w:rsidRDefault="00FC7771" w:rsidP="00854DCF">
      <w:pPr>
        <w:widowControl w:val="0"/>
        <w:ind w:firstLine="142"/>
        <w:jc w:val="both"/>
        <w:rPr>
          <w:rFonts w:ascii="Arial" w:hAnsi="Arial" w:cs="Arial"/>
          <w:b/>
          <w:sz w:val="12"/>
          <w:szCs w:val="12"/>
        </w:rPr>
      </w:pPr>
      <w:r w:rsidRPr="005F768E">
        <w:rPr>
          <w:rFonts w:ascii="Arial" w:hAnsi="Arial" w:cs="Arial"/>
          <w:b/>
          <w:sz w:val="12"/>
          <w:szCs w:val="12"/>
        </w:rPr>
        <w:t>3.5. Оформление результата пред</w:t>
      </w:r>
      <w:r w:rsidRPr="005F768E">
        <w:rPr>
          <w:rFonts w:ascii="Arial" w:hAnsi="Arial" w:cs="Arial"/>
          <w:b/>
          <w:sz w:val="12"/>
          <w:szCs w:val="12"/>
        </w:rPr>
        <w:t>о</w:t>
      </w:r>
      <w:r w:rsidRPr="005F768E">
        <w:rPr>
          <w:rFonts w:ascii="Arial" w:hAnsi="Arial" w:cs="Arial"/>
          <w:b/>
          <w:sz w:val="12"/>
          <w:szCs w:val="12"/>
        </w:rPr>
        <w:t>ставления муниципальной услуги и выдача (направление) его заявителю</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3.5.1. Основанием для начала административной процедуры является подписание решения о предоставлении либо отказе в предоставлении м</w:t>
      </w:r>
      <w:r w:rsidRPr="005F768E">
        <w:rPr>
          <w:rFonts w:ascii="Arial" w:hAnsi="Arial" w:cs="Arial"/>
          <w:sz w:val="12"/>
          <w:szCs w:val="12"/>
        </w:rPr>
        <w:t>у</w:t>
      </w:r>
      <w:r w:rsidRPr="005F768E">
        <w:rPr>
          <w:rFonts w:ascii="Arial" w:hAnsi="Arial" w:cs="Arial"/>
          <w:sz w:val="12"/>
          <w:szCs w:val="12"/>
        </w:rPr>
        <w:t>ниципальной услуги (далее – результат предоставления муниципальной услуги.</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3.5.2. Должностное лицо Уполномоченного органа вручает (направляет) заявителю результат предоставления м</w:t>
      </w:r>
      <w:r w:rsidRPr="005F768E">
        <w:rPr>
          <w:rFonts w:ascii="Arial" w:hAnsi="Arial" w:cs="Arial"/>
          <w:sz w:val="12"/>
          <w:szCs w:val="12"/>
        </w:rPr>
        <w:t>у</w:t>
      </w:r>
      <w:r w:rsidRPr="005F768E">
        <w:rPr>
          <w:rFonts w:ascii="Arial" w:hAnsi="Arial" w:cs="Arial"/>
          <w:sz w:val="12"/>
          <w:szCs w:val="12"/>
        </w:rPr>
        <w:t>ниципальной услуги в течение 3 (трех) дней со дня его подписания, но не позднее 2 (двух) месяцев со дня получения заявления о предоставлении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3.5.3. Критерием принятия решения о выдаче результата предоставления муниципальной услуги или направлении результата муниципальной услуги почтовым отправлением является выбор заявителем способа его уведомления о принятом решении, выдачи результата предоставления муниципальной услуги.</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3.5.4. Результатом выполнения административной процедуры является направление (вручение) заявителю решения о выдаче разрешения или об отказе в выдаче разрешения способом, указанном в заявлении.</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Результат предоставления муниципальной услуги в электронной форме с использованием единого портала, регионального портала в случае принятия решения о предоставлении муниципальной услуги, подтверждается присвоением статуса заявке «исполнено». 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В случае принятия решения об отказе предоставления муниципальной услуги по заявлению, поступившему в Уполномоченный орган в электронной форме с использованием единого портала, регионального портала, заявке присваивается статус «отказано».</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Действие изменения статуса заявления, поступившего в электронной форме с использованием единого портала, регионального портала, производит должностное лицо Уполномоченного органа.</w:t>
      </w:r>
    </w:p>
    <w:p w:rsidR="00FC7771" w:rsidRPr="005F768E" w:rsidRDefault="00FC7771" w:rsidP="00854DCF">
      <w:pPr>
        <w:widowControl w:val="0"/>
        <w:ind w:firstLine="142"/>
        <w:jc w:val="both"/>
        <w:rPr>
          <w:rFonts w:ascii="Arial" w:hAnsi="Arial" w:cs="Arial"/>
          <w:sz w:val="12"/>
          <w:szCs w:val="12"/>
        </w:rPr>
      </w:pPr>
      <w:r w:rsidRPr="005F768E">
        <w:rPr>
          <w:rFonts w:ascii="Arial" w:hAnsi="Arial" w:cs="Arial"/>
          <w:sz w:val="12"/>
          <w:szCs w:val="12"/>
        </w:rPr>
        <w:t>3.5.5. Максимальное время, затраченное на административное де</w:t>
      </w:r>
      <w:r w:rsidRPr="005F768E">
        <w:rPr>
          <w:rFonts w:ascii="Arial" w:hAnsi="Arial" w:cs="Arial"/>
          <w:sz w:val="12"/>
          <w:szCs w:val="12"/>
        </w:rPr>
        <w:t>й</w:t>
      </w:r>
      <w:r w:rsidRPr="005F768E">
        <w:rPr>
          <w:rFonts w:ascii="Arial" w:hAnsi="Arial" w:cs="Arial"/>
          <w:sz w:val="12"/>
          <w:szCs w:val="12"/>
        </w:rPr>
        <w:t>ствие, не должно превышать 3 (трех) дней.</w:t>
      </w:r>
    </w:p>
    <w:p w:rsidR="00FC7771" w:rsidRPr="005F768E" w:rsidRDefault="00FC7771" w:rsidP="00854DCF">
      <w:pPr>
        <w:autoSpaceDE w:val="0"/>
        <w:autoSpaceDN w:val="0"/>
        <w:adjustRightInd w:val="0"/>
        <w:ind w:firstLine="142"/>
        <w:jc w:val="both"/>
        <w:rPr>
          <w:rFonts w:ascii="Arial" w:hAnsi="Arial" w:cs="Arial"/>
          <w:b/>
          <w:sz w:val="12"/>
          <w:szCs w:val="12"/>
        </w:rPr>
      </w:pPr>
      <w:r w:rsidRPr="005F768E">
        <w:rPr>
          <w:rFonts w:ascii="Arial" w:hAnsi="Arial" w:cs="Arial"/>
          <w:b/>
          <w:sz w:val="12"/>
          <w:szCs w:val="12"/>
        </w:rPr>
        <w:t>3.6. Порядок выполнения административных процедур МФЦ</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Предоставление муниципальной услуги в МФЦ осуществляется в порядке, установленном настоящим административным регламентом с учетом особенностей, определенных соглашением о взаимодействии между Уполномоченным органом, предоставляющим муниципальную услугу, и МФЦ. </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МФЦ не осуществляет:</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формирование и направление межведомственного запроса в органы, предоставляющие услуги, в органы государственной власти, иные органы местного самоуправления и организации, участвующие в предоставлении муниципальных услуг;</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Предварительная запись на прием в МФЦ для подачи заявления осуществляется по телефону </w:t>
      </w:r>
      <w:r w:rsidRPr="005F768E">
        <w:rPr>
          <w:rFonts w:ascii="Arial" w:hAnsi="Arial" w:cs="Arial"/>
          <w:color w:val="000000"/>
          <w:sz w:val="12"/>
          <w:szCs w:val="12"/>
        </w:rPr>
        <w:t>+79210202795</w:t>
      </w:r>
      <w:r w:rsidRPr="005F768E">
        <w:rPr>
          <w:rFonts w:ascii="Arial" w:hAnsi="Arial" w:cs="Arial"/>
          <w:sz w:val="12"/>
          <w:szCs w:val="12"/>
        </w:rPr>
        <w:t>, а также при личном обращении в структурное подразделение ГОАУ «МФЦ».</w:t>
      </w:r>
    </w:p>
    <w:p w:rsidR="00FC7771" w:rsidRPr="005F768E" w:rsidRDefault="00FC7771" w:rsidP="00854DCF">
      <w:pPr>
        <w:autoSpaceDE w:val="0"/>
        <w:autoSpaceDN w:val="0"/>
        <w:adjustRightInd w:val="0"/>
        <w:ind w:firstLine="142"/>
        <w:jc w:val="both"/>
        <w:rPr>
          <w:rFonts w:ascii="Arial" w:hAnsi="Arial" w:cs="Arial"/>
          <w:b/>
          <w:sz w:val="12"/>
          <w:szCs w:val="12"/>
        </w:rPr>
      </w:pPr>
      <w:r w:rsidRPr="005F768E">
        <w:rPr>
          <w:rFonts w:ascii="Arial" w:hAnsi="Arial" w:cs="Arial"/>
          <w:b/>
          <w:sz w:val="12"/>
          <w:szCs w:val="12"/>
        </w:rPr>
        <w:t>3.7. Порядок исправления допущенных опечаток и ошибок в выданных в результате предоставления муниципальной услуги документах</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 xml:space="preserve">В случае выявления заявителем в документах, являющихся результатом предоставления муниципальной услуги, опечаток и (или) ошибок заявитель представляет (направляет) на имя руководителя Уполномоченного органа </w:t>
      </w:r>
      <w:hyperlink r:id="rId71" w:history="1">
        <w:r w:rsidRPr="005F768E">
          <w:rPr>
            <w:rFonts w:ascii="Arial" w:hAnsi="Arial" w:cs="Arial"/>
            <w:sz w:val="12"/>
            <w:szCs w:val="12"/>
          </w:rPr>
          <w:t>заявление</w:t>
        </w:r>
      </w:hyperlink>
      <w:r w:rsidRPr="005F768E">
        <w:rPr>
          <w:rFonts w:ascii="Arial" w:hAnsi="Arial" w:cs="Arial"/>
          <w:sz w:val="12"/>
          <w:szCs w:val="12"/>
        </w:rPr>
        <w:t xml:space="preserve"> об исправлении таких опечаток и (или) ошибок посредством личного обращения или почтовым отправлением.</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К заявлению прилагается оригинал документа, в котором допущена опечатка и (или) ошибка. Также заявитель вправе приобщить документы, обосновывающие доводы, изложенные в заявлении.</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Регистрация заявления осуществляется в день его поступления либо на следующий рабочий день в случае поступления заявления по окончании рабочего времени. В случае поступления заявления в выходные или нерабочие праздничные дни его регистрация осуществляется в первый рабочий день, следующий за выходным или нерабочим праздничным днем.</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Должностное лицо Уполномоченного органа проводит проверку указанных в заявлении сведений.</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случае выявления допущенных опечаток и (или) ошибок в выданных в результате предоставления муниципальной услуги документах должностное лицо Уполномоченного органа подготавливает документ, являющийся результатом предоставления муниципальной услуги, с учетом исправления допущенных опечаток и (или) ошибок в срок, не превышающий 5 рабочих дней со дня регистрации соответствующего заявления.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 случае отсутствия опечаток и (или) ошибок в документах, выданных в результате предоставления муниципальной услуги, должностное лицо Уполномоченного органа подготавливает уведомление об отсутствии таких опечаток и (или) ошибок за подписью уполномоченного на подписание такого документа должностного лица в срок, не превышающий 5 рабочих дней со дня регистрации соответствующего заявления.</w:t>
      </w:r>
    </w:p>
    <w:p w:rsidR="00FC7771" w:rsidRPr="005F768E" w:rsidRDefault="00FC7771" w:rsidP="00854DCF">
      <w:pPr>
        <w:autoSpaceDE w:val="0"/>
        <w:autoSpaceDN w:val="0"/>
        <w:adjustRightInd w:val="0"/>
        <w:ind w:firstLine="142"/>
        <w:contextualSpacing/>
        <w:jc w:val="both"/>
        <w:rPr>
          <w:rFonts w:ascii="Arial" w:hAnsi="Arial" w:cs="Arial"/>
          <w:sz w:val="12"/>
          <w:szCs w:val="12"/>
        </w:rPr>
      </w:pPr>
      <w:r w:rsidRPr="005F768E">
        <w:rPr>
          <w:rFonts w:ascii="Arial" w:hAnsi="Arial" w:cs="Arial"/>
          <w:sz w:val="12"/>
          <w:szCs w:val="12"/>
        </w:rPr>
        <w:t>Выдача (направление) результата рассмотрения заявления об исправлении опечаток и (или) ошибок осуществляется в соответствии со способом, указанным в заявлении.</w:t>
      </w:r>
    </w:p>
    <w:p w:rsidR="00FC7771" w:rsidRPr="005F768E" w:rsidRDefault="00FC7771" w:rsidP="00FC7771">
      <w:pPr>
        <w:jc w:val="center"/>
        <w:rPr>
          <w:rFonts w:ascii="Arial" w:hAnsi="Arial" w:cs="Arial"/>
          <w:b/>
          <w:sz w:val="12"/>
          <w:szCs w:val="12"/>
        </w:rPr>
      </w:pPr>
      <w:r w:rsidRPr="005F768E">
        <w:rPr>
          <w:rFonts w:ascii="Arial" w:hAnsi="Arial" w:cs="Arial"/>
          <w:b/>
          <w:sz w:val="12"/>
          <w:szCs w:val="12"/>
        </w:rPr>
        <w:t>IV. ФОРМЫ КОНТРОЛЯ ЗА ИСПОЛНЕНИЕМ АДМИНИСТРАТИВНОГО РЕГЛАМЕНТА</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4.1. Порядок осуществления текущего контроля за соблюдением и исполнением должностными лицами Уполномоченного органа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4.1.1. Текущий контроль осуществляется постоянно должностными лицами по каждой административной процедуре в соответствии с настоящим административным регламентом, а также путем проведения руководителем Уполномоченного органа или лицом, его замещающим, проверок исполнения должностными лицами положений настоящего административного регламе</w:t>
      </w:r>
      <w:r w:rsidRPr="005F768E">
        <w:rPr>
          <w:rFonts w:ascii="Arial" w:hAnsi="Arial" w:cs="Arial"/>
          <w:sz w:val="12"/>
          <w:szCs w:val="12"/>
        </w:rPr>
        <w:t>н</w:t>
      </w:r>
      <w:r w:rsidRPr="005F768E">
        <w:rPr>
          <w:rFonts w:ascii="Arial" w:hAnsi="Arial" w:cs="Arial"/>
          <w:sz w:val="12"/>
          <w:szCs w:val="12"/>
        </w:rPr>
        <w:t>та.</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4.2.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4.2.1. Контроль за полнотой и качеством предоставления муниципальной услуги включает в себя проведение плановых и внеплановых проверок, в</w:t>
      </w:r>
      <w:r w:rsidRPr="005F768E">
        <w:rPr>
          <w:rFonts w:ascii="Arial" w:hAnsi="Arial" w:cs="Arial"/>
          <w:sz w:val="12"/>
          <w:szCs w:val="12"/>
        </w:rPr>
        <w:t>ы</w:t>
      </w:r>
      <w:r w:rsidRPr="005F768E">
        <w:rPr>
          <w:rFonts w:ascii="Arial" w:hAnsi="Arial" w:cs="Arial"/>
          <w:sz w:val="12"/>
          <w:szCs w:val="12"/>
        </w:rPr>
        <w:t>явление и устранение нарушений прав заявителей, положений настоящего административного регламента и других нормативных правовых актов, рассмотрение, принятие решений и подготовку ответов на обращение заявителей, содержащих жал</w:t>
      </w:r>
      <w:r w:rsidRPr="005F768E">
        <w:rPr>
          <w:rFonts w:ascii="Arial" w:hAnsi="Arial" w:cs="Arial"/>
          <w:sz w:val="12"/>
          <w:szCs w:val="12"/>
        </w:rPr>
        <w:t>о</w:t>
      </w:r>
      <w:r w:rsidRPr="005F768E">
        <w:rPr>
          <w:rFonts w:ascii="Arial" w:hAnsi="Arial" w:cs="Arial"/>
          <w:sz w:val="12"/>
          <w:szCs w:val="12"/>
        </w:rPr>
        <w:t>бы на решения, действия (бездействие) должностных лиц.</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4.2.2. Проверки могут быть плановыми и внеплановыми.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Плановые проверки полноты и качества предоставления муниципальной услуги проводятся не реже одного раза в год на основании планов.</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Внеплановые проверки проводятся по поручению руководителя Уполномоченного органа или лица, его замещающего, по конкретному обращению заинтересованных лиц.</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Проверки полноты и качества предоставляемой муниципальной усл</w:t>
      </w:r>
      <w:r w:rsidRPr="005F768E">
        <w:rPr>
          <w:rFonts w:ascii="Arial" w:hAnsi="Arial" w:cs="Arial"/>
          <w:sz w:val="12"/>
          <w:szCs w:val="12"/>
        </w:rPr>
        <w:t>у</w:t>
      </w:r>
      <w:r w:rsidRPr="005F768E">
        <w:rPr>
          <w:rFonts w:ascii="Arial" w:hAnsi="Arial" w:cs="Arial"/>
          <w:sz w:val="12"/>
          <w:szCs w:val="12"/>
        </w:rPr>
        <w:t>ги проводятся на основании приказа Уполномоченного органа. Для проведения проверки формируется комиссия, в состав которой включаются муниципальные служащие Уполномоченного органа. Результаты проверки оформляются в виде акта, в котором о</w:t>
      </w:r>
      <w:r w:rsidRPr="005F768E">
        <w:rPr>
          <w:rFonts w:ascii="Arial" w:hAnsi="Arial" w:cs="Arial"/>
          <w:sz w:val="12"/>
          <w:szCs w:val="12"/>
        </w:rPr>
        <w:t>т</w:t>
      </w:r>
      <w:r w:rsidRPr="005F768E">
        <w:rPr>
          <w:rFonts w:ascii="Arial" w:hAnsi="Arial" w:cs="Arial"/>
          <w:sz w:val="12"/>
          <w:szCs w:val="12"/>
        </w:rPr>
        <w:t>мечаются выявленные недостатки и предложения по их устранению, акт подписывается членами комиссии. С актом знакомятся должностные лица Уполномоченного органа.</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4.3. Ответственность должностных лиц Уполномоченного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Должностное лицо несет персональную ответственность за:</w:t>
      </w:r>
    </w:p>
    <w:p w:rsidR="00FC7771" w:rsidRPr="005F768E" w:rsidRDefault="00FC7771" w:rsidP="00854DCF">
      <w:pPr>
        <w:tabs>
          <w:tab w:val="left" w:pos="993"/>
        </w:tabs>
        <w:ind w:firstLine="142"/>
        <w:contextualSpacing/>
        <w:jc w:val="both"/>
        <w:rPr>
          <w:rFonts w:ascii="Arial" w:hAnsi="Arial" w:cs="Arial"/>
          <w:sz w:val="12"/>
          <w:szCs w:val="12"/>
        </w:rPr>
      </w:pPr>
      <w:r w:rsidRPr="005F768E">
        <w:rPr>
          <w:rFonts w:ascii="Arial" w:hAnsi="Arial" w:cs="Arial"/>
          <w:sz w:val="12"/>
          <w:szCs w:val="12"/>
        </w:rPr>
        <w:t xml:space="preserve">- соблюдение установленного порядка приема документов; </w:t>
      </w:r>
    </w:p>
    <w:p w:rsidR="00FC7771" w:rsidRPr="005F768E" w:rsidRDefault="00FC7771" w:rsidP="00854DCF">
      <w:pPr>
        <w:tabs>
          <w:tab w:val="left" w:pos="993"/>
        </w:tabs>
        <w:ind w:firstLine="142"/>
        <w:contextualSpacing/>
        <w:jc w:val="both"/>
        <w:rPr>
          <w:rFonts w:ascii="Arial" w:hAnsi="Arial" w:cs="Arial"/>
          <w:sz w:val="12"/>
          <w:szCs w:val="12"/>
        </w:rPr>
      </w:pPr>
      <w:r w:rsidRPr="005F768E">
        <w:rPr>
          <w:rFonts w:ascii="Arial" w:hAnsi="Arial" w:cs="Arial"/>
          <w:sz w:val="12"/>
          <w:szCs w:val="12"/>
        </w:rPr>
        <w:t>- принятие надлежащих мер по полной и всесторонней проверке пре</w:t>
      </w:r>
      <w:r w:rsidRPr="005F768E">
        <w:rPr>
          <w:rFonts w:ascii="Arial" w:hAnsi="Arial" w:cs="Arial"/>
          <w:sz w:val="12"/>
          <w:szCs w:val="12"/>
        </w:rPr>
        <w:t>д</w:t>
      </w:r>
      <w:r w:rsidRPr="005F768E">
        <w:rPr>
          <w:rFonts w:ascii="Arial" w:hAnsi="Arial" w:cs="Arial"/>
          <w:sz w:val="12"/>
          <w:szCs w:val="12"/>
        </w:rPr>
        <w:t xml:space="preserve">ставленных документов; </w:t>
      </w:r>
    </w:p>
    <w:p w:rsidR="00FC7771" w:rsidRPr="005F768E" w:rsidRDefault="00FC7771" w:rsidP="00854DCF">
      <w:pPr>
        <w:tabs>
          <w:tab w:val="left" w:pos="993"/>
        </w:tabs>
        <w:ind w:firstLine="142"/>
        <w:contextualSpacing/>
        <w:jc w:val="both"/>
        <w:rPr>
          <w:rFonts w:ascii="Arial" w:hAnsi="Arial" w:cs="Arial"/>
          <w:sz w:val="12"/>
          <w:szCs w:val="12"/>
        </w:rPr>
      </w:pPr>
      <w:r w:rsidRPr="005F768E">
        <w:rPr>
          <w:rFonts w:ascii="Arial" w:hAnsi="Arial" w:cs="Arial"/>
          <w:sz w:val="12"/>
          <w:szCs w:val="12"/>
        </w:rPr>
        <w:t>- соблюдение сроков рассмотрения документов, соблюдение порядка выдачи документов;</w:t>
      </w:r>
    </w:p>
    <w:p w:rsidR="00FC7771" w:rsidRPr="005F768E" w:rsidRDefault="00FC7771" w:rsidP="00854DCF">
      <w:pPr>
        <w:tabs>
          <w:tab w:val="left" w:pos="993"/>
        </w:tabs>
        <w:ind w:firstLine="142"/>
        <w:contextualSpacing/>
        <w:jc w:val="both"/>
        <w:rPr>
          <w:rFonts w:ascii="Arial" w:hAnsi="Arial" w:cs="Arial"/>
          <w:sz w:val="12"/>
          <w:szCs w:val="12"/>
        </w:rPr>
      </w:pPr>
      <w:r w:rsidRPr="005F768E">
        <w:rPr>
          <w:rFonts w:ascii="Arial" w:hAnsi="Arial" w:cs="Arial"/>
          <w:sz w:val="12"/>
          <w:szCs w:val="12"/>
        </w:rPr>
        <w:t xml:space="preserve">- учет выданных документов; </w:t>
      </w:r>
    </w:p>
    <w:p w:rsidR="00FC7771" w:rsidRPr="005F768E" w:rsidRDefault="00FC7771" w:rsidP="00854DCF">
      <w:pPr>
        <w:tabs>
          <w:tab w:val="left" w:pos="993"/>
        </w:tabs>
        <w:ind w:firstLine="142"/>
        <w:contextualSpacing/>
        <w:jc w:val="both"/>
        <w:rPr>
          <w:rFonts w:ascii="Arial" w:hAnsi="Arial" w:cs="Arial"/>
          <w:sz w:val="12"/>
          <w:szCs w:val="12"/>
        </w:rPr>
      </w:pPr>
      <w:r w:rsidRPr="005F768E">
        <w:rPr>
          <w:rFonts w:ascii="Arial" w:hAnsi="Arial" w:cs="Arial"/>
          <w:sz w:val="12"/>
          <w:szCs w:val="12"/>
        </w:rPr>
        <w:t xml:space="preserve">- своевременное формирование, ведение и надлежащее хранение документов. </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По результатам проведенных проверок в случае выявления нарушений прав заявителей и иных нарушений к виновным лицам применяются меры ответственности, установленные законодательством Российской Федерации.</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4.4.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FC7771" w:rsidRPr="005F768E" w:rsidRDefault="00FC7771" w:rsidP="00854DCF">
      <w:pPr>
        <w:autoSpaceDE w:val="0"/>
        <w:autoSpaceDN w:val="0"/>
        <w:adjustRightInd w:val="0"/>
        <w:ind w:firstLine="142"/>
        <w:jc w:val="both"/>
        <w:rPr>
          <w:rFonts w:ascii="Arial" w:hAnsi="Arial" w:cs="Arial"/>
          <w:bCs/>
          <w:sz w:val="12"/>
          <w:szCs w:val="12"/>
        </w:rPr>
      </w:pPr>
      <w:r w:rsidRPr="005F768E">
        <w:rPr>
          <w:rFonts w:ascii="Arial" w:hAnsi="Arial" w:cs="Arial"/>
          <w:bCs/>
          <w:sz w:val="12"/>
          <w:szCs w:val="12"/>
        </w:rPr>
        <w:t>Граждане, их объединения и организации имеют право на любые, предусмотренные действующим законодательством, формы контроля за деятельностью Уполномоченного органа при предоставлении муниципальной услуги.</w:t>
      </w:r>
    </w:p>
    <w:p w:rsidR="00FC7771" w:rsidRPr="005F768E" w:rsidRDefault="00FC7771" w:rsidP="00854DCF">
      <w:pPr>
        <w:ind w:firstLine="142"/>
        <w:jc w:val="both"/>
        <w:rPr>
          <w:rFonts w:ascii="Arial" w:hAnsi="Arial" w:cs="Arial"/>
          <w:b/>
          <w:sz w:val="12"/>
          <w:szCs w:val="12"/>
        </w:rPr>
      </w:pPr>
      <w:r w:rsidRPr="005F768E">
        <w:rPr>
          <w:rFonts w:ascii="Arial" w:hAnsi="Arial" w:cs="Arial"/>
          <w:b/>
          <w:sz w:val="12"/>
          <w:szCs w:val="12"/>
        </w:rPr>
        <w:t>4.5. Порядок привлечения к ответственности работников МФЦ, предоставляющих муниципальную услугу, за решения и действия (бездействие), принимаемые (осуществляемые) им в ходе предоставления муниципальной услуги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4.5.1. МФЦ, работники МФЦ несут ответственность, установленную законодательством Российской Федерации:</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за полноту передаваемых в Уполномоченный орган запросов о предоставлении муниципальных услуг и их соответствие представленным заявителем в МФЦ сведениям, иных документов, принятых от заявителя;</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за своевременную передачу в Уполномоченный орган запросов о предоставлении муниципальных услуг, заявлений, иных сведений, документов и (или) информации, принятых от заявителя, а также за своевременную выдачу заявителю документов, переданных в этих целях МФЦ Уполномоченным органом;</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 xml:space="preserve">4.5.2. Работники МФЦ при неисполнении либо при ненадлежащем исполнении своих служебных обязанностей в рамках реализации функций МФЦ, привлекаются к ответственности, в том числе установленной Уголовным </w:t>
      </w:r>
      <w:hyperlink r:id="rId72" w:history="1">
        <w:r w:rsidRPr="005F768E">
          <w:rPr>
            <w:rFonts w:ascii="Arial" w:hAnsi="Arial" w:cs="Arial"/>
            <w:sz w:val="12"/>
            <w:szCs w:val="12"/>
          </w:rPr>
          <w:t>кодексом</w:t>
        </w:r>
      </w:hyperlink>
      <w:r w:rsidRPr="005F768E">
        <w:rPr>
          <w:rFonts w:ascii="Arial" w:hAnsi="Arial" w:cs="Arial"/>
          <w:sz w:val="12"/>
          <w:szCs w:val="12"/>
        </w:rPr>
        <w:t xml:space="preserve"> Российской Федерации и </w:t>
      </w:r>
      <w:hyperlink r:id="rId73" w:history="1">
        <w:r w:rsidRPr="005F768E">
          <w:rPr>
            <w:rFonts w:ascii="Arial" w:hAnsi="Arial" w:cs="Arial"/>
            <w:sz w:val="12"/>
            <w:szCs w:val="12"/>
          </w:rPr>
          <w:t>Кодексом</w:t>
        </w:r>
      </w:hyperlink>
      <w:r w:rsidRPr="005F768E">
        <w:rPr>
          <w:rFonts w:ascii="Arial" w:hAnsi="Arial" w:cs="Arial"/>
          <w:sz w:val="12"/>
          <w:szCs w:val="12"/>
        </w:rPr>
        <w:t xml:space="preserve"> Российской Федерации об административных правонарушениях для должностных лиц.</w:t>
      </w:r>
    </w:p>
    <w:p w:rsidR="00FC7771" w:rsidRPr="005F768E" w:rsidRDefault="00FC7771" w:rsidP="00FC7771">
      <w:pPr>
        <w:pStyle w:val="ConsPlusNormal"/>
        <w:ind w:firstLine="0"/>
        <w:jc w:val="center"/>
        <w:outlineLvl w:val="1"/>
        <w:rPr>
          <w:b/>
          <w:sz w:val="12"/>
          <w:szCs w:val="12"/>
        </w:rPr>
      </w:pPr>
      <w:r w:rsidRPr="005F768E">
        <w:rPr>
          <w:b/>
          <w:sz w:val="12"/>
          <w:szCs w:val="12"/>
          <w:lang w:val="en-US"/>
        </w:rPr>
        <w:t>V</w:t>
      </w:r>
      <w:r w:rsidRPr="005F768E">
        <w:rPr>
          <w:b/>
          <w:sz w:val="12"/>
          <w:szCs w:val="12"/>
        </w:rPr>
        <w:t xml:space="preserve">. ДОСУДЕБНЫЙ (ВНЕСУДЕБНЫЙ) ПОРЯДОК ОБЖАЛОВАНИЯ РЕШЕНИЙ И ДЕЙСТВИЙ (БЕЗДЕЙСТВИЯ) ОРГАНА, ПРЕДОСТАВЛЯЮЩЕГО МУНИЦИПАЛЬНУЮ УСЛУГУ, ЕГО ДОЛЖНОСТНЫХ ЛИЦ, МФЦ, РАБОТНИКОВ МФЦ </w:t>
      </w:r>
    </w:p>
    <w:p w:rsidR="00FC7771" w:rsidRPr="005F768E" w:rsidRDefault="00FC7771" w:rsidP="00854DCF">
      <w:pPr>
        <w:pStyle w:val="ConsPlusNormal"/>
        <w:ind w:firstLine="142"/>
        <w:jc w:val="both"/>
        <w:outlineLvl w:val="1"/>
        <w:rPr>
          <w:b/>
          <w:sz w:val="12"/>
          <w:szCs w:val="12"/>
        </w:rPr>
      </w:pPr>
      <w:r w:rsidRPr="005F768E">
        <w:rPr>
          <w:b/>
          <w:sz w:val="12"/>
          <w:szCs w:val="12"/>
        </w:rPr>
        <w:t>5.1. 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 (далее - жалоба)</w:t>
      </w:r>
    </w:p>
    <w:p w:rsidR="00FC7771" w:rsidRPr="005F768E" w:rsidRDefault="00FC7771" w:rsidP="00854DCF">
      <w:pPr>
        <w:autoSpaceDE w:val="0"/>
        <w:autoSpaceDN w:val="0"/>
        <w:adjustRightInd w:val="0"/>
        <w:ind w:firstLine="142"/>
        <w:jc w:val="both"/>
        <w:rPr>
          <w:rFonts w:ascii="Arial" w:eastAsia="Arial" w:hAnsi="Arial" w:cs="Arial"/>
          <w:sz w:val="12"/>
          <w:szCs w:val="12"/>
        </w:rPr>
      </w:pPr>
      <w:r w:rsidRPr="005F768E">
        <w:rPr>
          <w:rFonts w:ascii="Arial" w:eastAsia="Arial" w:hAnsi="Arial" w:cs="Arial"/>
          <w:sz w:val="12"/>
          <w:szCs w:val="12"/>
        </w:rPr>
        <w:t>Заявитель, права и законные интересы которого нарушены должностными лицами Уполномоченного органа (в том числе в случае ненадлежащего исполнения ими обязанностей при предоставлении муниципальной услуги) либо работником МФЦ, имеет право на досудебное (внесудебное) обжалование решений и действий (бездействия), принятых (осуществляемых) в ходе предоставления муниципальной услуги.</w:t>
      </w:r>
    </w:p>
    <w:p w:rsidR="00FC7771" w:rsidRPr="005F768E" w:rsidRDefault="00FC7771" w:rsidP="00854DCF">
      <w:pPr>
        <w:pStyle w:val="ConsPlusNormal"/>
        <w:ind w:firstLine="142"/>
        <w:jc w:val="both"/>
        <w:outlineLvl w:val="1"/>
        <w:rPr>
          <w:b/>
          <w:sz w:val="12"/>
          <w:szCs w:val="12"/>
        </w:rPr>
      </w:pPr>
      <w:r w:rsidRPr="005F768E">
        <w:rPr>
          <w:b/>
          <w:sz w:val="12"/>
          <w:szCs w:val="12"/>
        </w:rPr>
        <w:t>5.2. Органы и должностные лица, которым может быть направлена жалоба заявителя в досудебном (внесудебном) порядке</w:t>
      </w:r>
    </w:p>
    <w:p w:rsidR="00FC7771" w:rsidRPr="005F768E" w:rsidRDefault="00FC7771" w:rsidP="00854DCF">
      <w:pPr>
        <w:pStyle w:val="ConsPlusNormal"/>
        <w:ind w:firstLine="142"/>
        <w:jc w:val="both"/>
        <w:rPr>
          <w:sz w:val="12"/>
          <w:szCs w:val="12"/>
        </w:rPr>
      </w:pPr>
      <w:r w:rsidRPr="005F768E">
        <w:rPr>
          <w:sz w:val="12"/>
          <w:szCs w:val="12"/>
        </w:rPr>
        <w:t>Заявители могут обжаловать решения и действия (бездействие), принятые (осуществляемые) в ходе предоставления муниципальной услуги:</w:t>
      </w:r>
    </w:p>
    <w:p w:rsidR="00FC7771" w:rsidRPr="005F768E" w:rsidRDefault="00FC7771" w:rsidP="00854DCF">
      <w:pPr>
        <w:autoSpaceDE w:val="0"/>
        <w:autoSpaceDN w:val="0"/>
        <w:adjustRightInd w:val="0"/>
        <w:ind w:firstLine="142"/>
        <w:jc w:val="both"/>
        <w:rPr>
          <w:rFonts w:ascii="Arial" w:eastAsia="Arial" w:hAnsi="Arial" w:cs="Arial"/>
          <w:sz w:val="12"/>
          <w:szCs w:val="12"/>
        </w:rPr>
      </w:pPr>
      <w:r w:rsidRPr="005F768E">
        <w:rPr>
          <w:rFonts w:ascii="Arial" w:eastAsia="Arial" w:hAnsi="Arial" w:cs="Arial"/>
          <w:sz w:val="12"/>
          <w:szCs w:val="12"/>
        </w:rPr>
        <w:t xml:space="preserve">Жалоба на решения и действия (бездействие) специалистов Администрации Батецкого муниципального района </w:t>
      </w:r>
      <w:r w:rsidRPr="005F768E">
        <w:rPr>
          <w:rFonts w:ascii="Arial" w:hAnsi="Arial" w:cs="Arial"/>
          <w:sz w:val="12"/>
          <w:szCs w:val="12"/>
        </w:rPr>
        <w:t>подается</w:t>
      </w:r>
      <w:r w:rsidRPr="005F768E">
        <w:rPr>
          <w:rFonts w:ascii="Arial" w:eastAsia="Arial" w:hAnsi="Arial" w:cs="Arial"/>
          <w:sz w:val="12"/>
          <w:szCs w:val="12"/>
        </w:rPr>
        <w:t xml:space="preserve"> Главе Батецкого муниципального района.</w:t>
      </w:r>
    </w:p>
    <w:p w:rsidR="00FC7771" w:rsidRPr="005F768E" w:rsidRDefault="00FC7771" w:rsidP="00854DCF">
      <w:pPr>
        <w:autoSpaceDE w:val="0"/>
        <w:autoSpaceDN w:val="0"/>
        <w:adjustRightInd w:val="0"/>
        <w:ind w:firstLine="142"/>
        <w:jc w:val="both"/>
        <w:rPr>
          <w:rFonts w:ascii="Arial" w:hAnsi="Arial" w:cs="Arial"/>
          <w:sz w:val="12"/>
          <w:szCs w:val="12"/>
        </w:rPr>
      </w:pPr>
      <w:r w:rsidRPr="005F768E">
        <w:rPr>
          <w:rFonts w:ascii="Arial" w:hAnsi="Arial" w:cs="Arial"/>
          <w:sz w:val="12"/>
          <w:szCs w:val="12"/>
        </w:rPr>
        <w:t>Жалоба на решения и действия (бездействие) работника МФЦ подается руководителю этого МФЦ.</w:t>
      </w:r>
    </w:p>
    <w:p w:rsidR="00FC7771" w:rsidRPr="005F768E" w:rsidRDefault="00FC7771" w:rsidP="00854DCF">
      <w:pPr>
        <w:autoSpaceDE w:val="0"/>
        <w:autoSpaceDN w:val="0"/>
        <w:adjustRightInd w:val="0"/>
        <w:ind w:firstLine="142"/>
        <w:jc w:val="both"/>
        <w:rPr>
          <w:rFonts w:ascii="Arial" w:eastAsia="Arial" w:hAnsi="Arial" w:cs="Arial"/>
          <w:sz w:val="12"/>
          <w:szCs w:val="12"/>
        </w:rPr>
      </w:pPr>
      <w:r w:rsidRPr="005F768E">
        <w:rPr>
          <w:rFonts w:ascii="Arial" w:hAnsi="Arial" w:cs="Arial"/>
          <w:sz w:val="12"/>
          <w:szCs w:val="12"/>
        </w:rPr>
        <w:t>Жалоба на решения и действия (бездействие) МФЦ подается в орган исполнительной власти Новгородской области, осуществляющий функции и полномочия учредителя МФЦ.</w:t>
      </w:r>
    </w:p>
    <w:p w:rsidR="00FC7771" w:rsidRPr="005F768E" w:rsidRDefault="00FC7771" w:rsidP="00854DCF">
      <w:pPr>
        <w:pStyle w:val="ConsPlusNormal"/>
        <w:ind w:firstLine="142"/>
        <w:jc w:val="both"/>
        <w:outlineLvl w:val="1"/>
        <w:rPr>
          <w:b/>
          <w:sz w:val="12"/>
          <w:szCs w:val="12"/>
        </w:rPr>
      </w:pPr>
      <w:r w:rsidRPr="005F768E">
        <w:rPr>
          <w:b/>
          <w:sz w:val="12"/>
          <w:szCs w:val="12"/>
        </w:rPr>
        <w:t>5.3. Способы информирования заявителей о порядке подачи и рассмотрения жалобы, в том числе с использованием единого портала и регионального портала</w:t>
      </w:r>
    </w:p>
    <w:p w:rsidR="00FC7771" w:rsidRPr="005F768E" w:rsidRDefault="00FC7771" w:rsidP="00854DCF">
      <w:pPr>
        <w:autoSpaceDE w:val="0"/>
        <w:ind w:firstLine="142"/>
        <w:jc w:val="both"/>
        <w:rPr>
          <w:rFonts w:ascii="Arial" w:eastAsia="Arial" w:hAnsi="Arial" w:cs="Arial"/>
          <w:sz w:val="12"/>
          <w:szCs w:val="12"/>
        </w:rPr>
      </w:pPr>
      <w:r w:rsidRPr="005F768E">
        <w:rPr>
          <w:rFonts w:ascii="Arial" w:hAnsi="Arial" w:cs="Arial"/>
          <w:sz w:val="12"/>
          <w:szCs w:val="12"/>
        </w:rPr>
        <w:t>Уполномоченный орган обеспечивает</w:t>
      </w:r>
      <w:r w:rsidRPr="005F768E">
        <w:rPr>
          <w:rFonts w:ascii="Arial" w:eastAsia="Arial" w:hAnsi="Arial" w:cs="Arial"/>
          <w:sz w:val="12"/>
          <w:szCs w:val="12"/>
        </w:rPr>
        <w:t>:</w:t>
      </w:r>
    </w:p>
    <w:p w:rsidR="00FC7771" w:rsidRPr="005F768E" w:rsidRDefault="00FC7771" w:rsidP="00854DCF">
      <w:pPr>
        <w:autoSpaceDE w:val="0"/>
        <w:autoSpaceDN w:val="0"/>
        <w:adjustRightInd w:val="0"/>
        <w:ind w:firstLine="142"/>
        <w:jc w:val="both"/>
        <w:rPr>
          <w:rFonts w:ascii="Arial" w:eastAsia="Calibri" w:hAnsi="Arial" w:cs="Arial"/>
          <w:sz w:val="12"/>
          <w:szCs w:val="12"/>
          <w:lang w:eastAsia="en-US"/>
        </w:rPr>
      </w:pPr>
      <w:r w:rsidRPr="005F768E">
        <w:rPr>
          <w:rFonts w:ascii="Arial" w:eastAsia="Calibri" w:hAnsi="Arial" w:cs="Arial"/>
          <w:sz w:val="12"/>
          <w:szCs w:val="12"/>
          <w:lang w:eastAsia="en-US"/>
        </w:rPr>
        <w:t xml:space="preserve">1) информирование заявителей о порядке обжалования решений и действий (бездействия) Уполномоченного органа, его должностных лиц посредством размещения информации на стендах в помещениях Уполномоченного органа, </w:t>
      </w:r>
      <w:r w:rsidRPr="005F768E">
        <w:rPr>
          <w:rFonts w:ascii="Arial" w:hAnsi="Arial" w:cs="Arial"/>
          <w:sz w:val="12"/>
          <w:szCs w:val="12"/>
        </w:rPr>
        <w:t>МФЦ</w:t>
      </w:r>
      <w:r w:rsidRPr="005F768E">
        <w:rPr>
          <w:rFonts w:ascii="Arial" w:eastAsia="Calibri" w:hAnsi="Arial" w:cs="Arial"/>
          <w:sz w:val="12"/>
          <w:szCs w:val="12"/>
          <w:lang w:eastAsia="en-US"/>
        </w:rPr>
        <w:t>, едином портале, региональном портале, официальном сайте Уполномоченного органа в сети «Интернет»;</w:t>
      </w:r>
    </w:p>
    <w:p w:rsidR="00FC7771" w:rsidRPr="005F768E" w:rsidRDefault="00FC7771" w:rsidP="00854DCF">
      <w:pPr>
        <w:autoSpaceDE w:val="0"/>
        <w:autoSpaceDN w:val="0"/>
        <w:adjustRightInd w:val="0"/>
        <w:ind w:firstLine="142"/>
        <w:jc w:val="both"/>
        <w:rPr>
          <w:rFonts w:ascii="Arial" w:eastAsia="Calibri" w:hAnsi="Arial" w:cs="Arial"/>
          <w:sz w:val="12"/>
          <w:szCs w:val="12"/>
          <w:lang w:eastAsia="en-US"/>
        </w:rPr>
      </w:pPr>
      <w:r w:rsidRPr="005F768E">
        <w:rPr>
          <w:rFonts w:ascii="Arial" w:eastAsia="Calibri" w:hAnsi="Arial" w:cs="Arial"/>
          <w:sz w:val="12"/>
          <w:szCs w:val="12"/>
          <w:lang w:eastAsia="en-US"/>
        </w:rPr>
        <w:t>2) консультирование заявителей о порядке обжалования решений и действий (бездействия) Уполномоченного органа, его должностных лиц, в том числе по телефону, электронной почте, при личном приеме.</w:t>
      </w:r>
    </w:p>
    <w:p w:rsidR="00FC7771" w:rsidRPr="005F768E" w:rsidRDefault="00FC7771" w:rsidP="00854DCF">
      <w:pPr>
        <w:pStyle w:val="ConsPlusNormal"/>
        <w:ind w:firstLine="142"/>
        <w:jc w:val="both"/>
        <w:outlineLvl w:val="1"/>
        <w:rPr>
          <w:b/>
          <w:sz w:val="12"/>
          <w:szCs w:val="12"/>
        </w:rPr>
      </w:pPr>
      <w:r w:rsidRPr="005F768E">
        <w:rPr>
          <w:b/>
          <w:sz w:val="12"/>
          <w:szCs w:val="12"/>
        </w:rPr>
        <w:t>5.4. Перечень нормативных правовых актов, регулирующих порядок досудебного (внесудебного) обжалования решений и действий (бездействий) Уполномоченного органа, а также его должностных лиц</w:t>
      </w:r>
    </w:p>
    <w:p w:rsidR="00FC7771" w:rsidRPr="005F768E" w:rsidRDefault="00FC7771" w:rsidP="00854DCF">
      <w:pPr>
        <w:ind w:firstLine="142"/>
        <w:contextualSpacing/>
        <w:jc w:val="both"/>
        <w:rPr>
          <w:rFonts w:ascii="Arial" w:hAnsi="Arial" w:cs="Arial"/>
          <w:sz w:val="12"/>
          <w:szCs w:val="12"/>
        </w:rPr>
      </w:pPr>
      <w:r w:rsidRPr="005F768E">
        <w:rPr>
          <w:rFonts w:ascii="Arial" w:hAnsi="Arial" w:cs="Arial"/>
          <w:sz w:val="12"/>
          <w:szCs w:val="12"/>
        </w:rPr>
        <w:t>Досудебное (внесудебное) обжалование решений и действий (бездействий) Уполномоченного органа, его должностных лиц, МФЦ, работников МФЦ осуществляется в соответствии с Федеральным законом от 27 июля 2010 года № 210-ФЗ «Об организации предоставления государственных и муниципальных услуг».</w:t>
      </w:r>
    </w:p>
    <w:p w:rsidR="00FC7771" w:rsidRDefault="00FC7771" w:rsidP="00854DCF">
      <w:pPr>
        <w:ind w:firstLine="142"/>
        <w:jc w:val="both"/>
        <w:rPr>
          <w:rFonts w:ascii="Arial" w:hAnsi="Arial" w:cs="Arial"/>
          <w:sz w:val="12"/>
          <w:szCs w:val="12"/>
        </w:rPr>
      </w:pPr>
      <w:r w:rsidRPr="005F768E">
        <w:rPr>
          <w:rFonts w:ascii="Arial" w:eastAsia="Calibri" w:hAnsi="Arial" w:cs="Arial"/>
          <w:sz w:val="12"/>
          <w:szCs w:val="12"/>
          <w:lang w:eastAsia="en-US"/>
        </w:rPr>
        <w:t>Информация, указанная в данном разделе, подлежит обязательному размещению на едином портале и региональном портале</w:t>
      </w:r>
      <w:r w:rsidRPr="005F768E">
        <w:rPr>
          <w:rFonts w:ascii="Arial" w:hAnsi="Arial" w:cs="Arial"/>
          <w:sz w:val="12"/>
          <w:szCs w:val="12"/>
        </w:rPr>
        <w:t>.</w:t>
      </w:r>
    </w:p>
    <w:p w:rsidR="004C140F" w:rsidRDefault="004C140F" w:rsidP="00854DCF">
      <w:pPr>
        <w:ind w:firstLine="142"/>
        <w:jc w:val="both"/>
        <w:rPr>
          <w:rFonts w:ascii="Arial" w:hAnsi="Arial" w:cs="Arial"/>
          <w:sz w:val="12"/>
          <w:szCs w:val="12"/>
        </w:rPr>
      </w:pPr>
    </w:p>
    <w:p w:rsidR="004C140F" w:rsidRPr="005F768E" w:rsidRDefault="004C140F" w:rsidP="004C140F">
      <w:pPr>
        <w:autoSpaceDE w:val="0"/>
        <w:autoSpaceDN w:val="0"/>
        <w:adjustRightInd w:val="0"/>
        <w:ind w:firstLine="708"/>
        <w:jc w:val="right"/>
        <w:rPr>
          <w:rFonts w:ascii="Arial" w:hAnsi="Arial" w:cs="Arial"/>
          <w:sz w:val="12"/>
          <w:szCs w:val="12"/>
        </w:rPr>
      </w:pPr>
      <w:r w:rsidRPr="005F768E">
        <w:rPr>
          <w:rFonts w:ascii="Arial" w:hAnsi="Arial" w:cs="Arial"/>
          <w:sz w:val="12"/>
          <w:szCs w:val="12"/>
        </w:rPr>
        <w:t>Приложение № 1</w:t>
      </w:r>
    </w:p>
    <w:p w:rsidR="004C140F" w:rsidRPr="005F768E" w:rsidRDefault="004C140F" w:rsidP="004C140F">
      <w:pPr>
        <w:autoSpaceDE w:val="0"/>
        <w:autoSpaceDN w:val="0"/>
        <w:adjustRightInd w:val="0"/>
        <w:ind w:firstLine="708"/>
        <w:jc w:val="right"/>
        <w:rPr>
          <w:rFonts w:ascii="Arial" w:hAnsi="Arial" w:cs="Arial"/>
          <w:sz w:val="12"/>
          <w:szCs w:val="12"/>
        </w:rPr>
      </w:pPr>
      <w:r w:rsidRPr="005F768E">
        <w:rPr>
          <w:rFonts w:ascii="Arial" w:hAnsi="Arial" w:cs="Arial"/>
          <w:sz w:val="12"/>
          <w:szCs w:val="12"/>
        </w:rPr>
        <w:t>к административному регламенту</w:t>
      </w:r>
    </w:p>
    <w:p w:rsidR="004C140F" w:rsidRPr="005F768E" w:rsidRDefault="004C140F" w:rsidP="004C140F">
      <w:pPr>
        <w:autoSpaceDE w:val="0"/>
        <w:autoSpaceDN w:val="0"/>
        <w:adjustRightInd w:val="0"/>
        <w:ind w:firstLine="708"/>
        <w:jc w:val="right"/>
        <w:rPr>
          <w:rFonts w:ascii="Arial" w:hAnsi="Arial" w:cs="Arial"/>
          <w:sz w:val="12"/>
          <w:szCs w:val="12"/>
        </w:rPr>
      </w:pPr>
    </w:p>
    <w:p w:rsidR="004C140F" w:rsidRPr="005F768E" w:rsidRDefault="004C140F" w:rsidP="004C140F">
      <w:pPr>
        <w:autoSpaceDE w:val="0"/>
        <w:autoSpaceDN w:val="0"/>
        <w:adjustRightInd w:val="0"/>
        <w:ind w:left="4395"/>
        <w:jc w:val="both"/>
        <w:rPr>
          <w:rFonts w:ascii="Arial" w:hAnsi="Arial" w:cs="Arial"/>
          <w:sz w:val="12"/>
          <w:szCs w:val="12"/>
        </w:rPr>
      </w:pPr>
      <w:r w:rsidRPr="005F768E">
        <w:rPr>
          <w:rFonts w:ascii="Arial" w:hAnsi="Arial" w:cs="Arial"/>
          <w:sz w:val="12"/>
          <w:szCs w:val="12"/>
        </w:rPr>
        <w:t>Главе Батецкого муниципального района</w:t>
      </w:r>
    </w:p>
    <w:p w:rsidR="004C140F" w:rsidRPr="005F768E" w:rsidRDefault="004C140F" w:rsidP="004C140F">
      <w:pPr>
        <w:autoSpaceDE w:val="0"/>
        <w:autoSpaceDN w:val="0"/>
        <w:adjustRightInd w:val="0"/>
        <w:ind w:left="4395"/>
        <w:jc w:val="both"/>
        <w:rPr>
          <w:rFonts w:ascii="Arial" w:hAnsi="Arial" w:cs="Arial"/>
          <w:sz w:val="12"/>
          <w:szCs w:val="12"/>
        </w:rPr>
      </w:pPr>
      <w:r w:rsidRPr="005F768E">
        <w:rPr>
          <w:rFonts w:ascii="Arial" w:hAnsi="Arial" w:cs="Arial"/>
          <w:sz w:val="12"/>
          <w:szCs w:val="12"/>
        </w:rPr>
        <w:t>___________________________________________</w:t>
      </w:r>
    </w:p>
    <w:p w:rsidR="004C140F" w:rsidRPr="005F768E" w:rsidRDefault="004C140F" w:rsidP="004C140F">
      <w:pPr>
        <w:autoSpaceDE w:val="0"/>
        <w:autoSpaceDN w:val="0"/>
        <w:adjustRightInd w:val="0"/>
        <w:ind w:left="4395"/>
        <w:jc w:val="both"/>
        <w:rPr>
          <w:rFonts w:ascii="Arial" w:hAnsi="Arial" w:cs="Arial"/>
          <w:sz w:val="12"/>
          <w:szCs w:val="12"/>
        </w:rPr>
      </w:pPr>
      <w:r w:rsidRPr="005F768E">
        <w:rPr>
          <w:rFonts w:ascii="Arial" w:hAnsi="Arial" w:cs="Arial"/>
          <w:sz w:val="12"/>
          <w:szCs w:val="12"/>
        </w:rPr>
        <w:t>___________________________________________</w:t>
      </w:r>
    </w:p>
    <w:p w:rsidR="004C140F" w:rsidRPr="005F768E" w:rsidRDefault="004C140F" w:rsidP="004C140F">
      <w:pPr>
        <w:autoSpaceDE w:val="0"/>
        <w:autoSpaceDN w:val="0"/>
        <w:adjustRightInd w:val="0"/>
        <w:ind w:left="4395"/>
        <w:jc w:val="center"/>
        <w:rPr>
          <w:rFonts w:ascii="Arial" w:hAnsi="Arial" w:cs="Arial"/>
          <w:sz w:val="12"/>
          <w:szCs w:val="12"/>
        </w:rPr>
      </w:pPr>
      <w:r w:rsidRPr="005F768E">
        <w:rPr>
          <w:rFonts w:ascii="Arial" w:hAnsi="Arial" w:cs="Arial"/>
          <w:sz w:val="12"/>
          <w:szCs w:val="12"/>
        </w:rPr>
        <w:t>(ФИО)</w:t>
      </w:r>
    </w:p>
    <w:p w:rsidR="004C140F" w:rsidRPr="005F768E" w:rsidRDefault="004C140F" w:rsidP="004C140F">
      <w:pPr>
        <w:autoSpaceDE w:val="0"/>
        <w:autoSpaceDN w:val="0"/>
        <w:adjustRightInd w:val="0"/>
        <w:jc w:val="center"/>
        <w:rPr>
          <w:rFonts w:ascii="Arial" w:hAnsi="Arial" w:cs="Arial"/>
          <w:b/>
          <w:sz w:val="12"/>
          <w:szCs w:val="12"/>
        </w:rPr>
      </w:pPr>
    </w:p>
    <w:p w:rsidR="004C140F" w:rsidRPr="005F768E" w:rsidRDefault="004C140F" w:rsidP="004C140F">
      <w:pPr>
        <w:pStyle w:val="ConsPlusNonformat"/>
        <w:jc w:val="center"/>
        <w:rPr>
          <w:rFonts w:ascii="Arial" w:hAnsi="Arial" w:cs="Arial"/>
          <w:sz w:val="12"/>
          <w:szCs w:val="12"/>
        </w:rPr>
      </w:pPr>
      <w:r w:rsidRPr="005F768E">
        <w:rPr>
          <w:rFonts w:ascii="Arial" w:hAnsi="Arial" w:cs="Arial"/>
          <w:sz w:val="12"/>
          <w:szCs w:val="12"/>
        </w:rPr>
        <w:t>ЗАЯВЛЕНИЕ</w:t>
      </w:r>
    </w:p>
    <w:p w:rsidR="004C140F" w:rsidRPr="005F768E" w:rsidRDefault="004C140F" w:rsidP="004C140F">
      <w:pPr>
        <w:pStyle w:val="ConsPlusNonformat"/>
        <w:jc w:val="center"/>
        <w:rPr>
          <w:rFonts w:ascii="Arial" w:hAnsi="Arial" w:cs="Arial"/>
          <w:sz w:val="12"/>
          <w:szCs w:val="12"/>
        </w:rPr>
      </w:pPr>
      <w:r w:rsidRPr="005F768E">
        <w:rPr>
          <w:rFonts w:ascii="Arial" w:hAnsi="Arial" w:cs="Arial"/>
          <w:sz w:val="12"/>
          <w:szCs w:val="12"/>
        </w:rPr>
        <w:t>о выдаче разрешения на установку и эксплуатацию</w:t>
      </w:r>
    </w:p>
    <w:p w:rsidR="004C140F" w:rsidRPr="005F768E" w:rsidRDefault="004C140F" w:rsidP="004C140F">
      <w:pPr>
        <w:pStyle w:val="ConsPlusNonformat"/>
        <w:jc w:val="center"/>
        <w:rPr>
          <w:rFonts w:ascii="Arial" w:hAnsi="Arial" w:cs="Arial"/>
          <w:sz w:val="12"/>
          <w:szCs w:val="12"/>
        </w:rPr>
      </w:pPr>
      <w:r w:rsidRPr="005F768E">
        <w:rPr>
          <w:rFonts w:ascii="Arial" w:hAnsi="Arial" w:cs="Arial"/>
          <w:sz w:val="12"/>
          <w:szCs w:val="12"/>
        </w:rPr>
        <w:t>рекламной конструкции</w:t>
      </w:r>
    </w:p>
    <w:p w:rsidR="004C140F" w:rsidRPr="005F768E" w:rsidRDefault="004C140F" w:rsidP="004C140F">
      <w:pPr>
        <w:pStyle w:val="ConsPlusNonformat"/>
        <w:ind w:firstLine="709"/>
        <w:rPr>
          <w:rFonts w:ascii="Arial" w:hAnsi="Arial" w:cs="Arial"/>
          <w:sz w:val="12"/>
          <w:szCs w:val="12"/>
        </w:rPr>
      </w:pPr>
    </w:p>
    <w:p w:rsidR="004C140F" w:rsidRPr="004C140F" w:rsidRDefault="004C140F" w:rsidP="004C140F">
      <w:pPr>
        <w:pStyle w:val="12"/>
        <w:keepNext w:val="0"/>
        <w:autoSpaceDE w:val="0"/>
        <w:autoSpaceDN w:val="0"/>
        <w:adjustRightInd w:val="0"/>
        <w:jc w:val="both"/>
        <w:rPr>
          <w:rFonts w:ascii="Arial" w:hAnsi="Arial" w:cs="Arial"/>
          <w:b w:val="0"/>
          <w:bCs/>
          <w:sz w:val="12"/>
          <w:szCs w:val="12"/>
          <w:lang w:val="ru-RU"/>
        </w:rPr>
      </w:pPr>
      <w:r w:rsidRPr="005F768E">
        <w:rPr>
          <w:rFonts w:ascii="Arial" w:hAnsi="Arial" w:cs="Arial"/>
          <w:b w:val="0"/>
          <w:bCs/>
          <w:sz w:val="12"/>
          <w:szCs w:val="12"/>
        </w:rPr>
        <w:t>________________________________________________________________________________</w:t>
      </w:r>
    </w:p>
    <w:p w:rsidR="004C140F" w:rsidRPr="004C140F" w:rsidRDefault="004C140F" w:rsidP="004C140F">
      <w:pPr>
        <w:pStyle w:val="12"/>
        <w:keepNext w:val="0"/>
        <w:autoSpaceDE w:val="0"/>
        <w:autoSpaceDN w:val="0"/>
        <w:adjustRightInd w:val="0"/>
        <w:jc w:val="left"/>
        <w:rPr>
          <w:rFonts w:ascii="Arial" w:hAnsi="Arial" w:cs="Arial"/>
          <w:b w:val="0"/>
          <w:bCs/>
          <w:sz w:val="12"/>
          <w:szCs w:val="12"/>
        </w:rPr>
      </w:pPr>
      <w:r w:rsidRPr="004C140F">
        <w:rPr>
          <w:rFonts w:ascii="Arial" w:hAnsi="Arial" w:cs="Arial"/>
          <w:b w:val="0"/>
          <w:bCs/>
          <w:sz w:val="12"/>
          <w:szCs w:val="12"/>
        </w:rPr>
        <w:t>(полное наименование организации, Ф.И.О. гражданина, индивидуального предпринимателя)</w:t>
      </w:r>
    </w:p>
    <w:p w:rsidR="004C140F" w:rsidRPr="005F768E" w:rsidRDefault="004C140F" w:rsidP="004C140F">
      <w:pPr>
        <w:pStyle w:val="12"/>
        <w:keepNext w:val="0"/>
        <w:autoSpaceDE w:val="0"/>
        <w:autoSpaceDN w:val="0"/>
        <w:adjustRightInd w:val="0"/>
        <w:rPr>
          <w:rFonts w:ascii="Arial" w:hAnsi="Arial" w:cs="Arial"/>
          <w:b w:val="0"/>
          <w:bCs/>
          <w:caps/>
          <w:sz w:val="12"/>
          <w:szCs w:val="12"/>
        </w:rPr>
      </w:pPr>
    </w:p>
    <w:p w:rsidR="004C140F" w:rsidRPr="005F768E" w:rsidRDefault="004C140F" w:rsidP="004C140F">
      <w:pPr>
        <w:pStyle w:val="12"/>
        <w:keepNext w:val="0"/>
        <w:autoSpaceDE w:val="0"/>
        <w:autoSpaceDN w:val="0"/>
        <w:adjustRightInd w:val="0"/>
        <w:jc w:val="left"/>
        <w:rPr>
          <w:rFonts w:ascii="Arial" w:hAnsi="Arial" w:cs="Arial"/>
          <w:b w:val="0"/>
          <w:bCs/>
          <w:caps/>
          <w:sz w:val="12"/>
          <w:szCs w:val="12"/>
        </w:rPr>
      </w:pPr>
      <w:r w:rsidRPr="005F768E">
        <w:rPr>
          <w:rFonts w:ascii="Arial" w:hAnsi="Arial" w:cs="Arial"/>
          <w:b w:val="0"/>
          <w:bCs/>
          <w:caps/>
          <w:sz w:val="12"/>
          <w:szCs w:val="12"/>
        </w:rPr>
        <w:t>________________________________________________________________________________</w:t>
      </w:r>
    </w:p>
    <w:p w:rsidR="004C140F" w:rsidRPr="005F768E" w:rsidRDefault="004C140F" w:rsidP="004C140F">
      <w:pPr>
        <w:pStyle w:val="12"/>
        <w:keepNext w:val="0"/>
        <w:autoSpaceDE w:val="0"/>
        <w:autoSpaceDN w:val="0"/>
        <w:adjustRightInd w:val="0"/>
        <w:jc w:val="both"/>
        <w:rPr>
          <w:rFonts w:ascii="Arial" w:hAnsi="Arial" w:cs="Arial"/>
          <w:b w:val="0"/>
          <w:bCs/>
          <w:caps/>
          <w:sz w:val="12"/>
          <w:szCs w:val="12"/>
        </w:rPr>
      </w:pPr>
    </w:p>
    <w:p w:rsidR="004C140F" w:rsidRPr="005F768E" w:rsidRDefault="004C140F" w:rsidP="004C140F">
      <w:pPr>
        <w:pStyle w:val="12"/>
        <w:keepNext w:val="0"/>
        <w:autoSpaceDE w:val="0"/>
        <w:autoSpaceDN w:val="0"/>
        <w:adjustRightInd w:val="0"/>
        <w:jc w:val="both"/>
        <w:rPr>
          <w:rFonts w:ascii="Arial" w:hAnsi="Arial" w:cs="Arial"/>
          <w:b w:val="0"/>
          <w:bCs/>
          <w:caps/>
          <w:sz w:val="12"/>
          <w:szCs w:val="12"/>
        </w:rPr>
      </w:pPr>
      <w:r w:rsidRPr="005F768E">
        <w:rPr>
          <w:rFonts w:ascii="Arial" w:hAnsi="Arial" w:cs="Arial"/>
          <w:b w:val="0"/>
          <w:bCs/>
          <w:caps/>
          <w:sz w:val="12"/>
          <w:szCs w:val="12"/>
        </w:rPr>
        <w:t>________________________________________________________________________________</w:t>
      </w:r>
    </w:p>
    <w:p w:rsidR="004C140F" w:rsidRPr="004C140F" w:rsidRDefault="004C140F" w:rsidP="004C140F">
      <w:pPr>
        <w:pStyle w:val="12"/>
        <w:keepNext w:val="0"/>
        <w:autoSpaceDE w:val="0"/>
        <w:autoSpaceDN w:val="0"/>
        <w:adjustRightInd w:val="0"/>
        <w:ind w:right="2126"/>
        <w:rPr>
          <w:rFonts w:ascii="Arial" w:hAnsi="Arial" w:cs="Arial"/>
          <w:b w:val="0"/>
          <w:bCs/>
          <w:sz w:val="12"/>
          <w:szCs w:val="12"/>
        </w:rPr>
      </w:pPr>
      <w:r w:rsidRPr="004C140F">
        <w:rPr>
          <w:rFonts w:ascii="Arial" w:hAnsi="Arial" w:cs="Arial"/>
          <w:b w:val="0"/>
          <w:bCs/>
          <w:sz w:val="12"/>
          <w:szCs w:val="12"/>
        </w:rPr>
        <w:t>(юридический адрес, место жительства, телефон)</w:t>
      </w:r>
    </w:p>
    <w:p w:rsidR="004C140F" w:rsidRPr="005F768E" w:rsidRDefault="004C140F" w:rsidP="004C140F">
      <w:pPr>
        <w:rPr>
          <w:rFonts w:ascii="Arial" w:hAnsi="Arial" w:cs="Arial"/>
          <w:sz w:val="12"/>
          <w:szCs w:val="12"/>
        </w:rPr>
      </w:pPr>
    </w:p>
    <w:p w:rsidR="004C140F" w:rsidRPr="005F768E" w:rsidRDefault="004C140F" w:rsidP="004C140F">
      <w:pPr>
        <w:pStyle w:val="12"/>
        <w:keepNext w:val="0"/>
        <w:autoSpaceDE w:val="0"/>
        <w:autoSpaceDN w:val="0"/>
        <w:adjustRightInd w:val="0"/>
        <w:jc w:val="both"/>
        <w:rPr>
          <w:rFonts w:ascii="Arial" w:hAnsi="Arial" w:cs="Arial"/>
          <w:b w:val="0"/>
          <w:bCs/>
          <w:caps/>
          <w:sz w:val="12"/>
          <w:szCs w:val="12"/>
        </w:rPr>
      </w:pPr>
      <w:r w:rsidRPr="005F768E">
        <w:rPr>
          <w:rFonts w:ascii="Arial" w:hAnsi="Arial" w:cs="Arial"/>
          <w:b w:val="0"/>
          <w:bCs/>
          <w:caps/>
          <w:sz w:val="12"/>
          <w:szCs w:val="12"/>
        </w:rPr>
        <w:t>________________________________________________________________________________</w:t>
      </w:r>
    </w:p>
    <w:p w:rsidR="004C140F" w:rsidRPr="004C140F" w:rsidRDefault="004C140F" w:rsidP="004C140F">
      <w:pPr>
        <w:pStyle w:val="12"/>
        <w:keepNext w:val="0"/>
        <w:autoSpaceDE w:val="0"/>
        <w:autoSpaceDN w:val="0"/>
        <w:adjustRightInd w:val="0"/>
        <w:jc w:val="both"/>
        <w:rPr>
          <w:rFonts w:ascii="Arial" w:hAnsi="Arial" w:cs="Arial"/>
          <w:b w:val="0"/>
          <w:bCs/>
          <w:sz w:val="12"/>
          <w:szCs w:val="12"/>
        </w:rPr>
      </w:pPr>
      <w:r w:rsidRPr="004C140F">
        <w:rPr>
          <w:rFonts w:ascii="Arial" w:hAnsi="Arial" w:cs="Arial"/>
          <w:b w:val="0"/>
          <w:bCs/>
          <w:sz w:val="12"/>
          <w:szCs w:val="12"/>
        </w:rPr>
        <w:t>просит выдать разрешение на установку и эксплуатацию рекламной конструкции.</w:t>
      </w:r>
    </w:p>
    <w:p w:rsidR="004C140F" w:rsidRPr="004C140F" w:rsidRDefault="004C140F" w:rsidP="004C140F">
      <w:pPr>
        <w:pStyle w:val="12"/>
        <w:keepNext w:val="0"/>
        <w:autoSpaceDE w:val="0"/>
        <w:autoSpaceDN w:val="0"/>
        <w:adjustRightInd w:val="0"/>
        <w:ind w:firstLine="142"/>
        <w:jc w:val="both"/>
        <w:rPr>
          <w:rFonts w:ascii="Arial" w:hAnsi="Arial" w:cs="Arial"/>
          <w:b w:val="0"/>
          <w:bCs/>
          <w:sz w:val="12"/>
          <w:szCs w:val="12"/>
        </w:rPr>
      </w:pPr>
      <w:r w:rsidRPr="004C140F">
        <w:rPr>
          <w:rFonts w:ascii="Arial" w:hAnsi="Arial" w:cs="Arial"/>
          <w:b w:val="0"/>
          <w:bCs/>
          <w:sz w:val="12"/>
          <w:szCs w:val="12"/>
        </w:rPr>
        <w:t>Тип рекламной конструкции и ее технические характеристики:</w:t>
      </w:r>
    </w:p>
    <w:p w:rsidR="004C140F" w:rsidRDefault="004C140F" w:rsidP="004C140F">
      <w:pPr>
        <w:autoSpaceDE w:val="0"/>
        <w:autoSpaceDN w:val="0"/>
        <w:adjustRightInd w:val="0"/>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Default="004C140F" w:rsidP="004C140F">
      <w:pPr>
        <w:autoSpaceDE w:val="0"/>
        <w:autoSpaceDN w:val="0"/>
        <w:adjustRightInd w:val="0"/>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autoSpaceDE w:val="0"/>
        <w:autoSpaceDN w:val="0"/>
        <w:adjustRightInd w:val="0"/>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ind w:firstLine="142"/>
        <w:jc w:val="both"/>
        <w:rPr>
          <w:rFonts w:ascii="Arial" w:hAnsi="Arial" w:cs="Arial"/>
          <w:sz w:val="12"/>
          <w:szCs w:val="12"/>
        </w:rPr>
      </w:pPr>
      <w:r w:rsidRPr="005F768E">
        <w:rPr>
          <w:rFonts w:ascii="Arial" w:hAnsi="Arial" w:cs="Arial"/>
          <w:sz w:val="12"/>
          <w:szCs w:val="12"/>
        </w:rPr>
        <w:t>Размер рекламной конструкции (длина, ширина, высота, площадь информационного поля рекламной конструкции:</w:t>
      </w:r>
    </w:p>
    <w:p w:rsidR="004C140F" w:rsidRDefault="004C140F" w:rsidP="004C140F">
      <w:pPr>
        <w:autoSpaceDE w:val="0"/>
        <w:autoSpaceDN w:val="0"/>
        <w:adjustRightInd w:val="0"/>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Default="004C140F" w:rsidP="004C140F">
      <w:pPr>
        <w:autoSpaceDE w:val="0"/>
        <w:autoSpaceDN w:val="0"/>
        <w:adjustRightInd w:val="0"/>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autoSpaceDE w:val="0"/>
        <w:autoSpaceDN w:val="0"/>
        <w:adjustRightInd w:val="0"/>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ind w:firstLine="142"/>
        <w:rPr>
          <w:rFonts w:ascii="Arial" w:hAnsi="Arial" w:cs="Arial"/>
          <w:sz w:val="12"/>
          <w:szCs w:val="12"/>
        </w:rPr>
      </w:pPr>
      <w:r w:rsidRPr="005F768E">
        <w:rPr>
          <w:rFonts w:ascii="Arial" w:hAnsi="Arial" w:cs="Arial"/>
          <w:sz w:val="12"/>
          <w:szCs w:val="12"/>
        </w:rPr>
        <w:t>Место размещения рекламной конструкции:</w:t>
      </w:r>
    </w:p>
    <w:p w:rsidR="004C140F" w:rsidRPr="005F768E" w:rsidRDefault="004C140F" w:rsidP="004C140F">
      <w:pPr>
        <w:pStyle w:val="aff2"/>
        <w:jc w:val="both"/>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jc w:val="both"/>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ind w:firstLine="142"/>
        <w:jc w:val="both"/>
        <w:rPr>
          <w:rFonts w:ascii="Arial" w:hAnsi="Arial" w:cs="Arial"/>
          <w:sz w:val="12"/>
          <w:szCs w:val="12"/>
        </w:rPr>
      </w:pPr>
      <w:r w:rsidRPr="005F768E">
        <w:rPr>
          <w:rFonts w:ascii="Arial" w:hAnsi="Arial" w:cs="Arial"/>
          <w:sz w:val="12"/>
          <w:szCs w:val="12"/>
        </w:rPr>
        <w:t>Собственник недвижимого имущества, к которому присоединяется рекламная конструкция:</w:t>
      </w:r>
    </w:p>
    <w:p w:rsidR="004C140F" w:rsidRPr="005F768E" w:rsidRDefault="004C140F" w:rsidP="004C140F">
      <w:pPr>
        <w:pStyle w:val="aff2"/>
        <w:jc w:val="both"/>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jc w:val="both"/>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ind w:firstLine="142"/>
        <w:rPr>
          <w:rFonts w:ascii="Arial" w:hAnsi="Arial" w:cs="Arial"/>
          <w:sz w:val="12"/>
          <w:szCs w:val="12"/>
        </w:rPr>
      </w:pPr>
      <w:r w:rsidRPr="005F768E">
        <w:rPr>
          <w:rFonts w:ascii="Arial" w:hAnsi="Arial" w:cs="Arial"/>
          <w:sz w:val="12"/>
          <w:szCs w:val="12"/>
        </w:rPr>
        <w:t>Период размещения средства рекламной конструкции:</w:t>
      </w:r>
    </w:p>
    <w:p w:rsidR="004C140F" w:rsidRPr="005F768E" w:rsidRDefault="004C140F" w:rsidP="004C140F">
      <w:pPr>
        <w:pStyle w:val="aff2"/>
        <w:rPr>
          <w:rFonts w:ascii="Arial" w:hAnsi="Arial" w:cs="Arial"/>
          <w:sz w:val="12"/>
          <w:szCs w:val="12"/>
        </w:rPr>
      </w:pPr>
      <w:r w:rsidRPr="005F768E">
        <w:rPr>
          <w:rFonts w:ascii="Arial" w:hAnsi="Arial" w:cs="Arial"/>
          <w:sz w:val="12"/>
          <w:szCs w:val="12"/>
        </w:rPr>
        <w:t>с ________________________ по ___________________________</w:t>
      </w: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Правовые основания владения местом установки конструкции:</w:t>
      </w:r>
    </w:p>
    <w:p w:rsidR="004C140F" w:rsidRPr="005F768E" w:rsidRDefault="004C140F" w:rsidP="004C140F">
      <w:pPr>
        <w:pStyle w:val="aff2"/>
        <w:jc w:val="both"/>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aff2"/>
        <w:jc w:val="both"/>
        <w:rPr>
          <w:rFonts w:ascii="Arial" w:hAnsi="Arial" w:cs="Arial"/>
          <w:sz w:val="12"/>
          <w:szCs w:val="12"/>
        </w:rPr>
      </w:pPr>
      <w:r w:rsidRPr="005F768E">
        <w:rPr>
          <w:rFonts w:ascii="Arial" w:hAnsi="Arial" w:cs="Arial"/>
          <w:sz w:val="12"/>
          <w:szCs w:val="12"/>
        </w:rPr>
        <w:t>________________________________________________________________________________</w:t>
      </w:r>
    </w:p>
    <w:p w:rsidR="004C140F" w:rsidRPr="005F768E" w:rsidRDefault="004C140F" w:rsidP="004C140F">
      <w:pPr>
        <w:pStyle w:val="ConsPlusNonformat"/>
        <w:ind w:firstLine="142"/>
        <w:rPr>
          <w:rFonts w:ascii="Arial" w:hAnsi="Arial" w:cs="Arial"/>
          <w:sz w:val="12"/>
          <w:szCs w:val="12"/>
        </w:rPr>
      </w:pP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«__»__________ 20__ г.                                 Заявитель ________________________</w:t>
      </w:r>
    </w:p>
    <w:p w:rsidR="004C140F" w:rsidRPr="005F768E" w:rsidRDefault="004C140F" w:rsidP="004C140F">
      <w:pPr>
        <w:pStyle w:val="ConsPlusNonformat"/>
        <w:ind w:firstLine="142"/>
        <w:rPr>
          <w:rFonts w:ascii="Arial" w:hAnsi="Arial" w:cs="Arial"/>
          <w:sz w:val="12"/>
          <w:szCs w:val="12"/>
        </w:rPr>
      </w:pP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 xml:space="preserve">                               М.П. (при наличии)</w:t>
      </w:r>
    </w:p>
    <w:p w:rsidR="004C140F" w:rsidRPr="005F768E" w:rsidRDefault="004C140F" w:rsidP="004C140F">
      <w:pPr>
        <w:pStyle w:val="ConsPlusNonformat"/>
        <w:ind w:firstLine="142"/>
        <w:rPr>
          <w:rFonts w:ascii="Arial" w:hAnsi="Arial" w:cs="Arial"/>
          <w:sz w:val="12"/>
          <w:szCs w:val="12"/>
        </w:rPr>
      </w:pP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Перечень прилагаемых документов:</w:t>
      </w: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1.</w:t>
      </w: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2.</w:t>
      </w:r>
    </w:p>
    <w:p w:rsidR="004C140F" w:rsidRPr="005F768E" w:rsidRDefault="004C140F" w:rsidP="004C140F">
      <w:pPr>
        <w:pStyle w:val="ConsPlusNonformat"/>
        <w:ind w:firstLine="142"/>
        <w:rPr>
          <w:rFonts w:ascii="Arial" w:hAnsi="Arial" w:cs="Arial"/>
          <w:sz w:val="12"/>
          <w:szCs w:val="12"/>
        </w:rPr>
      </w:pPr>
      <w:r w:rsidRPr="005F768E">
        <w:rPr>
          <w:rFonts w:ascii="Arial" w:hAnsi="Arial" w:cs="Arial"/>
          <w:sz w:val="12"/>
          <w:szCs w:val="12"/>
        </w:rPr>
        <w:t>3.</w:t>
      </w:r>
    </w:p>
    <w:p w:rsidR="004C140F" w:rsidRPr="005F768E" w:rsidRDefault="004C140F" w:rsidP="00854DCF">
      <w:pPr>
        <w:ind w:firstLine="142"/>
        <w:jc w:val="both"/>
        <w:rPr>
          <w:rFonts w:ascii="Arial" w:hAnsi="Arial" w:cs="Arial"/>
          <w:sz w:val="12"/>
          <w:szCs w:val="12"/>
        </w:rPr>
      </w:pPr>
    </w:p>
    <w:p w:rsidR="00F71CCD" w:rsidRDefault="00F71CCD" w:rsidP="00F71CCD">
      <w:pPr>
        <w:jc w:val="center"/>
        <w:rPr>
          <w:rFonts w:ascii="Arial" w:hAnsi="Arial" w:cs="Arial"/>
          <w:sz w:val="12"/>
          <w:szCs w:val="12"/>
        </w:rPr>
      </w:pPr>
      <w:r>
        <w:rPr>
          <w:rFonts w:ascii="Arial" w:hAnsi="Arial" w:cs="Arial"/>
          <w:sz w:val="12"/>
          <w:szCs w:val="12"/>
        </w:rPr>
        <w:t>______________________</w:t>
      </w:r>
    </w:p>
    <w:p w:rsidR="00561148" w:rsidRPr="00234098" w:rsidRDefault="00561148" w:rsidP="00561148">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561148" w:rsidRPr="00234098" w:rsidRDefault="00561148" w:rsidP="00561148">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561148" w:rsidRPr="00234098" w:rsidRDefault="00561148" w:rsidP="00561148">
      <w:pPr>
        <w:rPr>
          <w:rFonts w:ascii="Arial" w:hAnsi="Arial" w:cs="Arial"/>
          <w:sz w:val="12"/>
          <w:szCs w:val="12"/>
        </w:rPr>
      </w:pPr>
      <w:r w:rsidRPr="00234098">
        <w:rPr>
          <w:rFonts w:ascii="Arial" w:hAnsi="Arial" w:cs="Arial"/>
          <w:sz w:val="12"/>
          <w:szCs w:val="12"/>
        </w:rPr>
        <w:t xml:space="preserve">от  </w:t>
      </w:r>
      <w:r>
        <w:rPr>
          <w:rFonts w:ascii="Arial" w:hAnsi="Arial" w:cs="Arial"/>
          <w:sz w:val="12"/>
          <w:szCs w:val="12"/>
        </w:rPr>
        <w:t>03</w:t>
      </w:r>
      <w:r w:rsidRPr="00234098">
        <w:rPr>
          <w:rFonts w:ascii="Arial" w:hAnsi="Arial" w:cs="Arial"/>
          <w:sz w:val="12"/>
          <w:szCs w:val="12"/>
        </w:rPr>
        <w:t>.1</w:t>
      </w:r>
      <w:r>
        <w:rPr>
          <w:rFonts w:ascii="Arial" w:hAnsi="Arial" w:cs="Arial"/>
          <w:sz w:val="12"/>
          <w:szCs w:val="12"/>
        </w:rPr>
        <w:t>1</w:t>
      </w:r>
      <w:r w:rsidRPr="00234098">
        <w:rPr>
          <w:rFonts w:ascii="Arial" w:hAnsi="Arial" w:cs="Arial"/>
          <w:sz w:val="12"/>
          <w:szCs w:val="12"/>
        </w:rPr>
        <w:t xml:space="preserve">.2020  № </w:t>
      </w:r>
      <w:r>
        <w:rPr>
          <w:rFonts w:ascii="Arial" w:hAnsi="Arial" w:cs="Arial"/>
          <w:sz w:val="12"/>
          <w:szCs w:val="12"/>
        </w:rPr>
        <w:t>675</w:t>
      </w:r>
    </w:p>
    <w:p w:rsidR="00E27513" w:rsidRPr="00491F63" w:rsidRDefault="00E27513" w:rsidP="00E27513">
      <w:pPr>
        <w:jc w:val="center"/>
        <w:rPr>
          <w:rFonts w:ascii="Arial" w:hAnsi="Arial" w:cs="Arial"/>
          <w:sz w:val="12"/>
          <w:szCs w:val="12"/>
        </w:rPr>
      </w:pPr>
      <w:r w:rsidRPr="00491F63">
        <w:rPr>
          <w:rFonts w:ascii="Arial" w:hAnsi="Arial" w:cs="Arial"/>
          <w:b/>
          <w:sz w:val="12"/>
          <w:szCs w:val="12"/>
        </w:rPr>
        <w:t>О внесении изменений в постановление Администрации Батецкого муниципального района от 20.05.2015 № 364</w:t>
      </w:r>
    </w:p>
    <w:p w:rsidR="00E27513" w:rsidRPr="00491F63" w:rsidRDefault="00E27513" w:rsidP="00E27513">
      <w:pPr>
        <w:ind w:firstLine="142"/>
        <w:jc w:val="both"/>
        <w:rPr>
          <w:rFonts w:ascii="Arial" w:hAnsi="Arial" w:cs="Arial"/>
          <w:b/>
          <w:sz w:val="12"/>
          <w:szCs w:val="12"/>
        </w:rPr>
      </w:pPr>
      <w:r w:rsidRPr="00491F63">
        <w:rPr>
          <w:rFonts w:ascii="Arial" w:hAnsi="Arial" w:cs="Arial"/>
          <w:sz w:val="12"/>
          <w:szCs w:val="12"/>
        </w:rPr>
        <w:t xml:space="preserve">В соответствии с Жилищным кодексом Российской Федерации, Федеральным законом от 06.10.2003 года № 131-ФЗ «Об общих принципах организации местного самоуправления в Российской Федерации» Администрация Батецкого муниципального района </w:t>
      </w:r>
      <w:r w:rsidRPr="00491F63">
        <w:rPr>
          <w:rFonts w:ascii="Arial" w:hAnsi="Arial" w:cs="Arial"/>
          <w:b/>
          <w:sz w:val="12"/>
          <w:szCs w:val="12"/>
        </w:rPr>
        <w:t>ПОСТАНОВЛЯЕТ:</w:t>
      </w:r>
    </w:p>
    <w:p w:rsidR="00E27513" w:rsidRPr="00491F63" w:rsidRDefault="00E27513" w:rsidP="00E27513">
      <w:pPr>
        <w:ind w:firstLine="142"/>
        <w:jc w:val="both"/>
        <w:rPr>
          <w:rFonts w:ascii="Arial" w:hAnsi="Arial" w:cs="Arial"/>
          <w:sz w:val="12"/>
          <w:szCs w:val="12"/>
        </w:rPr>
      </w:pPr>
      <w:r w:rsidRPr="00491F63">
        <w:rPr>
          <w:rFonts w:ascii="Arial" w:hAnsi="Arial" w:cs="Arial"/>
          <w:sz w:val="12"/>
          <w:szCs w:val="12"/>
        </w:rPr>
        <w:t>1. Внести изменения в постановление Администрации Батецкого муниципального района от 20.05.2015 № 364 «О плате за пользование жилым муниципальным помещением (плата за наем)», дополнив пункт 3 абзацем следующего содержания:</w:t>
      </w:r>
    </w:p>
    <w:p w:rsidR="00E27513" w:rsidRPr="00491F63" w:rsidRDefault="00E27513" w:rsidP="00E27513">
      <w:pPr>
        <w:pStyle w:val="af3"/>
        <w:spacing w:after="0"/>
        <w:ind w:left="0" w:firstLine="142"/>
        <w:jc w:val="both"/>
        <w:rPr>
          <w:rFonts w:ascii="Arial" w:hAnsi="Arial" w:cs="Arial"/>
          <w:sz w:val="12"/>
          <w:szCs w:val="12"/>
        </w:rPr>
      </w:pPr>
      <w:r w:rsidRPr="00491F63">
        <w:rPr>
          <w:rFonts w:ascii="Arial" w:hAnsi="Arial" w:cs="Arial"/>
          <w:sz w:val="12"/>
          <w:szCs w:val="12"/>
        </w:rPr>
        <w:t xml:space="preserve">"Установить срок уплаты начисленных платежей (платы за наем) для нанимателей муниципальных жилых помещений - </w:t>
      </w:r>
      <w:r w:rsidRPr="00491F63">
        <w:rPr>
          <w:rFonts w:ascii="Arial" w:hAnsi="Arial" w:cs="Arial"/>
          <w:color w:val="000000"/>
          <w:sz w:val="12"/>
          <w:szCs w:val="12"/>
          <w:shd w:val="clear" w:color="auto" w:fill="FFFFFF"/>
        </w:rPr>
        <w:t>ежемесячно не позднее 15-го числа месяца, следующего за месяцем начисления платежа."</w:t>
      </w:r>
    </w:p>
    <w:p w:rsidR="00E27513" w:rsidRPr="00491F63" w:rsidRDefault="00E27513" w:rsidP="00E27513">
      <w:pPr>
        <w:ind w:firstLine="142"/>
        <w:jc w:val="both"/>
        <w:rPr>
          <w:rFonts w:ascii="Arial" w:hAnsi="Arial" w:cs="Arial"/>
          <w:sz w:val="12"/>
          <w:szCs w:val="12"/>
        </w:rPr>
      </w:pPr>
      <w:r w:rsidRPr="00491F63">
        <w:rPr>
          <w:rFonts w:ascii="Arial" w:hAnsi="Arial" w:cs="Arial"/>
          <w:sz w:val="12"/>
          <w:szCs w:val="12"/>
        </w:rPr>
        <w:t>2. Контроль за выполнением постановления возложить на заместителя Главы администрации Батецкого муниципального района Полушкина В.Ю.</w:t>
      </w:r>
    </w:p>
    <w:p w:rsidR="00E27513" w:rsidRPr="00491F63" w:rsidRDefault="00E27513" w:rsidP="00E27513">
      <w:pPr>
        <w:pStyle w:val="af3"/>
        <w:spacing w:after="0"/>
        <w:ind w:left="0" w:firstLine="142"/>
        <w:jc w:val="both"/>
        <w:rPr>
          <w:rFonts w:ascii="Arial" w:hAnsi="Arial" w:cs="Arial"/>
          <w:sz w:val="12"/>
          <w:szCs w:val="12"/>
        </w:rPr>
      </w:pPr>
      <w:r w:rsidRPr="00491F63">
        <w:rPr>
          <w:rFonts w:ascii="Arial" w:hAnsi="Arial" w:cs="Arial"/>
          <w:sz w:val="12"/>
          <w:szCs w:val="12"/>
        </w:rPr>
        <w:t>3. Опубликовать постановление в муниципальной газете «Батецкий вестник».</w:t>
      </w:r>
    </w:p>
    <w:p w:rsidR="00561148" w:rsidRDefault="00561148" w:rsidP="00561148">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E27513" w:rsidRDefault="00E27513" w:rsidP="00E27513">
      <w:pPr>
        <w:jc w:val="center"/>
        <w:rPr>
          <w:rFonts w:ascii="Arial" w:hAnsi="Arial" w:cs="Arial"/>
          <w:sz w:val="12"/>
          <w:szCs w:val="12"/>
        </w:rPr>
      </w:pPr>
      <w:r>
        <w:rPr>
          <w:rFonts w:ascii="Arial" w:hAnsi="Arial" w:cs="Arial"/>
          <w:sz w:val="12"/>
          <w:szCs w:val="12"/>
        </w:rPr>
        <w:t>______________________</w:t>
      </w:r>
    </w:p>
    <w:p w:rsidR="00E27513" w:rsidRPr="00234098" w:rsidRDefault="00E27513" w:rsidP="00E27513">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E27513" w:rsidRPr="00234098" w:rsidRDefault="00E27513" w:rsidP="00E27513">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E27513" w:rsidRPr="00234098" w:rsidRDefault="00E27513" w:rsidP="00E27513">
      <w:pPr>
        <w:rPr>
          <w:rFonts w:ascii="Arial" w:hAnsi="Arial" w:cs="Arial"/>
          <w:sz w:val="12"/>
          <w:szCs w:val="12"/>
        </w:rPr>
      </w:pPr>
      <w:r w:rsidRPr="00234098">
        <w:rPr>
          <w:rFonts w:ascii="Arial" w:hAnsi="Arial" w:cs="Arial"/>
          <w:sz w:val="12"/>
          <w:szCs w:val="12"/>
        </w:rPr>
        <w:t xml:space="preserve">от  </w:t>
      </w:r>
      <w:r>
        <w:rPr>
          <w:rFonts w:ascii="Arial" w:hAnsi="Arial" w:cs="Arial"/>
          <w:sz w:val="12"/>
          <w:szCs w:val="12"/>
        </w:rPr>
        <w:t>06</w:t>
      </w:r>
      <w:r w:rsidRPr="00234098">
        <w:rPr>
          <w:rFonts w:ascii="Arial" w:hAnsi="Arial" w:cs="Arial"/>
          <w:sz w:val="12"/>
          <w:szCs w:val="12"/>
        </w:rPr>
        <w:t>.1</w:t>
      </w:r>
      <w:r>
        <w:rPr>
          <w:rFonts w:ascii="Arial" w:hAnsi="Arial" w:cs="Arial"/>
          <w:sz w:val="12"/>
          <w:szCs w:val="12"/>
        </w:rPr>
        <w:t>1</w:t>
      </w:r>
      <w:r w:rsidRPr="00234098">
        <w:rPr>
          <w:rFonts w:ascii="Arial" w:hAnsi="Arial" w:cs="Arial"/>
          <w:sz w:val="12"/>
          <w:szCs w:val="12"/>
        </w:rPr>
        <w:t xml:space="preserve">.2020  № </w:t>
      </w:r>
      <w:r>
        <w:rPr>
          <w:rFonts w:ascii="Arial" w:hAnsi="Arial" w:cs="Arial"/>
          <w:sz w:val="12"/>
          <w:szCs w:val="12"/>
        </w:rPr>
        <w:t>678</w:t>
      </w:r>
    </w:p>
    <w:p w:rsidR="00E27513" w:rsidRPr="00BA1D70" w:rsidRDefault="00E27513" w:rsidP="00E27513">
      <w:pPr>
        <w:widowControl w:val="0"/>
        <w:autoSpaceDE w:val="0"/>
        <w:autoSpaceDN w:val="0"/>
        <w:adjustRightInd w:val="0"/>
        <w:jc w:val="center"/>
        <w:rPr>
          <w:rFonts w:ascii="Arial" w:hAnsi="Arial" w:cs="Arial"/>
          <w:sz w:val="12"/>
          <w:szCs w:val="12"/>
        </w:rPr>
      </w:pPr>
      <w:r w:rsidRPr="00BA1D70">
        <w:rPr>
          <w:rFonts w:ascii="Arial" w:hAnsi="Arial" w:cs="Arial"/>
          <w:b/>
          <w:bCs/>
          <w:sz w:val="12"/>
          <w:szCs w:val="12"/>
        </w:rPr>
        <w:t xml:space="preserve">Об утверждении перечня должностных лиц Администрации Батецкого муниципального района, уполномоченных составлять протоколы об административных правонарушениях, предусмотренных статьями 2-1, 3-1 </w:t>
      </w:r>
      <w:r w:rsidRPr="00BA1D70">
        <w:rPr>
          <w:rFonts w:ascii="Arial" w:hAnsi="Arial" w:cs="Arial"/>
          <w:sz w:val="12"/>
          <w:szCs w:val="12"/>
        </w:rPr>
        <w:t>–</w:t>
      </w:r>
      <w:r w:rsidRPr="00BA1D70">
        <w:rPr>
          <w:rFonts w:ascii="Arial" w:hAnsi="Arial" w:cs="Arial"/>
          <w:b/>
          <w:bCs/>
          <w:sz w:val="12"/>
          <w:szCs w:val="12"/>
        </w:rPr>
        <w:t xml:space="preserve"> 3-14, 3-16, 3-18 областного закона от 01 февраля 2016 г. № 914-ОЗ «Об административных правонарушениях»</w:t>
      </w:r>
    </w:p>
    <w:p w:rsidR="006E10DC" w:rsidRPr="00BA1D70" w:rsidRDefault="006E10DC" w:rsidP="006E10DC">
      <w:pPr>
        <w:widowControl w:val="0"/>
        <w:autoSpaceDE w:val="0"/>
        <w:autoSpaceDN w:val="0"/>
        <w:adjustRightInd w:val="0"/>
        <w:spacing w:line="233" w:lineRule="auto"/>
        <w:ind w:firstLine="142"/>
        <w:jc w:val="both"/>
        <w:rPr>
          <w:rFonts w:ascii="Arial" w:hAnsi="Arial" w:cs="Arial"/>
          <w:sz w:val="12"/>
          <w:szCs w:val="12"/>
        </w:rPr>
      </w:pPr>
      <w:r w:rsidRPr="00BA1D70">
        <w:rPr>
          <w:rFonts w:ascii="Arial" w:hAnsi="Arial" w:cs="Arial"/>
          <w:sz w:val="12"/>
          <w:szCs w:val="12"/>
        </w:rPr>
        <w:t xml:space="preserve">В соответствии с Федеральным </w:t>
      </w:r>
      <w:hyperlink r:id="rId74" w:history="1">
        <w:r w:rsidRPr="00BA1D70">
          <w:rPr>
            <w:rFonts w:ascii="Arial" w:hAnsi="Arial" w:cs="Arial"/>
            <w:color w:val="000000"/>
            <w:sz w:val="12"/>
            <w:szCs w:val="12"/>
          </w:rPr>
          <w:t>законом</w:t>
        </w:r>
      </w:hyperlink>
      <w:r w:rsidRPr="00BA1D70">
        <w:rPr>
          <w:rFonts w:ascii="Arial" w:hAnsi="Arial" w:cs="Arial"/>
          <w:sz w:val="12"/>
          <w:szCs w:val="12"/>
        </w:rPr>
        <w:t xml:space="preserve"> от 6 октября 2003 г. № 131-ФЗ «Об общих принципах организации местного самоуправления в Российской Федерации», областными законами: от 1 февраля 2016 г. </w:t>
      </w:r>
      <w:hyperlink r:id="rId75" w:history="1">
        <w:r w:rsidRPr="00BA1D70">
          <w:rPr>
            <w:rFonts w:ascii="Arial" w:hAnsi="Arial" w:cs="Arial"/>
            <w:color w:val="000000"/>
            <w:sz w:val="12"/>
            <w:szCs w:val="12"/>
          </w:rPr>
          <w:t>№ 914-ОЗ</w:t>
        </w:r>
      </w:hyperlink>
      <w:r w:rsidRPr="00BA1D70">
        <w:rPr>
          <w:rFonts w:ascii="Arial" w:hAnsi="Arial" w:cs="Arial"/>
          <w:sz w:val="12"/>
          <w:szCs w:val="12"/>
        </w:rPr>
        <w:t xml:space="preserve"> «Об административных правонарушениях», от 31 марта 2014 г. </w:t>
      </w:r>
      <w:hyperlink r:id="rId76" w:history="1">
        <w:r w:rsidRPr="00BA1D70">
          <w:rPr>
            <w:rFonts w:ascii="Arial" w:hAnsi="Arial" w:cs="Arial"/>
            <w:sz w:val="12"/>
            <w:szCs w:val="12"/>
          </w:rPr>
          <w:t>№ 524-ОЗ</w:t>
        </w:r>
      </w:hyperlink>
      <w:r w:rsidRPr="00BA1D70">
        <w:rPr>
          <w:rFonts w:ascii="Arial" w:hAnsi="Arial" w:cs="Arial"/>
          <w:sz w:val="12"/>
          <w:szCs w:val="12"/>
        </w:rPr>
        <w:t xml:space="preserve"> «О наделении органов местного самоуправления муниципальных образований Новгородской области отдельными государственными полномочиями Новгородской области в сфере административных правоотношений» Администрация Батецкого муниципального района </w:t>
      </w:r>
      <w:r w:rsidRPr="00BA1D70">
        <w:rPr>
          <w:rFonts w:ascii="Arial" w:hAnsi="Arial" w:cs="Arial"/>
          <w:b/>
          <w:sz w:val="12"/>
          <w:szCs w:val="12"/>
        </w:rPr>
        <w:t>ПОСТАНОВЛЯЕТ:</w:t>
      </w:r>
    </w:p>
    <w:p w:rsidR="006E10DC" w:rsidRPr="00BA1D70" w:rsidRDefault="006E10DC" w:rsidP="006E10DC">
      <w:pPr>
        <w:widowControl w:val="0"/>
        <w:autoSpaceDE w:val="0"/>
        <w:autoSpaceDN w:val="0"/>
        <w:adjustRightInd w:val="0"/>
        <w:spacing w:line="233" w:lineRule="auto"/>
        <w:ind w:firstLine="142"/>
        <w:jc w:val="both"/>
        <w:rPr>
          <w:rFonts w:ascii="Arial" w:hAnsi="Arial" w:cs="Arial"/>
          <w:sz w:val="12"/>
          <w:szCs w:val="12"/>
        </w:rPr>
      </w:pPr>
      <w:r w:rsidRPr="00BA1D70">
        <w:rPr>
          <w:rFonts w:ascii="Arial" w:hAnsi="Arial" w:cs="Arial"/>
          <w:sz w:val="12"/>
          <w:szCs w:val="12"/>
        </w:rPr>
        <w:t xml:space="preserve">1. Утвердить прилагаемый </w:t>
      </w:r>
      <w:hyperlink w:anchor="Par27" w:history="1">
        <w:r w:rsidRPr="00BA1D70">
          <w:rPr>
            <w:rFonts w:ascii="Arial" w:hAnsi="Arial" w:cs="Arial"/>
            <w:color w:val="000000"/>
            <w:sz w:val="12"/>
            <w:szCs w:val="12"/>
          </w:rPr>
          <w:t>Перечень</w:t>
        </w:r>
      </w:hyperlink>
      <w:r w:rsidRPr="00BA1D70">
        <w:rPr>
          <w:rFonts w:ascii="Arial" w:hAnsi="Arial" w:cs="Arial"/>
          <w:sz w:val="12"/>
          <w:szCs w:val="12"/>
        </w:rPr>
        <w:t xml:space="preserve"> должностных лиц Администрации Батецкого муниципального района, уполномоченных составлять протоколы об административных правонарушениях, предусмотренных </w:t>
      </w:r>
      <w:hyperlink r:id="rId77" w:history="1">
        <w:r w:rsidRPr="00BA1D70">
          <w:rPr>
            <w:rFonts w:ascii="Arial" w:hAnsi="Arial" w:cs="Arial"/>
            <w:color w:val="000000"/>
            <w:sz w:val="12"/>
            <w:szCs w:val="12"/>
          </w:rPr>
          <w:t>статьями 2-1, 3</w:t>
        </w:r>
      </w:hyperlink>
      <w:r w:rsidRPr="00BA1D70">
        <w:rPr>
          <w:rFonts w:ascii="Arial" w:hAnsi="Arial" w:cs="Arial"/>
          <w:sz w:val="12"/>
          <w:szCs w:val="12"/>
        </w:rPr>
        <w:t xml:space="preserve">-1 – 3-14, </w:t>
      </w:r>
      <w:r w:rsidRPr="00BA1D70">
        <w:rPr>
          <w:rFonts w:ascii="Arial" w:hAnsi="Arial" w:cs="Arial"/>
          <w:bCs/>
          <w:sz w:val="12"/>
          <w:szCs w:val="12"/>
        </w:rPr>
        <w:t>3-16, 3-18</w:t>
      </w:r>
      <w:r w:rsidRPr="00BA1D70">
        <w:rPr>
          <w:rFonts w:ascii="Arial" w:hAnsi="Arial" w:cs="Arial"/>
          <w:color w:val="000000"/>
          <w:sz w:val="12"/>
          <w:szCs w:val="12"/>
        </w:rPr>
        <w:t xml:space="preserve"> </w:t>
      </w:r>
      <w:r w:rsidRPr="00BA1D70">
        <w:rPr>
          <w:rFonts w:ascii="Arial" w:hAnsi="Arial" w:cs="Arial"/>
          <w:sz w:val="12"/>
          <w:szCs w:val="12"/>
        </w:rPr>
        <w:t>областного закона от 1 февраля 2016 г. № 914-ОЗ «Об административных правонарушениях».</w:t>
      </w:r>
    </w:p>
    <w:p w:rsidR="006E10DC" w:rsidRPr="00BA1D70" w:rsidRDefault="006E10DC" w:rsidP="006E10DC">
      <w:pPr>
        <w:widowControl w:val="0"/>
        <w:autoSpaceDE w:val="0"/>
        <w:autoSpaceDN w:val="0"/>
        <w:adjustRightInd w:val="0"/>
        <w:spacing w:line="233" w:lineRule="auto"/>
        <w:ind w:firstLine="142"/>
        <w:jc w:val="both"/>
        <w:rPr>
          <w:rFonts w:ascii="Arial" w:hAnsi="Arial" w:cs="Arial"/>
          <w:sz w:val="12"/>
          <w:szCs w:val="12"/>
        </w:rPr>
      </w:pPr>
      <w:r w:rsidRPr="00BA1D70">
        <w:rPr>
          <w:rFonts w:ascii="Arial" w:hAnsi="Arial" w:cs="Arial"/>
          <w:sz w:val="12"/>
          <w:szCs w:val="12"/>
        </w:rPr>
        <w:t xml:space="preserve">2. Признать утратившим силу постановление Администрации Батецкого муниципального района от 25.06.2019 № 444 «Об утверждении перечня должностных лиц Администрации Батецкого муниципального района, уполномоченных составлять протоколы об административных правонарушениях, предусмотренных статьями 2-1, 3-1 – 3-18 областного закона от 1 февраля 2016 года </w:t>
      </w:r>
      <w:r>
        <w:rPr>
          <w:rFonts w:ascii="Arial" w:hAnsi="Arial" w:cs="Arial"/>
          <w:sz w:val="12"/>
          <w:szCs w:val="12"/>
        </w:rPr>
        <w:t xml:space="preserve">      </w:t>
      </w:r>
      <w:r w:rsidRPr="00BA1D70">
        <w:rPr>
          <w:rFonts w:ascii="Arial" w:hAnsi="Arial" w:cs="Arial"/>
          <w:sz w:val="12"/>
          <w:szCs w:val="12"/>
        </w:rPr>
        <w:t>№ 914-ОЗ «Об административных правонарушениях».</w:t>
      </w:r>
    </w:p>
    <w:p w:rsidR="006E10DC" w:rsidRPr="00BA1D70" w:rsidRDefault="006E10DC" w:rsidP="006E10DC">
      <w:pPr>
        <w:widowControl w:val="0"/>
        <w:autoSpaceDE w:val="0"/>
        <w:autoSpaceDN w:val="0"/>
        <w:adjustRightInd w:val="0"/>
        <w:spacing w:line="233" w:lineRule="auto"/>
        <w:ind w:firstLine="142"/>
        <w:jc w:val="both"/>
        <w:rPr>
          <w:rFonts w:ascii="Arial" w:hAnsi="Arial" w:cs="Arial"/>
          <w:sz w:val="12"/>
          <w:szCs w:val="12"/>
        </w:rPr>
      </w:pPr>
      <w:r w:rsidRPr="00BA1D70">
        <w:rPr>
          <w:rFonts w:ascii="Arial" w:hAnsi="Arial" w:cs="Arial"/>
          <w:sz w:val="12"/>
          <w:szCs w:val="12"/>
        </w:rPr>
        <w:t>3. Опубликовать настоящее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E27513" w:rsidRDefault="00E27513" w:rsidP="00E27513">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6E10DC" w:rsidRDefault="006E10DC" w:rsidP="00E27513">
      <w:pPr>
        <w:spacing w:line="240" w:lineRule="exact"/>
        <w:jc w:val="right"/>
        <w:rPr>
          <w:rFonts w:ascii="Arial" w:hAnsi="Arial" w:cs="Arial"/>
          <w:b/>
          <w:sz w:val="12"/>
          <w:szCs w:val="12"/>
        </w:rPr>
      </w:pPr>
    </w:p>
    <w:p w:rsidR="006E10DC" w:rsidRPr="00BA1D70" w:rsidRDefault="006E10DC" w:rsidP="006E10DC">
      <w:pPr>
        <w:ind w:left="2977"/>
        <w:rPr>
          <w:rFonts w:ascii="Arial" w:eastAsia="Calibri" w:hAnsi="Arial" w:cs="Arial"/>
          <w:sz w:val="12"/>
          <w:szCs w:val="12"/>
          <w:lang w:eastAsia="en-US"/>
        </w:rPr>
      </w:pPr>
      <w:r w:rsidRPr="00BA1D70">
        <w:rPr>
          <w:rFonts w:ascii="Arial" w:eastAsia="Calibri" w:hAnsi="Arial" w:cs="Arial"/>
          <w:sz w:val="12"/>
          <w:szCs w:val="12"/>
          <w:lang w:eastAsia="en-US"/>
        </w:rPr>
        <w:t xml:space="preserve">                                                                                          УТВЕРЖДЕН</w:t>
      </w:r>
    </w:p>
    <w:p w:rsidR="006E10DC" w:rsidRPr="00BA1D70" w:rsidRDefault="006E10DC" w:rsidP="006E10DC">
      <w:pPr>
        <w:ind w:left="2977"/>
        <w:rPr>
          <w:rFonts w:ascii="Arial" w:eastAsia="Calibri" w:hAnsi="Arial" w:cs="Arial"/>
          <w:sz w:val="12"/>
          <w:szCs w:val="12"/>
          <w:lang w:eastAsia="en-US"/>
        </w:rPr>
      </w:pPr>
      <w:r w:rsidRPr="00BA1D70">
        <w:rPr>
          <w:rFonts w:ascii="Arial" w:eastAsia="Calibri" w:hAnsi="Arial" w:cs="Arial"/>
          <w:sz w:val="12"/>
          <w:szCs w:val="12"/>
          <w:lang w:eastAsia="en-US"/>
        </w:rPr>
        <w:t xml:space="preserve">                                                                           постановлением Администрации</w:t>
      </w:r>
    </w:p>
    <w:p w:rsidR="006E10DC" w:rsidRPr="00BA1D70" w:rsidRDefault="006E10DC" w:rsidP="006E10DC">
      <w:pPr>
        <w:ind w:left="2977"/>
        <w:rPr>
          <w:rFonts w:ascii="Arial" w:eastAsia="Calibri" w:hAnsi="Arial" w:cs="Arial"/>
          <w:sz w:val="12"/>
          <w:szCs w:val="12"/>
          <w:lang w:eastAsia="en-US"/>
        </w:rPr>
      </w:pPr>
      <w:r w:rsidRPr="00BA1D70">
        <w:rPr>
          <w:rFonts w:ascii="Arial" w:eastAsia="Calibri" w:hAnsi="Arial" w:cs="Arial"/>
          <w:sz w:val="12"/>
          <w:szCs w:val="12"/>
          <w:lang w:eastAsia="en-US"/>
        </w:rPr>
        <w:t xml:space="preserve">                                                                           Батецкого муниципального района </w:t>
      </w:r>
    </w:p>
    <w:p w:rsidR="006E10DC" w:rsidRPr="00BA1D70" w:rsidRDefault="006E10DC" w:rsidP="006E10DC">
      <w:pPr>
        <w:ind w:left="2977"/>
        <w:rPr>
          <w:rFonts w:ascii="Arial" w:eastAsia="Calibri" w:hAnsi="Arial" w:cs="Arial"/>
          <w:sz w:val="12"/>
          <w:szCs w:val="12"/>
          <w:lang w:eastAsia="en-US"/>
        </w:rPr>
      </w:pPr>
      <w:r w:rsidRPr="00BA1D70">
        <w:rPr>
          <w:rFonts w:ascii="Arial" w:eastAsia="Calibri" w:hAnsi="Arial" w:cs="Arial"/>
          <w:sz w:val="12"/>
          <w:szCs w:val="12"/>
          <w:lang w:eastAsia="en-US"/>
        </w:rPr>
        <w:t xml:space="preserve">                                                                           от  06.11.2020 № 678</w:t>
      </w:r>
    </w:p>
    <w:p w:rsidR="006E10DC" w:rsidRPr="00BA1D70" w:rsidRDefault="006E10DC" w:rsidP="006E10DC">
      <w:pPr>
        <w:spacing w:line="240" w:lineRule="exact"/>
        <w:rPr>
          <w:rFonts w:ascii="Arial" w:hAnsi="Arial" w:cs="Arial"/>
          <w:sz w:val="12"/>
          <w:szCs w:val="12"/>
        </w:rPr>
      </w:pPr>
    </w:p>
    <w:p w:rsidR="006E10DC" w:rsidRPr="00BA1D70" w:rsidRDefault="006E10DC" w:rsidP="006E10DC">
      <w:pPr>
        <w:widowControl w:val="0"/>
        <w:autoSpaceDE w:val="0"/>
        <w:autoSpaceDN w:val="0"/>
        <w:adjustRightInd w:val="0"/>
        <w:jc w:val="center"/>
        <w:rPr>
          <w:rFonts w:ascii="Arial" w:hAnsi="Arial" w:cs="Arial"/>
          <w:b/>
          <w:bCs/>
          <w:sz w:val="12"/>
          <w:szCs w:val="12"/>
        </w:rPr>
      </w:pPr>
      <w:r w:rsidRPr="00BA1D70">
        <w:rPr>
          <w:rFonts w:ascii="Arial" w:hAnsi="Arial" w:cs="Arial"/>
          <w:b/>
          <w:bCs/>
          <w:sz w:val="12"/>
          <w:szCs w:val="12"/>
        </w:rPr>
        <w:t>ПЕРЕЧЕНЬ</w:t>
      </w:r>
    </w:p>
    <w:p w:rsidR="006E10DC" w:rsidRDefault="006E10DC" w:rsidP="006E10DC">
      <w:pPr>
        <w:widowControl w:val="0"/>
        <w:autoSpaceDE w:val="0"/>
        <w:autoSpaceDN w:val="0"/>
        <w:adjustRightInd w:val="0"/>
        <w:jc w:val="center"/>
        <w:rPr>
          <w:rFonts w:ascii="Arial" w:hAnsi="Arial" w:cs="Arial"/>
          <w:b/>
          <w:bCs/>
          <w:sz w:val="12"/>
          <w:szCs w:val="12"/>
        </w:rPr>
      </w:pPr>
      <w:r w:rsidRPr="00BA1D70">
        <w:rPr>
          <w:rFonts w:ascii="Arial" w:hAnsi="Arial" w:cs="Arial"/>
          <w:b/>
          <w:bCs/>
          <w:sz w:val="12"/>
          <w:szCs w:val="12"/>
        </w:rPr>
        <w:t xml:space="preserve">должностных лиц Администрации Батецкого муниципального района, уполномоченных составлять протоколы об административных правонарушениях, предусмотренных статьями 2-1, 3-1 </w:t>
      </w:r>
      <w:r w:rsidRPr="00BA1D70">
        <w:rPr>
          <w:rFonts w:ascii="Arial" w:hAnsi="Arial" w:cs="Arial"/>
          <w:sz w:val="12"/>
          <w:szCs w:val="12"/>
        </w:rPr>
        <w:t>–</w:t>
      </w:r>
      <w:r w:rsidRPr="00BA1D70">
        <w:rPr>
          <w:rFonts w:ascii="Arial" w:hAnsi="Arial" w:cs="Arial"/>
          <w:b/>
          <w:bCs/>
          <w:sz w:val="12"/>
          <w:szCs w:val="12"/>
        </w:rPr>
        <w:t xml:space="preserve"> 3-14, 3-16, 3-18 областного закона </w:t>
      </w:r>
    </w:p>
    <w:p w:rsidR="006E10DC" w:rsidRPr="00BA1D70" w:rsidRDefault="006E10DC" w:rsidP="006E10DC">
      <w:pPr>
        <w:widowControl w:val="0"/>
        <w:autoSpaceDE w:val="0"/>
        <w:autoSpaceDN w:val="0"/>
        <w:adjustRightInd w:val="0"/>
        <w:jc w:val="center"/>
        <w:rPr>
          <w:rFonts w:ascii="Arial" w:hAnsi="Arial" w:cs="Arial"/>
          <w:b/>
          <w:bCs/>
          <w:sz w:val="12"/>
          <w:szCs w:val="12"/>
        </w:rPr>
      </w:pPr>
      <w:r w:rsidRPr="00BA1D70">
        <w:rPr>
          <w:rFonts w:ascii="Arial" w:hAnsi="Arial" w:cs="Arial"/>
          <w:b/>
          <w:bCs/>
          <w:sz w:val="12"/>
          <w:szCs w:val="12"/>
        </w:rPr>
        <w:t>от 01 февраля 2016 г. № 914-ОЗ</w:t>
      </w:r>
      <w:r>
        <w:rPr>
          <w:rFonts w:ascii="Arial" w:hAnsi="Arial" w:cs="Arial"/>
          <w:b/>
          <w:bCs/>
          <w:sz w:val="12"/>
          <w:szCs w:val="12"/>
        </w:rPr>
        <w:t xml:space="preserve"> </w:t>
      </w:r>
      <w:r w:rsidRPr="00BA1D70">
        <w:rPr>
          <w:rFonts w:ascii="Arial" w:hAnsi="Arial" w:cs="Arial"/>
          <w:b/>
          <w:bCs/>
          <w:sz w:val="12"/>
          <w:szCs w:val="12"/>
        </w:rPr>
        <w:t>«Об административных правонарушениях»</w:t>
      </w:r>
    </w:p>
    <w:p w:rsidR="006E10DC" w:rsidRPr="00BA1D70" w:rsidRDefault="006E10DC" w:rsidP="006E10DC">
      <w:pPr>
        <w:pStyle w:val="ConsPlusNormal"/>
        <w:ind w:firstLine="142"/>
        <w:jc w:val="both"/>
        <w:rPr>
          <w:sz w:val="12"/>
          <w:szCs w:val="12"/>
        </w:rPr>
      </w:pPr>
      <w:r w:rsidRPr="00BA1D70">
        <w:rPr>
          <w:sz w:val="12"/>
          <w:szCs w:val="12"/>
        </w:rPr>
        <w:t>1. Первый заместитель, заместитель Главы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2. Председатель комитета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3. Начальник управления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4. Заместитель председателя комитета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5. Заместитель начальника управления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6. Начальник (заведующий) отдела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7. Начальник (заведующий) отдела в комитете администрации муниципального района.</w:t>
      </w:r>
    </w:p>
    <w:p w:rsidR="006E10DC" w:rsidRPr="00BA1D70" w:rsidRDefault="006E10DC" w:rsidP="006E10DC">
      <w:pPr>
        <w:pStyle w:val="ConsPlusNormal"/>
        <w:ind w:firstLine="142"/>
        <w:jc w:val="both"/>
        <w:rPr>
          <w:sz w:val="12"/>
          <w:szCs w:val="12"/>
        </w:rPr>
      </w:pPr>
      <w:r w:rsidRPr="00BA1D70">
        <w:rPr>
          <w:sz w:val="12"/>
          <w:szCs w:val="12"/>
        </w:rPr>
        <w:t>8. Специалист 1 категории по делам ГО и ЧС отдела по делам ГО и ЧС администрации муниципального района.</w:t>
      </w:r>
    </w:p>
    <w:p w:rsidR="006E10DC" w:rsidRDefault="006E10DC" w:rsidP="006E10DC">
      <w:pPr>
        <w:jc w:val="center"/>
        <w:rPr>
          <w:rFonts w:ascii="Arial" w:hAnsi="Arial" w:cs="Arial"/>
          <w:sz w:val="12"/>
          <w:szCs w:val="12"/>
        </w:rPr>
      </w:pPr>
      <w:r>
        <w:rPr>
          <w:rFonts w:ascii="Arial" w:hAnsi="Arial" w:cs="Arial"/>
          <w:sz w:val="12"/>
          <w:szCs w:val="12"/>
        </w:rPr>
        <w:t>______________________</w:t>
      </w:r>
    </w:p>
    <w:p w:rsidR="006E10DC" w:rsidRPr="00234098" w:rsidRDefault="006E10DC" w:rsidP="006E10DC">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6E10DC" w:rsidRPr="00234098" w:rsidRDefault="006E10DC" w:rsidP="006E10DC">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6E10DC" w:rsidRPr="00234098" w:rsidRDefault="006E10DC" w:rsidP="006E10DC">
      <w:pPr>
        <w:rPr>
          <w:rFonts w:ascii="Arial" w:hAnsi="Arial" w:cs="Arial"/>
          <w:sz w:val="12"/>
          <w:szCs w:val="12"/>
        </w:rPr>
      </w:pPr>
      <w:r w:rsidRPr="00234098">
        <w:rPr>
          <w:rFonts w:ascii="Arial" w:hAnsi="Arial" w:cs="Arial"/>
          <w:sz w:val="12"/>
          <w:szCs w:val="12"/>
        </w:rPr>
        <w:t xml:space="preserve">от  </w:t>
      </w:r>
      <w:r>
        <w:rPr>
          <w:rFonts w:ascii="Arial" w:hAnsi="Arial" w:cs="Arial"/>
          <w:sz w:val="12"/>
          <w:szCs w:val="12"/>
        </w:rPr>
        <w:t>09</w:t>
      </w:r>
      <w:r w:rsidRPr="00234098">
        <w:rPr>
          <w:rFonts w:ascii="Arial" w:hAnsi="Arial" w:cs="Arial"/>
          <w:sz w:val="12"/>
          <w:szCs w:val="12"/>
        </w:rPr>
        <w:t>.1</w:t>
      </w:r>
      <w:r>
        <w:rPr>
          <w:rFonts w:ascii="Arial" w:hAnsi="Arial" w:cs="Arial"/>
          <w:sz w:val="12"/>
          <w:szCs w:val="12"/>
        </w:rPr>
        <w:t>1</w:t>
      </w:r>
      <w:r w:rsidRPr="00234098">
        <w:rPr>
          <w:rFonts w:ascii="Arial" w:hAnsi="Arial" w:cs="Arial"/>
          <w:sz w:val="12"/>
          <w:szCs w:val="12"/>
        </w:rPr>
        <w:t xml:space="preserve">.2020  № </w:t>
      </w:r>
      <w:r>
        <w:rPr>
          <w:rFonts w:ascii="Arial" w:hAnsi="Arial" w:cs="Arial"/>
          <w:sz w:val="12"/>
          <w:szCs w:val="12"/>
        </w:rPr>
        <w:t>688</w:t>
      </w:r>
    </w:p>
    <w:p w:rsidR="006E10DC" w:rsidRDefault="006E10DC" w:rsidP="006E10DC">
      <w:pPr>
        <w:widowControl w:val="0"/>
        <w:autoSpaceDE w:val="0"/>
        <w:autoSpaceDN w:val="0"/>
        <w:adjustRightInd w:val="0"/>
        <w:jc w:val="center"/>
        <w:rPr>
          <w:rFonts w:ascii="Arial" w:hAnsi="Arial" w:cs="Arial"/>
          <w:b/>
          <w:sz w:val="12"/>
          <w:szCs w:val="12"/>
        </w:rPr>
      </w:pPr>
      <w:r w:rsidRPr="00983A9A">
        <w:rPr>
          <w:rFonts w:ascii="Arial" w:hAnsi="Arial" w:cs="Arial"/>
          <w:b/>
          <w:sz w:val="12"/>
          <w:szCs w:val="12"/>
        </w:rPr>
        <w:t>Об утверждении изменений в Устав Муниципального автономного дошкольного образовательного учр</w:t>
      </w:r>
      <w:r w:rsidRPr="00983A9A">
        <w:rPr>
          <w:rFonts w:ascii="Arial" w:hAnsi="Arial" w:cs="Arial"/>
          <w:b/>
          <w:sz w:val="12"/>
          <w:szCs w:val="12"/>
        </w:rPr>
        <w:t>е</w:t>
      </w:r>
      <w:r w:rsidRPr="00983A9A">
        <w:rPr>
          <w:rFonts w:ascii="Arial" w:hAnsi="Arial" w:cs="Arial"/>
          <w:b/>
          <w:sz w:val="12"/>
          <w:szCs w:val="12"/>
        </w:rPr>
        <w:t xml:space="preserve">ждения </w:t>
      </w:r>
    </w:p>
    <w:p w:rsidR="006E10DC" w:rsidRPr="00983A9A" w:rsidRDefault="006E10DC" w:rsidP="006E10DC">
      <w:pPr>
        <w:widowControl w:val="0"/>
        <w:autoSpaceDE w:val="0"/>
        <w:autoSpaceDN w:val="0"/>
        <w:adjustRightInd w:val="0"/>
        <w:jc w:val="center"/>
        <w:rPr>
          <w:rFonts w:ascii="Arial" w:hAnsi="Arial" w:cs="Arial"/>
          <w:sz w:val="12"/>
          <w:szCs w:val="12"/>
        </w:rPr>
      </w:pPr>
      <w:r w:rsidRPr="00983A9A">
        <w:rPr>
          <w:rFonts w:ascii="Arial" w:hAnsi="Arial" w:cs="Arial"/>
          <w:b/>
          <w:sz w:val="12"/>
          <w:szCs w:val="12"/>
        </w:rPr>
        <w:t>«Детский сад д. Мойка»</w:t>
      </w:r>
    </w:p>
    <w:p w:rsidR="006E10DC" w:rsidRPr="00983A9A" w:rsidRDefault="006E10DC" w:rsidP="006E10DC">
      <w:pPr>
        <w:ind w:right="-57" w:firstLine="142"/>
        <w:jc w:val="both"/>
        <w:rPr>
          <w:rFonts w:ascii="Arial" w:hAnsi="Arial" w:cs="Arial"/>
          <w:b/>
          <w:sz w:val="12"/>
          <w:szCs w:val="12"/>
        </w:rPr>
      </w:pPr>
      <w:r w:rsidRPr="00983A9A">
        <w:rPr>
          <w:rFonts w:ascii="Arial" w:hAnsi="Arial" w:cs="Arial"/>
          <w:sz w:val="12"/>
          <w:szCs w:val="12"/>
        </w:rPr>
        <w:t>В соответствии с Федеральным законом от 29.12.2012 № 273-ФЗ «Об образовании в Российской Федерации», Гражданским кодексом Российской Ф</w:t>
      </w:r>
      <w:r w:rsidRPr="00983A9A">
        <w:rPr>
          <w:rFonts w:ascii="Arial" w:hAnsi="Arial" w:cs="Arial"/>
          <w:sz w:val="12"/>
          <w:szCs w:val="12"/>
        </w:rPr>
        <w:t>е</w:t>
      </w:r>
      <w:r w:rsidRPr="00983A9A">
        <w:rPr>
          <w:rFonts w:ascii="Arial" w:hAnsi="Arial" w:cs="Arial"/>
          <w:sz w:val="12"/>
          <w:szCs w:val="12"/>
        </w:rPr>
        <w:t>дерации, Федеральными законами: от 03.11.2006 № 174-ФЗ «Об автономных учреждениях»; от 12.01.1996 № 7-ФЗ «О некоммерческих организациях», пр</w:t>
      </w:r>
      <w:r w:rsidRPr="00983A9A">
        <w:rPr>
          <w:rFonts w:ascii="Arial" w:hAnsi="Arial" w:cs="Arial"/>
          <w:sz w:val="12"/>
          <w:szCs w:val="12"/>
        </w:rPr>
        <w:t>о</w:t>
      </w:r>
      <w:r w:rsidRPr="00983A9A">
        <w:rPr>
          <w:rFonts w:ascii="Arial" w:hAnsi="Arial" w:cs="Arial"/>
          <w:sz w:val="12"/>
          <w:szCs w:val="12"/>
        </w:rPr>
        <w:t xml:space="preserve">токолом Наблюдательного совета МАДОУ «Детский сад д. Мойка» от 09.11.2020 № 5 Администрация Батецкого муниципального района </w:t>
      </w:r>
      <w:r w:rsidRPr="00983A9A">
        <w:rPr>
          <w:rFonts w:ascii="Arial" w:hAnsi="Arial" w:cs="Arial"/>
          <w:b/>
          <w:sz w:val="12"/>
          <w:szCs w:val="12"/>
        </w:rPr>
        <w:t>ПОСТ</w:t>
      </w:r>
      <w:r w:rsidRPr="00983A9A">
        <w:rPr>
          <w:rFonts w:ascii="Arial" w:hAnsi="Arial" w:cs="Arial"/>
          <w:b/>
          <w:sz w:val="12"/>
          <w:szCs w:val="12"/>
        </w:rPr>
        <w:t>А</w:t>
      </w:r>
      <w:r w:rsidRPr="00983A9A">
        <w:rPr>
          <w:rFonts w:ascii="Arial" w:hAnsi="Arial" w:cs="Arial"/>
          <w:b/>
          <w:sz w:val="12"/>
          <w:szCs w:val="12"/>
        </w:rPr>
        <w:t>НОВЛЯЕТ:</w:t>
      </w:r>
    </w:p>
    <w:p w:rsidR="006E10DC" w:rsidRPr="00983A9A" w:rsidRDefault="006E10DC" w:rsidP="006E10DC">
      <w:pPr>
        <w:widowControl w:val="0"/>
        <w:tabs>
          <w:tab w:val="left" w:pos="426"/>
        </w:tabs>
        <w:autoSpaceDE w:val="0"/>
        <w:autoSpaceDN w:val="0"/>
        <w:adjustRightInd w:val="0"/>
        <w:ind w:firstLine="142"/>
        <w:jc w:val="both"/>
        <w:rPr>
          <w:rFonts w:ascii="Arial" w:hAnsi="Arial" w:cs="Arial"/>
          <w:sz w:val="12"/>
          <w:szCs w:val="12"/>
        </w:rPr>
      </w:pPr>
      <w:r w:rsidRPr="00983A9A">
        <w:rPr>
          <w:rFonts w:ascii="Arial" w:hAnsi="Arial" w:cs="Arial"/>
          <w:sz w:val="12"/>
          <w:szCs w:val="12"/>
        </w:rPr>
        <w:t>1. Утвердить прилагаемые изменения в Устав Муниципального автоно</w:t>
      </w:r>
      <w:r w:rsidRPr="00983A9A">
        <w:rPr>
          <w:rFonts w:ascii="Arial" w:hAnsi="Arial" w:cs="Arial"/>
          <w:sz w:val="12"/>
          <w:szCs w:val="12"/>
        </w:rPr>
        <w:t>м</w:t>
      </w:r>
      <w:r w:rsidRPr="00983A9A">
        <w:rPr>
          <w:rFonts w:ascii="Arial" w:hAnsi="Arial" w:cs="Arial"/>
          <w:sz w:val="12"/>
          <w:szCs w:val="12"/>
        </w:rPr>
        <w:t>ного дошкольного образовательного учреждения «Детский сад д. Мойка», утвержденный постановлением Администрации Батецкого муниципального района от 01.12.2014 № 784 «Об утверждении Устава Муниципального авт</w:t>
      </w:r>
      <w:r w:rsidRPr="00983A9A">
        <w:rPr>
          <w:rFonts w:ascii="Arial" w:hAnsi="Arial" w:cs="Arial"/>
          <w:sz w:val="12"/>
          <w:szCs w:val="12"/>
        </w:rPr>
        <w:t>о</w:t>
      </w:r>
      <w:r w:rsidRPr="00983A9A">
        <w:rPr>
          <w:rFonts w:ascii="Arial" w:hAnsi="Arial" w:cs="Arial"/>
          <w:sz w:val="12"/>
          <w:szCs w:val="12"/>
        </w:rPr>
        <w:t>номного дошкольного образовательного учреждения «Детский сад д. Мойка» в новой реда</w:t>
      </w:r>
      <w:r w:rsidRPr="00983A9A">
        <w:rPr>
          <w:rFonts w:ascii="Arial" w:hAnsi="Arial" w:cs="Arial"/>
          <w:sz w:val="12"/>
          <w:szCs w:val="12"/>
        </w:rPr>
        <w:t>к</w:t>
      </w:r>
      <w:r w:rsidRPr="00983A9A">
        <w:rPr>
          <w:rFonts w:ascii="Arial" w:hAnsi="Arial" w:cs="Arial"/>
          <w:sz w:val="12"/>
          <w:szCs w:val="12"/>
        </w:rPr>
        <w:t>ции».</w:t>
      </w:r>
    </w:p>
    <w:p w:rsidR="006E10DC" w:rsidRPr="00983A9A" w:rsidRDefault="006E10DC" w:rsidP="006E10DC">
      <w:pPr>
        <w:widowControl w:val="0"/>
        <w:tabs>
          <w:tab w:val="left" w:pos="426"/>
        </w:tabs>
        <w:autoSpaceDE w:val="0"/>
        <w:autoSpaceDN w:val="0"/>
        <w:adjustRightInd w:val="0"/>
        <w:ind w:firstLine="142"/>
        <w:jc w:val="both"/>
        <w:rPr>
          <w:rFonts w:ascii="Arial" w:hAnsi="Arial" w:cs="Arial"/>
          <w:sz w:val="12"/>
          <w:szCs w:val="12"/>
        </w:rPr>
      </w:pPr>
      <w:r w:rsidRPr="00983A9A">
        <w:rPr>
          <w:rFonts w:ascii="Arial" w:hAnsi="Arial" w:cs="Arial"/>
          <w:sz w:val="12"/>
          <w:szCs w:val="12"/>
        </w:rPr>
        <w:t>2. Разрешить Хроменко Людмиле Леонидовне, заведующему Муниципальным автономным дошкольным образовательным учреждением «Де</w:t>
      </w:r>
      <w:r w:rsidRPr="00983A9A">
        <w:rPr>
          <w:rFonts w:ascii="Arial" w:hAnsi="Arial" w:cs="Arial"/>
          <w:sz w:val="12"/>
          <w:szCs w:val="12"/>
        </w:rPr>
        <w:t>т</w:t>
      </w:r>
      <w:r w:rsidRPr="00983A9A">
        <w:rPr>
          <w:rFonts w:ascii="Arial" w:hAnsi="Arial" w:cs="Arial"/>
          <w:sz w:val="12"/>
          <w:szCs w:val="12"/>
        </w:rPr>
        <w:t>ский сад д. Мойка», выступать заявителем при государственной регистрации изменений в Устав Муниципального автономного дошкольного образов</w:t>
      </w:r>
      <w:r w:rsidRPr="00983A9A">
        <w:rPr>
          <w:rFonts w:ascii="Arial" w:hAnsi="Arial" w:cs="Arial"/>
          <w:sz w:val="12"/>
          <w:szCs w:val="12"/>
        </w:rPr>
        <w:t>а</w:t>
      </w:r>
      <w:r w:rsidRPr="00983A9A">
        <w:rPr>
          <w:rFonts w:ascii="Arial" w:hAnsi="Arial" w:cs="Arial"/>
          <w:sz w:val="12"/>
          <w:szCs w:val="12"/>
        </w:rPr>
        <w:t>тельного учреждения «Детский сад д. Мойка» в Межрайонной инспекции Федеральной налоговой службы № 9 по Новгородской области, в том числе подавать и подписывать все необходимые документы.</w:t>
      </w:r>
    </w:p>
    <w:p w:rsidR="006E10DC" w:rsidRPr="00983A9A" w:rsidRDefault="006E10DC" w:rsidP="006E10DC">
      <w:pPr>
        <w:widowControl w:val="0"/>
        <w:tabs>
          <w:tab w:val="left" w:pos="426"/>
        </w:tabs>
        <w:autoSpaceDE w:val="0"/>
        <w:autoSpaceDN w:val="0"/>
        <w:adjustRightInd w:val="0"/>
        <w:ind w:firstLine="142"/>
        <w:jc w:val="both"/>
        <w:rPr>
          <w:rFonts w:ascii="Arial" w:hAnsi="Arial" w:cs="Arial"/>
          <w:sz w:val="12"/>
          <w:szCs w:val="12"/>
        </w:rPr>
      </w:pPr>
      <w:r w:rsidRPr="00983A9A">
        <w:rPr>
          <w:rFonts w:ascii="Arial" w:hAnsi="Arial" w:cs="Arial"/>
          <w:sz w:val="12"/>
          <w:szCs w:val="12"/>
        </w:rPr>
        <w:t xml:space="preserve">3. Опубликовать </w:t>
      </w:r>
      <w:bookmarkStart w:id="4" w:name="sub_3"/>
      <w:r w:rsidRPr="00983A9A">
        <w:rPr>
          <w:rFonts w:ascii="Arial" w:hAnsi="Arial" w:cs="Arial"/>
          <w:sz w:val="12"/>
          <w:szCs w:val="12"/>
        </w:rPr>
        <w:t>постановление в муниципальной газете «Батецкий вес</w:t>
      </w:r>
      <w:r w:rsidRPr="00983A9A">
        <w:rPr>
          <w:rFonts w:ascii="Arial" w:hAnsi="Arial" w:cs="Arial"/>
          <w:sz w:val="12"/>
          <w:szCs w:val="12"/>
        </w:rPr>
        <w:t>т</w:t>
      </w:r>
      <w:r w:rsidRPr="00983A9A">
        <w:rPr>
          <w:rFonts w:ascii="Arial" w:hAnsi="Arial" w:cs="Arial"/>
          <w:sz w:val="12"/>
          <w:szCs w:val="12"/>
        </w:rPr>
        <w:t>ник</w:t>
      </w:r>
      <w:bookmarkEnd w:id="4"/>
      <w:r w:rsidRPr="00983A9A">
        <w:rPr>
          <w:rFonts w:ascii="Arial" w:hAnsi="Arial" w:cs="Arial"/>
          <w:sz w:val="12"/>
          <w:szCs w:val="12"/>
        </w:rPr>
        <w:t>» и разместить на официальном сайте Администрации Батецкого муниципального района в информационно-телекоммун</w:t>
      </w:r>
      <w:r w:rsidRPr="00983A9A">
        <w:rPr>
          <w:rFonts w:ascii="Arial" w:hAnsi="Arial" w:cs="Arial"/>
          <w:sz w:val="12"/>
          <w:szCs w:val="12"/>
        </w:rPr>
        <w:t>и</w:t>
      </w:r>
      <w:r w:rsidRPr="00983A9A">
        <w:rPr>
          <w:rFonts w:ascii="Arial" w:hAnsi="Arial" w:cs="Arial"/>
          <w:sz w:val="12"/>
          <w:szCs w:val="12"/>
        </w:rPr>
        <w:t>кационной сети «Интернет».</w:t>
      </w:r>
    </w:p>
    <w:p w:rsidR="006E10DC" w:rsidRDefault="006E10DC" w:rsidP="006E10DC">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045BD3" w:rsidRDefault="00045BD3" w:rsidP="006E10DC">
      <w:pPr>
        <w:spacing w:line="240" w:lineRule="exact"/>
        <w:jc w:val="right"/>
        <w:rPr>
          <w:rFonts w:ascii="Arial" w:hAnsi="Arial" w:cs="Arial"/>
          <w:b/>
          <w:sz w:val="12"/>
          <w:szCs w:val="12"/>
        </w:rPr>
      </w:pPr>
    </w:p>
    <w:p w:rsidR="00045BD3" w:rsidRPr="00983A9A" w:rsidRDefault="00045BD3" w:rsidP="00045BD3">
      <w:pPr>
        <w:ind w:left="2977"/>
        <w:rPr>
          <w:rFonts w:ascii="Arial" w:eastAsia="Calibri" w:hAnsi="Arial" w:cs="Arial"/>
          <w:sz w:val="12"/>
          <w:szCs w:val="12"/>
          <w:lang w:eastAsia="en-US"/>
        </w:rPr>
      </w:pPr>
      <w:r w:rsidRPr="00983A9A">
        <w:rPr>
          <w:rFonts w:ascii="Arial" w:eastAsia="Calibri" w:hAnsi="Arial" w:cs="Arial"/>
          <w:sz w:val="12"/>
          <w:szCs w:val="12"/>
          <w:lang w:eastAsia="en-US"/>
        </w:rPr>
        <w:t xml:space="preserve">                                                                                          УТВЕРЖДЕНЫ</w:t>
      </w:r>
    </w:p>
    <w:p w:rsidR="00045BD3" w:rsidRPr="00983A9A" w:rsidRDefault="00045BD3" w:rsidP="00045BD3">
      <w:pPr>
        <w:ind w:left="2977"/>
        <w:rPr>
          <w:rFonts w:ascii="Arial" w:eastAsia="Calibri" w:hAnsi="Arial" w:cs="Arial"/>
          <w:sz w:val="12"/>
          <w:szCs w:val="12"/>
          <w:lang w:eastAsia="en-US"/>
        </w:rPr>
      </w:pPr>
      <w:r w:rsidRPr="00983A9A">
        <w:rPr>
          <w:rFonts w:ascii="Arial" w:eastAsia="Calibri" w:hAnsi="Arial" w:cs="Arial"/>
          <w:sz w:val="12"/>
          <w:szCs w:val="12"/>
          <w:lang w:eastAsia="en-US"/>
        </w:rPr>
        <w:t xml:space="preserve">                                                                           постановлением Администрации</w:t>
      </w:r>
    </w:p>
    <w:p w:rsidR="00045BD3" w:rsidRPr="00983A9A" w:rsidRDefault="00045BD3" w:rsidP="00045BD3">
      <w:pPr>
        <w:ind w:left="2977"/>
        <w:rPr>
          <w:rFonts w:ascii="Arial" w:eastAsia="Calibri" w:hAnsi="Arial" w:cs="Arial"/>
          <w:sz w:val="12"/>
          <w:szCs w:val="12"/>
          <w:lang w:eastAsia="en-US"/>
        </w:rPr>
      </w:pPr>
      <w:r w:rsidRPr="00983A9A">
        <w:rPr>
          <w:rFonts w:ascii="Arial" w:eastAsia="Calibri" w:hAnsi="Arial" w:cs="Arial"/>
          <w:sz w:val="12"/>
          <w:szCs w:val="12"/>
          <w:lang w:eastAsia="en-US"/>
        </w:rPr>
        <w:t xml:space="preserve">                                                                           Батецкого муниципального района </w:t>
      </w:r>
    </w:p>
    <w:p w:rsidR="00045BD3" w:rsidRPr="00983A9A" w:rsidRDefault="00045BD3" w:rsidP="00045BD3">
      <w:pPr>
        <w:ind w:left="2977"/>
        <w:rPr>
          <w:rFonts w:ascii="Arial" w:eastAsia="Calibri" w:hAnsi="Arial" w:cs="Arial"/>
          <w:sz w:val="12"/>
          <w:szCs w:val="12"/>
          <w:lang w:eastAsia="en-US"/>
        </w:rPr>
      </w:pPr>
      <w:r w:rsidRPr="00983A9A">
        <w:rPr>
          <w:rFonts w:ascii="Arial" w:eastAsia="Calibri" w:hAnsi="Arial" w:cs="Arial"/>
          <w:sz w:val="12"/>
          <w:szCs w:val="12"/>
          <w:lang w:eastAsia="en-US"/>
        </w:rPr>
        <w:t xml:space="preserve">                                                                           от  09.11.2020 № 688</w:t>
      </w:r>
    </w:p>
    <w:p w:rsidR="00045BD3" w:rsidRPr="00983A9A" w:rsidRDefault="00045BD3" w:rsidP="00045BD3">
      <w:pPr>
        <w:spacing w:line="240" w:lineRule="exact"/>
        <w:rPr>
          <w:rFonts w:ascii="Arial" w:hAnsi="Arial" w:cs="Arial"/>
          <w:sz w:val="12"/>
          <w:szCs w:val="12"/>
        </w:rPr>
      </w:pPr>
    </w:p>
    <w:p w:rsidR="00045BD3" w:rsidRPr="00983A9A" w:rsidRDefault="00045BD3" w:rsidP="00045BD3">
      <w:pPr>
        <w:widowControl w:val="0"/>
        <w:autoSpaceDE w:val="0"/>
        <w:autoSpaceDN w:val="0"/>
        <w:adjustRightInd w:val="0"/>
        <w:jc w:val="center"/>
        <w:rPr>
          <w:rFonts w:ascii="Arial" w:hAnsi="Arial" w:cs="Arial"/>
          <w:b/>
          <w:sz w:val="12"/>
          <w:szCs w:val="12"/>
        </w:rPr>
      </w:pPr>
      <w:r w:rsidRPr="00983A9A">
        <w:rPr>
          <w:rFonts w:ascii="Arial" w:hAnsi="Arial" w:cs="Arial"/>
          <w:b/>
          <w:sz w:val="12"/>
          <w:szCs w:val="12"/>
        </w:rPr>
        <w:t>Изменения</w:t>
      </w:r>
    </w:p>
    <w:p w:rsidR="00045BD3" w:rsidRPr="00983A9A" w:rsidRDefault="00045BD3" w:rsidP="00045BD3">
      <w:pPr>
        <w:widowControl w:val="0"/>
        <w:autoSpaceDE w:val="0"/>
        <w:autoSpaceDN w:val="0"/>
        <w:adjustRightInd w:val="0"/>
        <w:ind w:firstLine="540"/>
        <w:jc w:val="center"/>
        <w:rPr>
          <w:rFonts w:ascii="Arial" w:hAnsi="Arial" w:cs="Arial"/>
          <w:b/>
          <w:sz w:val="12"/>
          <w:szCs w:val="12"/>
        </w:rPr>
      </w:pPr>
      <w:r w:rsidRPr="00983A9A">
        <w:rPr>
          <w:rFonts w:ascii="Arial" w:hAnsi="Arial" w:cs="Arial"/>
          <w:b/>
          <w:sz w:val="12"/>
          <w:szCs w:val="12"/>
        </w:rPr>
        <w:t>в Устав Муниципального автономного дошкольного</w:t>
      </w:r>
    </w:p>
    <w:p w:rsidR="00045BD3" w:rsidRPr="00983A9A" w:rsidRDefault="00045BD3" w:rsidP="00045BD3">
      <w:pPr>
        <w:widowControl w:val="0"/>
        <w:autoSpaceDE w:val="0"/>
        <w:autoSpaceDN w:val="0"/>
        <w:adjustRightInd w:val="0"/>
        <w:ind w:firstLine="540"/>
        <w:jc w:val="center"/>
        <w:rPr>
          <w:rFonts w:ascii="Arial" w:hAnsi="Arial" w:cs="Arial"/>
          <w:b/>
          <w:sz w:val="12"/>
          <w:szCs w:val="12"/>
        </w:rPr>
      </w:pPr>
      <w:r w:rsidRPr="00983A9A">
        <w:rPr>
          <w:rFonts w:ascii="Arial" w:hAnsi="Arial" w:cs="Arial"/>
          <w:b/>
          <w:sz w:val="12"/>
          <w:szCs w:val="12"/>
        </w:rPr>
        <w:t>образовательного учрежд</w:t>
      </w:r>
      <w:r w:rsidRPr="00983A9A">
        <w:rPr>
          <w:rFonts w:ascii="Arial" w:hAnsi="Arial" w:cs="Arial"/>
          <w:b/>
          <w:sz w:val="12"/>
          <w:szCs w:val="12"/>
        </w:rPr>
        <w:t>е</w:t>
      </w:r>
      <w:r w:rsidRPr="00983A9A">
        <w:rPr>
          <w:rFonts w:ascii="Arial" w:hAnsi="Arial" w:cs="Arial"/>
          <w:b/>
          <w:sz w:val="12"/>
          <w:szCs w:val="12"/>
        </w:rPr>
        <w:t>ния «Детский сад д. Мойка»</w:t>
      </w:r>
    </w:p>
    <w:p w:rsidR="00045BD3" w:rsidRPr="00983A9A" w:rsidRDefault="00045BD3" w:rsidP="00045BD3">
      <w:pPr>
        <w:widowControl w:val="0"/>
        <w:autoSpaceDE w:val="0"/>
        <w:autoSpaceDN w:val="0"/>
        <w:adjustRightInd w:val="0"/>
        <w:ind w:firstLine="142"/>
        <w:jc w:val="both"/>
        <w:rPr>
          <w:rFonts w:ascii="Arial" w:hAnsi="Arial" w:cs="Arial"/>
          <w:sz w:val="12"/>
          <w:szCs w:val="12"/>
        </w:rPr>
      </w:pPr>
      <w:r w:rsidRPr="00983A9A">
        <w:rPr>
          <w:rFonts w:ascii="Arial" w:hAnsi="Arial" w:cs="Arial"/>
          <w:sz w:val="12"/>
          <w:szCs w:val="12"/>
        </w:rPr>
        <w:t>Пункт 1.4. Устава изложить в редакции:</w:t>
      </w:r>
    </w:p>
    <w:p w:rsidR="00045BD3" w:rsidRPr="00983A9A" w:rsidRDefault="00045BD3" w:rsidP="00045BD3">
      <w:pPr>
        <w:widowControl w:val="0"/>
        <w:autoSpaceDE w:val="0"/>
        <w:autoSpaceDN w:val="0"/>
        <w:adjustRightInd w:val="0"/>
        <w:ind w:firstLine="142"/>
        <w:jc w:val="both"/>
        <w:rPr>
          <w:rFonts w:ascii="Arial" w:hAnsi="Arial" w:cs="Arial"/>
          <w:sz w:val="12"/>
          <w:szCs w:val="12"/>
        </w:rPr>
      </w:pPr>
      <w:r w:rsidRPr="00983A9A">
        <w:rPr>
          <w:rFonts w:ascii="Arial" w:hAnsi="Arial" w:cs="Arial"/>
          <w:sz w:val="12"/>
          <w:szCs w:val="12"/>
        </w:rPr>
        <w:t>"1.4. Место нахождения Учреждения: 175012, Новгородская область, Б</w:t>
      </w:r>
      <w:r w:rsidRPr="00983A9A">
        <w:rPr>
          <w:rFonts w:ascii="Arial" w:hAnsi="Arial" w:cs="Arial"/>
          <w:sz w:val="12"/>
          <w:szCs w:val="12"/>
        </w:rPr>
        <w:t>а</w:t>
      </w:r>
      <w:r w:rsidRPr="00983A9A">
        <w:rPr>
          <w:rFonts w:ascii="Arial" w:hAnsi="Arial" w:cs="Arial"/>
          <w:sz w:val="12"/>
          <w:szCs w:val="12"/>
        </w:rPr>
        <w:t>тецкий район, д. Мойка, ул. Зеленая, д. 37."</w:t>
      </w:r>
    </w:p>
    <w:p w:rsidR="006E10DC" w:rsidRDefault="006E10DC" w:rsidP="006E10DC">
      <w:pPr>
        <w:jc w:val="center"/>
        <w:rPr>
          <w:rFonts w:ascii="Arial" w:hAnsi="Arial" w:cs="Arial"/>
          <w:sz w:val="12"/>
          <w:szCs w:val="12"/>
        </w:rPr>
      </w:pPr>
      <w:r>
        <w:rPr>
          <w:rFonts w:ascii="Arial" w:hAnsi="Arial" w:cs="Arial"/>
          <w:sz w:val="12"/>
          <w:szCs w:val="12"/>
        </w:rPr>
        <w:t>______________________</w:t>
      </w:r>
    </w:p>
    <w:p w:rsidR="00045BD3" w:rsidRPr="00234098" w:rsidRDefault="00045BD3" w:rsidP="00045BD3">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045BD3" w:rsidRPr="00234098" w:rsidRDefault="00045BD3" w:rsidP="00045BD3">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045BD3" w:rsidRPr="00234098" w:rsidRDefault="00045BD3" w:rsidP="00045BD3">
      <w:pPr>
        <w:rPr>
          <w:rFonts w:ascii="Arial" w:hAnsi="Arial" w:cs="Arial"/>
          <w:sz w:val="12"/>
          <w:szCs w:val="12"/>
        </w:rPr>
      </w:pPr>
      <w:r w:rsidRPr="00234098">
        <w:rPr>
          <w:rFonts w:ascii="Arial" w:hAnsi="Arial" w:cs="Arial"/>
          <w:sz w:val="12"/>
          <w:szCs w:val="12"/>
        </w:rPr>
        <w:t xml:space="preserve">от  </w:t>
      </w:r>
      <w:r>
        <w:rPr>
          <w:rFonts w:ascii="Arial" w:hAnsi="Arial" w:cs="Arial"/>
          <w:sz w:val="12"/>
          <w:szCs w:val="12"/>
        </w:rPr>
        <w:t>12</w:t>
      </w:r>
      <w:r w:rsidRPr="00234098">
        <w:rPr>
          <w:rFonts w:ascii="Arial" w:hAnsi="Arial" w:cs="Arial"/>
          <w:sz w:val="12"/>
          <w:szCs w:val="12"/>
        </w:rPr>
        <w:t>.1</w:t>
      </w:r>
      <w:r>
        <w:rPr>
          <w:rFonts w:ascii="Arial" w:hAnsi="Arial" w:cs="Arial"/>
          <w:sz w:val="12"/>
          <w:szCs w:val="12"/>
        </w:rPr>
        <w:t>1</w:t>
      </w:r>
      <w:r w:rsidRPr="00234098">
        <w:rPr>
          <w:rFonts w:ascii="Arial" w:hAnsi="Arial" w:cs="Arial"/>
          <w:sz w:val="12"/>
          <w:szCs w:val="12"/>
        </w:rPr>
        <w:t xml:space="preserve">.2020  № </w:t>
      </w:r>
      <w:r>
        <w:rPr>
          <w:rFonts w:ascii="Arial" w:hAnsi="Arial" w:cs="Arial"/>
          <w:sz w:val="12"/>
          <w:szCs w:val="12"/>
        </w:rPr>
        <w:t>692</w:t>
      </w:r>
    </w:p>
    <w:p w:rsidR="00045BD3" w:rsidRPr="001F2A6D" w:rsidRDefault="00045BD3" w:rsidP="00045BD3">
      <w:pPr>
        <w:pStyle w:val="headertext"/>
        <w:spacing w:before="0" w:beforeAutospacing="0" w:after="0" w:afterAutospacing="0"/>
        <w:jc w:val="center"/>
        <w:rPr>
          <w:rFonts w:ascii="Arial" w:hAnsi="Arial" w:cs="Arial"/>
          <w:sz w:val="12"/>
          <w:szCs w:val="12"/>
        </w:rPr>
      </w:pPr>
      <w:r w:rsidRPr="001F2A6D">
        <w:rPr>
          <w:rFonts w:ascii="Arial" w:hAnsi="Arial" w:cs="Arial"/>
          <w:b/>
          <w:sz w:val="12"/>
          <w:szCs w:val="12"/>
        </w:rPr>
        <w:t>Об установлении публичного сервитута</w:t>
      </w:r>
    </w:p>
    <w:p w:rsidR="00045BD3" w:rsidRPr="001F2A6D" w:rsidRDefault="00045BD3" w:rsidP="00045BD3">
      <w:pPr>
        <w:spacing w:line="235" w:lineRule="auto"/>
        <w:ind w:firstLine="142"/>
        <w:jc w:val="both"/>
        <w:rPr>
          <w:rFonts w:ascii="Arial" w:hAnsi="Arial" w:cs="Arial"/>
          <w:b/>
          <w:sz w:val="12"/>
          <w:szCs w:val="12"/>
        </w:rPr>
      </w:pPr>
      <w:r w:rsidRPr="001F2A6D">
        <w:rPr>
          <w:rFonts w:ascii="Arial" w:hAnsi="Arial" w:cs="Arial"/>
          <w:sz w:val="12"/>
          <w:szCs w:val="12"/>
        </w:rPr>
        <w:t xml:space="preserve">В соответствии со статьей 23, главой </w:t>
      </w:r>
      <w:r w:rsidRPr="001F2A6D">
        <w:rPr>
          <w:rFonts w:ascii="Arial" w:hAnsi="Arial" w:cs="Arial"/>
          <w:sz w:val="12"/>
          <w:szCs w:val="12"/>
          <w:lang w:val="en-US"/>
        </w:rPr>
        <w:t>V</w:t>
      </w:r>
      <w:r w:rsidRPr="001F2A6D">
        <w:rPr>
          <w:rFonts w:ascii="Arial" w:hAnsi="Arial" w:cs="Arial"/>
          <w:sz w:val="12"/>
          <w:szCs w:val="12"/>
        </w:rPr>
        <w:t xml:space="preserve">.7 Земельного кодекса Российской Федерации, статьей 3.3, частью 4 статьи 3.6 Федерального закона Российской Федерации от 25 октября 2001 года № 137-ФЗ «О введении в действие Земельного кодекса Российской Федерации», постановлением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ходатайством об установлении публичного сервитута от 07.09.2020 № 3.343-2.1802-19 Публичного акционерного общества «Межрегиональная распределительная сетевая компания Северо-Запада» (далее – ПАО «МРСК Северо-Запада») (ИНН 7802312751, ОГРН 1047855175785), учитывая отсутствие заявлений иных правообладателей земельных участков в период публикации сообщения о возможном установлении публичного сервитута в муниципальных газетах: Администрации Батецкого муниципального района «Батецкий вестник» от 28.09.2020 № 14 (204), Администрации Передольского сельского поселения от 01.10.2020 № 24 (236) и Администрации Мойкинского сельского поселения «Мойкинский бюллетень» </w:t>
      </w:r>
      <w:r>
        <w:rPr>
          <w:rFonts w:ascii="Arial" w:hAnsi="Arial" w:cs="Arial"/>
          <w:sz w:val="12"/>
          <w:szCs w:val="12"/>
        </w:rPr>
        <w:t xml:space="preserve">         </w:t>
      </w:r>
      <w:r w:rsidRPr="001F2A6D">
        <w:rPr>
          <w:rFonts w:ascii="Arial" w:hAnsi="Arial" w:cs="Arial"/>
          <w:sz w:val="12"/>
          <w:szCs w:val="12"/>
        </w:rPr>
        <w:t xml:space="preserve">от 28.09.2020 № 10, Администрация Батецкого муниципального района </w:t>
      </w:r>
      <w:r w:rsidRPr="001F2A6D">
        <w:rPr>
          <w:rFonts w:ascii="Arial" w:hAnsi="Arial" w:cs="Arial"/>
          <w:b/>
          <w:sz w:val="12"/>
          <w:szCs w:val="12"/>
        </w:rPr>
        <w:t>ПОСТАНОВЛЯЕТ:</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1. Установить публичный сервитут в соответствии с прилагаемыми схемами расположения границ сервитута на кадастровом плане территории в отношении:</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xml:space="preserve">Объект электросетевого хозяйства – </w:t>
      </w:r>
      <w:r w:rsidRPr="001F2A6D">
        <w:rPr>
          <w:rFonts w:ascii="Arial" w:hAnsi="Arial" w:cs="Arial"/>
          <w:bCs/>
          <w:iCs/>
          <w:sz w:val="12"/>
          <w:szCs w:val="12"/>
        </w:rPr>
        <w:t>ВЛ-0,4 кВ Л-1 от КТП-1 Мелиоратор (Батецкий) (ВЛ-10кв Л-6 ПС Батецкая) 0,86 км</w:t>
      </w:r>
      <w:r w:rsidRPr="001F2A6D">
        <w:rPr>
          <w:rFonts w:ascii="Arial" w:hAnsi="Arial" w:cs="Arial"/>
          <w:sz w:val="12"/>
          <w:szCs w:val="12"/>
        </w:rPr>
        <w:t>: Новгородская область, Батецкий район, п. Батецкий в кадастровых кварталах 53:01:0010603, 53:01:0010506: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кадастровых кварталах 53:01:0010603, 53:01:0010506,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п. Батецкий;</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53:01:0010603:56, находящегося в собственности Российской Федерации, № 53-53-08/014/2007-051 от 17.12.2007 в постоянном (бессрочном) пользовании Межмуниципального отдела Министерства внутренних дел Российской Федерации «Новгородский», № 53-53-08/014/2007-053 от 29.12.2007, из земель населенных пунктов, расположенного по адресу: Новгородская область, Батецкий район, Батецкое сельское поселение, п. Батецкий, ул. Лужская, д. 32;</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53:01:0010603:90, находящегося в неразграниченной государственной собственности, из земель населенных пунктов, в аренде у Черкашина Глеба Олеговича сроком с 07.04.2008 по 06.04.2023, № 53-53-08/026/2008-104 от 06.06.2008, расположенного по адресу: Новгородская область, Батецкий район, Батецкое сельское поселение, п. Батецкий, ул. Лужская, д. 30;</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53:01:0010603:203, находящегося в собственности Вдовиченковой Елены Николаевны, из земель населенных пунктов, № 53-53-10/049/2014-423 от 04.08.2014, расположенного по адресу: Новгородская область, Батецкий район, Батецкое сельское поселение, п. Батецкий;</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53:01:0010603:209,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п. Батецкий, ул. Лужская;</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53:01:0010603:93, находящегося в собственности потребительского общества «Новгородское», из земель населенных пунктов, № 53-53/010-53/311/001/2016-252/1 от 28.01.2016, расположенного по адресу: Новгородская область, Батецкий район, Батецкое сельское поселение, п. Батецкий;</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53:01:0010603:94, находящегося в собственности Золотухиной Лидии Александровны, из земель населенных пунктов, № 53-53/081-53/101/001/2015-133/3 от 04.03.2015, расположенного по адресу: Новгородская область, Батецкий район, Батецкое сельское поселение, п. Батецкий, ул. Лужская;</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53:01:0010603:17, находящегося в долевой собственности по 1/2 доли, из земель населенных пунктов, расположенного по адресу: Новгородская область, Батецкий район, Батецкое сельское поселение, </w:t>
      </w:r>
      <w:r w:rsidR="006C1CE9">
        <w:rPr>
          <w:rFonts w:ascii="Arial" w:hAnsi="Arial" w:cs="Arial"/>
          <w:sz w:val="12"/>
          <w:szCs w:val="12"/>
        </w:rPr>
        <w:t xml:space="preserve">     </w:t>
      </w:r>
      <w:r w:rsidRPr="001F2A6D">
        <w:rPr>
          <w:rFonts w:ascii="Arial" w:hAnsi="Arial" w:cs="Arial"/>
          <w:sz w:val="12"/>
          <w:szCs w:val="12"/>
        </w:rPr>
        <w:t>п. Батецкий, ул. Лужская, д. 40;</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53:01:0010603:13, находящегося в собственности Ермоловой Галины Ивановны, из земель населенных пунктов, № 53-53-08/033/2005-109 от 09.08.2005, расположенного по адресу: Новгородская область, Батецкий район, Батецкое сельское поселение, п. Батецкий;</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53:01:0010506:42,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п. Батецкий, ул. Лужская, д. 31;</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53:01:0010506:41, находящегося в собственности Алифановой Надежды Владимировны, из земель населенных пунктов, № 53-01/01-05/2003-250 от 20.11.2003, расположенного по адресу: Новгородская область, Батецкий район, Батецкое сельское поселение,  п. Батецкий, пер. Советский, д. 8;</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53:01:0010506:39,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п. Батецкий, ул. Лесная;</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53:01:0010506:11, находящегося в собственности Игнатьевой Натальи Викторовны, из земель населенных пунктов, № 53-53-10/036/2009-008 от 02.06.2009, расположенного по адресу: Новгородская область, Батецкий район, Батецкое сельское поселение, п. Батецкий, пер. Советский, д. 17;</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53:01:0010506:20, находящегося в собственности Егорова Юрия Николаевича, из земель населенных пунктов, № 298 от 07.04.1993, расположенного по адресу: Новгородская область, Батецкий район, Батецкое сельское поселение, п. Батецкий, пер. Советский, д. 20;</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53:01:0010506:48, находящегося в неразграниченной государственной собственности, из земель населенных пунктов, в аренде у Тушинского Игоря Александровича сроком с 02.06.2008 по 01.06.2023, </w:t>
      </w:r>
      <w:r w:rsidR="006C1CE9">
        <w:rPr>
          <w:rFonts w:ascii="Arial" w:hAnsi="Arial" w:cs="Arial"/>
          <w:sz w:val="12"/>
          <w:szCs w:val="12"/>
        </w:rPr>
        <w:t xml:space="preserve">   </w:t>
      </w:r>
      <w:r w:rsidRPr="001F2A6D">
        <w:rPr>
          <w:rFonts w:ascii="Arial" w:hAnsi="Arial" w:cs="Arial"/>
          <w:sz w:val="12"/>
          <w:szCs w:val="12"/>
        </w:rPr>
        <w:t>№ 53-53-10/015/2009-384 от 12.03.2009, расположенного по адресу: Новгородская область, Батецкий район, Батецкое сельское поселение, п. Батецкий, пер. Советский;</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53:01:0010506:18, находящегося в частной собственности, расположенного по адресу: Новгородская область, Батецкий район, Батецкое сельское поселение, п. Батецкий, пер. Советский, д. 24;</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53:01:0010506:21, находящегося в собственности Чижовой Антонины Николаевны, из земель населенных пунктов, № 53-53-10/079/2010-439 от 10.12.2010, расположенного по адресу: Новгородская область, Батецкий район, Батецкое сельское поселение, п. Батецкий, ул. Лужская, д. 33, строен. 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53:01:0000000:646, находящегося в собственности муниципального образования - Батецкое сельское поселение Батецкого муниципального района Новгородской области, № 53-53-10/004/2014-210 </w:t>
      </w:r>
      <w:r w:rsidR="006C1CE9">
        <w:rPr>
          <w:rFonts w:ascii="Arial" w:hAnsi="Arial" w:cs="Arial"/>
          <w:sz w:val="12"/>
          <w:szCs w:val="12"/>
        </w:rPr>
        <w:t xml:space="preserve">   </w:t>
      </w:r>
      <w:r w:rsidRPr="001F2A6D">
        <w:rPr>
          <w:rFonts w:ascii="Arial" w:hAnsi="Arial" w:cs="Arial"/>
          <w:sz w:val="12"/>
          <w:szCs w:val="12"/>
        </w:rPr>
        <w:t>от 07.03.2014, из земель населенных пунктов, расположенного по адресу: Новгородская область, Батецкий район, Батецкое сельское поселение, п. Батецкий, пер. Советский;</w:t>
      </w:r>
    </w:p>
    <w:p w:rsidR="00045BD3" w:rsidRPr="001F2A6D" w:rsidRDefault="00045BD3" w:rsidP="00045BD3">
      <w:pPr>
        <w:tabs>
          <w:tab w:val="left" w:pos="7601"/>
        </w:tabs>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53:01:0010603:196, находящегося в собственности муниципального образования - Батецкое сельское поселение Батецкого муниципального района Новгородской области, № 53-53-10/004/2014-208 </w:t>
      </w:r>
      <w:r w:rsidR="006C1CE9">
        <w:rPr>
          <w:rFonts w:ascii="Arial" w:hAnsi="Arial" w:cs="Arial"/>
          <w:sz w:val="12"/>
          <w:szCs w:val="12"/>
        </w:rPr>
        <w:t xml:space="preserve">    </w:t>
      </w:r>
      <w:r w:rsidRPr="001F2A6D">
        <w:rPr>
          <w:rFonts w:ascii="Arial" w:hAnsi="Arial" w:cs="Arial"/>
          <w:sz w:val="12"/>
          <w:szCs w:val="12"/>
        </w:rPr>
        <w:t>от 07.03.2014, из земель населенных пунктов, расположенного по адресу: Новгородская область, Батецкий район, Батецкое сельское поселение, п. Батецкий, площадью испрашиваемого публичного сервитута 2263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КТП-2 Мелиоратор (Батецкий) (ВЛ-10 кв Л-6 ПС Батецкая) 0,5 км: Новгородская область, Батецкий район, п. Батецкий в кадастровых кварталах 53:01:0010603, 53:01:0010601: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кадастровых кварталах 53:01:0010603, 53:01:0010601,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п. Батецкий; </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sz w:val="12"/>
          <w:szCs w:val="12"/>
        </w:rPr>
        <w:t>- части земельного участка с кадастровым номером 53:01:0010603:86,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п. Батецкий;</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53:01:0010601:27, находящегося в собственности Авдеева Сергея Петровича, из земель населенных пунктов, № 53-53-10/062/2010-006 от 13.08.2010, расположенного по адресу: Новгородская область, Батецкий район, Батецкое сельское поселение, п. Батецкий;</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xml:space="preserve">- части земельного участка с кадастровым номером 53:01:0010601:108, находящегося в собственности муниципального образования - Батецкое сельское поселение Батецкого муниципального района Новгородской области, № 53-53-10/004/2014-202 </w:t>
      </w:r>
      <w:r w:rsidR="006C1CE9">
        <w:rPr>
          <w:rFonts w:ascii="Arial" w:hAnsi="Arial" w:cs="Arial"/>
          <w:bCs/>
          <w:iCs/>
          <w:sz w:val="12"/>
          <w:szCs w:val="12"/>
        </w:rPr>
        <w:t xml:space="preserve">   </w:t>
      </w:r>
      <w:r w:rsidRPr="001F2A6D">
        <w:rPr>
          <w:rFonts w:ascii="Arial" w:hAnsi="Arial" w:cs="Arial"/>
          <w:bCs/>
          <w:iCs/>
          <w:sz w:val="12"/>
          <w:szCs w:val="12"/>
        </w:rPr>
        <w:t>от 06.03.2014, из земель населенных пунктов, расположенного по адресу: Новгородская область, Батецкий район, Батецкое сельское поселение, п. Батецкий;</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53:01:0010601:17, находящегося в частной собственности, из земель населенных пунктов, расположенного по адресу: Новгородская область, Батецкий район, Батецкое сельское поселение, п. Батецкий, ул. Лужская, д. 16а;</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53:01:0000000:932, находящегося в собственности муниципального образования - Батецкое сельское поселение Батецкого муниципального района Новгородской области, № 53:01:0000000:932-53/092/2018-1 от 24.12.2018, из земель населенных пунктов, расположенного по адресу: Новгородская область, Батецкий район, Батецкое сельское поселение, п. Батецкий,</w:t>
      </w:r>
      <w:r w:rsidRPr="001F2A6D">
        <w:rPr>
          <w:rFonts w:ascii="Arial" w:hAnsi="Arial" w:cs="Arial"/>
          <w:sz w:val="12"/>
          <w:szCs w:val="12"/>
        </w:rPr>
        <w:t xml:space="preserve"> площадью испрашиваемого публичного сервитута 1595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Л-3 от КТП-2 Мелиоратор (Батецкий) (ВЛ-10кв Л-6 ПС Батецкая) 0,1 км: Новгородская область, Батецкий район, Батецкое сельское поселение, п. Батецкий в кадастровом квартале 53:01:0010603:</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xml:space="preserve">- части земель в кадастровом квартале 53:01:0010603,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6C1CE9">
        <w:rPr>
          <w:rFonts w:ascii="Arial" w:hAnsi="Arial" w:cs="Arial"/>
          <w:bCs/>
          <w:iCs/>
          <w:sz w:val="12"/>
          <w:szCs w:val="12"/>
        </w:rPr>
        <w:t xml:space="preserve">      </w:t>
      </w:r>
      <w:r w:rsidRPr="001F2A6D">
        <w:rPr>
          <w:rFonts w:ascii="Arial" w:hAnsi="Arial" w:cs="Arial"/>
          <w:bCs/>
          <w:iCs/>
          <w:sz w:val="12"/>
          <w:szCs w:val="12"/>
        </w:rPr>
        <w:t>п. Батецкий;</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53:01:0010603:86,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п. Батецкий,</w:t>
      </w:r>
      <w:r w:rsidRPr="001F2A6D">
        <w:rPr>
          <w:rFonts w:ascii="Arial" w:hAnsi="Arial" w:cs="Arial"/>
          <w:sz w:val="12"/>
          <w:szCs w:val="12"/>
        </w:rPr>
        <w:t xml:space="preserve"> площадью испрашиваемого публичного сервитута 192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КТП-Бор (ВЛ-10кВ Л-3 ПС Передольская): Новгородская область, Батецкий район, Передольское сельское поселение, д. Бор в кадастровом квартале 53:01:0110301: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 в кадастровом квартале 53:01:0110301,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Бор;</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53:01:0110301:21, находящегося в собственности Орешкова Михаила Анатольевича, № 628 от 12.10.1992, из земель населенных пунктов, расположенного по адресу: Новгородская область, Батецкий район, Передольское сельское поселение, д. Бор, д. 40;</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53:01:0110301:20, находящегося в собственности Михайлова Николая Петровича, № 53-01/01-05/2003-045 от 04.09.2003, из земель населенных пунктов, расположенного по адресу: Новгородская область, Батецкий район, Передольское сельское поселение, д. Бор, д. 41;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53:01:0110301:12, находящегося в собственности Александрова Геннадия Ивановича, № 53-53-10/062/2010-301 от 22.09.2010, из земель населенных пунктов, расположенного по адресу: Новгородская область, Батецкий район, Передольское сельское поселение, д. Бор, д. 47;</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53:01:0110301:8, находящегося в долевой собственности по 1/2 доли, из земель населенных пунктов, расположенного по адресу: Новгородская область, Батецкий район, Передольское сельское поселение, д. Бор, д. 49, площадью испрашиваемого публичного сервитута 1404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 2 КТП Быт (Некрасово) 2,97 км (ВЛ-10 кВ Л-3 ПС Передольская): Новгородская область, Батецкий район, Батецкое сельское поселение, д. Некрасово в кадастровом квартале 53:01:0114901: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xml:space="preserve">- части земель в кадастровом квартале 53:01:0114901,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6C1CE9">
        <w:rPr>
          <w:rFonts w:ascii="Arial" w:hAnsi="Arial" w:cs="Arial"/>
          <w:bCs/>
          <w:iCs/>
          <w:sz w:val="12"/>
          <w:szCs w:val="12"/>
        </w:rPr>
        <w:t xml:space="preserve">      </w:t>
      </w:r>
      <w:r w:rsidRPr="001F2A6D">
        <w:rPr>
          <w:rFonts w:ascii="Arial" w:hAnsi="Arial" w:cs="Arial"/>
          <w:bCs/>
          <w:iCs/>
          <w:sz w:val="12"/>
          <w:szCs w:val="12"/>
        </w:rPr>
        <w:t>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bCs/>
          <w:iCs/>
          <w:sz w:val="12"/>
          <w:szCs w:val="12"/>
        </w:rPr>
        <w:t>- части земельного участка с кадастровым номером 53:01:0114901:103, находящегося в собственности Федоровой Ирины Валентиновны, № 53-53-08/026/2007-668 от 19.10.2007, из земель населенных пунктов, расположенного по адресу: Новгородская область, Батецкий район, Батецкое сельское поселение, д. Некрасово, д. 38;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53:01:0114901:101, находящегося в собственности Голубева Андрея Александровича, № 53-53-10/052/2008-036 от 11.12.2008, из земель населенных пунктов, расположенного по адресу: Новгородская область, Батецкий район, Батецкое сельское поселение, д. Некрасово, д. 42;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53:01:0114901:21, находящегося в собственности Чернышевой Екатерины Николаевны, № 53-53-10/036/2009-201 от 24.06.2009,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53:01:0114901:25, находящегося в собственности Дорофеевой Анны Ивановны, № 53-53-10/025/2009-390 от 20.05.2009,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53:01:0114901:99, находящегося в собственности Филатова Александра Леонидовича, № 53-53/081-53/301/001/2016-115/1 от 01.03.2016, из земель населенных пунктов, расположенного по адресу: Новгородская область, Батецкий район, Батецкое сельское поселение, д. Некрасово, д. 46;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53:01:0114901:96, находящегося в собственности Краснова Сергея Николаевича, № 53-53-10/067-/2011-248 от 17.11.2011, из земель населенных пунктов, расположенного по адресу: Новгородская область, Батецкий район, Батецкое сельское поселение,  д. Некрасово, д. 48;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53:01:0114901:86, находящегося в собственности Громцевой Валентины Владимировны, № 53:01:0114901:86-53/081/2017-2 от 18.07.2017, из земель населенных пунктов, расположенного по адресу: Новгородская область, Батецкий район, Батецкое сельское поселение, д. Некрасово, д. 60;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53:01:0114901:315, находящегося в собственности муниципального образования - Батецкое сельское поселение Батецкого муниципального района Новгородской области, № 53-53/081-53/301/001/2015-218/1 от 03.08.2015,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53:01:0114901:157, находящегося в собственности Ивановой Надежды Васильевны, № 53-53/081-53/301/001/2015-99/2 от 15.06.2015,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53:01:0114901:303, находящегося в аренде Пополитова Вадима Вячеславовича сроком с 29.10.2013 по 28.10.2023, № 53-53-10/114/2013-351 от 13.02.2014,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53:01:0114901:78, находящегося в долевой собственности по 1/3 доли, из земель населенных пунктов, расположенного по адресу: Новгородская область, Батецкий район, Батецкое сельское поселение, </w:t>
      </w:r>
      <w:r w:rsidR="001B46E1">
        <w:rPr>
          <w:rFonts w:ascii="Arial" w:hAnsi="Arial" w:cs="Arial"/>
          <w:sz w:val="12"/>
          <w:szCs w:val="12"/>
        </w:rPr>
        <w:t xml:space="preserve">     </w:t>
      </w:r>
      <w:r w:rsidRPr="001F2A6D">
        <w:rPr>
          <w:rFonts w:ascii="Arial" w:hAnsi="Arial" w:cs="Arial"/>
          <w:sz w:val="12"/>
          <w:szCs w:val="12"/>
        </w:rPr>
        <w:t>д. Некрасово;</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53:01:0114901:329, находящегося в неразграниченной государственной собственности из земель сельскохозяйственного назначения, расположенного по адресу: Новгородская область, Батецкий район, Батецкое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53:01:0114901:72, находящегося в собственности Поденас Натальи Игоревны, № 53-53-10/067/2011-049 от 13.10.2011, из земель населенных пунктов, расположенного по адресу: Новгородская область, Батецкий район, Батецкое сельское поселение, д. Некрасово, д. 86;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53:01:0114901:45, находящегося в собственности Зиновьевой Антонины Зиновьевны, № 53-53-10/049/2010-126 от 17.06.2010,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53:01:0114901:47, находящегося в собственности Кихтенко Виктора Владимировича, № 53-53-10/079/2010-343 от 03.12.2010,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53:01:0114901:74, находящегося в собственности Смирнова Олега Юрьевича, № 53-01/01-05/2003-212 от 30.10.2003, из земель населенных пунктов, расположенного по адресу: Новгородская область, Батецкий район, Батецкое сельское поселение, д. Некрасово, д. 82;</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53:01:0114901:164, находящегося в неразграниченной государственной собственности, из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расположенного по адресу: Новгородская область, Батецкий район, Батецкое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53:01:0114901:186, находящегося в собственности Кихтенко Виктора Владимировича, № 53-53-10/033/2011-240 от 03.06.2011, из земель населенных пунктов, расположенного по адресу: Новгородская область, Батецкий район, Батецкое сельское поселение, д. Некрасово;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53:01:0114901:196, находящегося в собственности Фокеевой Екатерины Сергеевны, № 53-53-10/049/2014-128 от 11.06.2014, из земель населенных пунктов, расположенного по адресу: Новгородская область, Батецкий район, Батецкое сельское поселение, д. Некрасово, д. 78;</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sz w:val="12"/>
          <w:szCs w:val="12"/>
        </w:rPr>
        <w:t>- части земельного участка с кадастровым номером 53:01:0114901:454, находящегося в собственности Стаскевич Ларисы Петровны, № 53:01:0114901:454-53/035/2019-1 от 09.07.2019, из земель населенных пунктов, расположенного по адресу: Новгородская область, Батецкий район, Батецкое сельское поселение, д. Некрасово, земельный участок № 78, площадью испрашиваемого публичного сервитута 7296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КТП Лужки (ВЛ-10 кВ Л-3 ПС Передольская): Новгородская область, Батецкий район, Батецкое сельское поселение, д. Лужки в кадастровом квартале 53:01:0115401: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xml:space="preserve">- части земель в кадастровом квартале 53:01:0115401,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1B46E1">
        <w:rPr>
          <w:rFonts w:ascii="Arial" w:hAnsi="Arial" w:cs="Arial"/>
          <w:bCs/>
          <w:iCs/>
          <w:sz w:val="12"/>
          <w:szCs w:val="12"/>
        </w:rPr>
        <w:t xml:space="preserve">      </w:t>
      </w:r>
      <w:r w:rsidRPr="001F2A6D">
        <w:rPr>
          <w:rFonts w:ascii="Arial" w:hAnsi="Arial" w:cs="Arial"/>
          <w:bCs/>
          <w:iCs/>
          <w:sz w:val="12"/>
          <w:szCs w:val="12"/>
        </w:rPr>
        <w:t>д. Лужки;</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53:01:0115401:24, находящегося в собственности Карих Татьяны Владимировны, № 53-53-10/049/2014-287 от 17.07.2014, из земель населенных пунктов, расположенного по адресу: Новгородская область, Батецкий район, Батецкое сельское поселение, д. Лужки;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53:01:0115401:27, находящегося в собственности Афанасьевой Нины Филипповны, № 53-53/081-53/301/002/2015-208/2 от 07.12.2015, из земель населенных пунктов, расположенного по адресу: Новгородская область, Батецкий район, Батецкое сельское поселение, д. Лужки;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53:01:0115401:95, находящегося в собственности Федорова Алексея Владимировича, № 53-53-10/063/2009-166 от 17.09.2009, из земель населенных пунктов, расположенного по адресу: Новгородская область, Батецкий район, Батецкое сельское поселение, д. Лужки;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53:01:0115401:253, находящегося в неразграниченной государственной собственности, из земель сельскохозяйственного назначения, расположенного по адресу: Новгородская область, Батецкий район, Батецкое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53:01:0115401:162, находящегося в собственности Российской Федерации, из земель лесного фонда, расположенного по адресу: Новгородская область, Батецкий район, Батецкое лесничество, Озеревское участковое лесничество, лесные квартала № 114-116, 108, 127;</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53:01:0115401:132, находящегося в собственности Егоровой Валентины Викторовны, № 53-53-08/026/2008-121 от 10.06.2008, из земель населенных пунктов, расположенного по адресу: Новгородская область, Батецкий район, Батецкое сельское поселение, д. Лужки, д. 27;</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53:01:0115401:129, находящегося в долевой собственности по 1/2 доли, из земель населенных пунктов, расположенного по адресу: Новгородская область, Батецкий район, Батецкое сельское поселение, </w:t>
      </w:r>
      <w:r w:rsidR="001B46E1">
        <w:rPr>
          <w:rFonts w:ascii="Arial" w:hAnsi="Arial" w:cs="Arial"/>
          <w:sz w:val="12"/>
          <w:szCs w:val="12"/>
        </w:rPr>
        <w:t xml:space="preserve">     </w:t>
      </w:r>
      <w:r w:rsidRPr="001F2A6D">
        <w:rPr>
          <w:rFonts w:ascii="Arial" w:hAnsi="Arial" w:cs="Arial"/>
          <w:sz w:val="12"/>
          <w:szCs w:val="12"/>
        </w:rPr>
        <w:t>д. Лужки, д. 25;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53:01:0115401:110, находящегося в собственности Дряхловой Надежды Николаевны, № 53-53/081-53/301/001/2015-292/2 от 18.08.2015, из земель населенных пунктов, расположенного по адресу: Новгородская область, Батецкий район, Батецкое сельское поселение, д. Лужки;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53:01:0115401:109, находящегося в собственности Федоровой Татьяны Григорьевны, № 53:01:0115401:109-53/094/2019-3 от 05.04.2019, из земель населенных пунктов, расположенного по адресу: Новгородская область, Батецкий район, Батецкое сельское поселение, д. Лужки, д. 23;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53:01:0115401:50, находящегося в собственности Филиппова Геннадия Владимировича, № 53-53-10/017/2012-516 от 17.05.2012, из земель населенных пунктов, расположенного по адресу: Новгородская область, Батецкий район, Батецкое сельское поселение, д. Лужки;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53:01:0115401:53, находящегося в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д. Лужки;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53:01:0115401:57, находящегося в собственности Ребенко Дмитрия Сергеевича, № 53-53/081-53/301/001/2015-127/2 от 30.06.2015, из земель населенных пунктов, расположенного по адресу: Новгородская область, Батецкий район, Батецкое сельское поселение, д. Лужки, д. 24;</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53:01:0115401:61, находящегося в собственности Протасевич Алексей Юрьевич, № 53-53-08/031/2007-129 от 28.11.2007, из земель населенных пунктов, расположенного по адресу: Новгородская область, Батецкий район, Батецкое сельское поселение, д. Лужки, д. 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53:01:0115401:119, находящегося в собственности Соломаха Елены Юрьевны, № 53-53-10/049/2014-333 от 23.07.2014, из земель населенных пунктов, расположенного по адресу: Новгородская область, Батецкий район, Батецкое сельское поселение, д. Лужки, д. 9;</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sz w:val="12"/>
          <w:szCs w:val="12"/>
        </w:rPr>
        <w:t xml:space="preserve">- части земельного участка с кадастровым номером 53:01:0115401:131, находящегося в долевой собственности по 1/2 доли, из земель населенных пунктов, расположенного по адресу: Новгородская область, Батецкий район, Батецкое сельское поселение, </w:t>
      </w:r>
      <w:r w:rsidR="001B46E1">
        <w:rPr>
          <w:rFonts w:ascii="Arial" w:hAnsi="Arial" w:cs="Arial"/>
          <w:sz w:val="12"/>
          <w:szCs w:val="12"/>
        </w:rPr>
        <w:t xml:space="preserve">     </w:t>
      </w:r>
      <w:r w:rsidRPr="001F2A6D">
        <w:rPr>
          <w:rFonts w:ascii="Arial" w:hAnsi="Arial" w:cs="Arial"/>
          <w:sz w:val="12"/>
          <w:szCs w:val="12"/>
        </w:rPr>
        <w:t>д. Лужки, д. 25, площадью испрашиваемого публичного сервитута 5745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КТП Подгорье 0,44 км (ВЛ-10 кВ Л-3 ПС Передольская): Новгородская область, Батецкий район, Передольское сельское поселение, д. Подгорье в кадастровом квартале 53:01:0112401: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 в кадастровом квартале 53:01:0112401,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Подгорье;</w:t>
      </w:r>
    </w:p>
    <w:p w:rsidR="00045BD3" w:rsidRPr="001F2A6D" w:rsidRDefault="00045BD3" w:rsidP="00045BD3">
      <w:pPr>
        <w:ind w:right="-1" w:firstLine="142"/>
        <w:jc w:val="both"/>
        <w:rPr>
          <w:rFonts w:ascii="Arial" w:hAnsi="Arial" w:cs="Arial"/>
          <w:sz w:val="12"/>
          <w:szCs w:val="12"/>
        </w:rPr>
      </w:pPr>
      <w:r w:rsidRPr="001F2A6D">
        <w:rPr>
          <w:rFonts w:ascii="Arial" w:hAnsi="Arial" w:cs="Arial"/>
          <w:bCs/>
          <w:iCs/>
          <w:sz w:val="12"/>
          <w:szCs w:val="12"/>
        </w:rPr>
        <w:t>- части земельного участка с кадастровым номером 53:01:0112401:50, находящегося в аренде Головиной Галины Игоревны сроком с 15.12.2010 по 14.12.2059, № 53-53-10/092/2010-052 от 17.01.2011, из земель населенных пунктов, расположенного по адресу: Новгородская область, Батецкий район, Передольское сельское поселение, д. Подгорье;</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53:01:0112401:39, находящегося в собственности Гаврилова Павла Владимировича, № 53-53-10/048/2009-042 от 25.07.2009, из земель населенных пунктов, расположенного по адресу: Новгородская область, Батецкий район, Передольское сельское поселение, д. Подгорье,</w:t>
      </w:r>
      <w:r w:rsidRPr="001F2A6D">
        <w:rPr>
          <w:rFonts w:ascii="Arial" w:hAnsi="Arial" w:cs="Arial"/>
          <w:sz w:val="12"/>
          <w:szCs w:val="12"/>
        </w:rPr>
        <w:t xml:space="preserve"> площадью испрашиваемого публичного сервитута </w:t>
      </w:r>
      <w:r w:rsidR="001B46E1">
        <w:rPr>
          <w:rFonts w:ascii="Arial" w:hAnsi="Arial" w:cs="Arial"/>
          <w:sz w:val="12"/>
          <w:szCs w:val="12"/>
        </w:rPr>
        <w:t xml:space="preserve">     </w:t>
      </w:r>
      <w:r w:rsidRPr="001F2A6D">
        <w:rPr>
          <w:rFonts w:ascii="Arial" w:hAnsi="Arial" w:cs="Arial"/>
          <w:sz w:val="12"/>
          <w:szCs w:val="12"/>
        </w:rPr>
        <w:t>1596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ЗТП Школа (Новое Овсино) (ВЛ-10 кВ Л-6 ПС Передольская): Новгородская область, Батецкий район, Передольское сельское поселение, д. Новое Овсино в кадастровом квартале 53:01:0112701: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 в кадастровом квартале 53:01:0112701,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Новое Овсино;</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53:01:0112701:476, находящегося в аренде Публичного акционерного общества междугородной и международной электрической связи «Ростелеком» сроком на три года, № 53:01:0112701:476-53/043/2018-3 от 06.07.2018, из земель населенных пунктов, расположенного по адресу: Новгородская область, Батецкий район, Передольское сельское поселение, д. Новое Овсино;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53:01:0112701:477, находящегося в собственности Новгородской области Российской Федерации, </w:t>
      </w:r>
      <w:r w:rsidRPr="001F2A6D">
        <w:rPr>
          <w:rFonts w:ascii="Arial" w:hAnsi="Arial" w:cs="Arial"/>
          <w:bCs/>
          <w:iCs/>
          <w:sz w:val="12"/>
          <w:szCs w:val="12"/>
        </w:rPr>
        <w:t xml:space="preserve">№ </w:t>
      </w:r>
      <w:r w:rsidRPr="001F2A6D">
        <w:rPr>
          <w:rFonts w:ascii="Arial" w:hAnsi="Arial" w:cs="Arial"/>
          <w:sz w:val="12"/>
          <w:szCs w:val="12"/>
        </w:rPr>
        <w:t>53-53-01/202/2014-200 от 21.02.2014, из земель населенных пунктов, расположенного по адресу: Новгородская область, Батецкий район, Передольское сельское поселение, д. Новое Овсино, площадью испрашиваемого публичного сервитута 742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Л-3 от ЗТП «Новое Овсино» (Школа) (ВЛ-10 кВ Л-6 ПС Передольская): Новгородская область, Батецкий район, Передольское сельское поселение, д. Новое Овсино в кадастровом квартале 53:01:0112701: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 в кадастровом квартале 53:01:0112701,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Новое Овсино;</w:t>
      </w:r>
    </w:p>
    <w:p w:rsidR="00045BD3" w:rsidRPr="001F2A6D" w:rsidRDefault="00045BD3" w:rsidP="00045BD3">
      <w:pPr>
        <w:ind w:right="-1" w:firstLine="142"/>
        <w:jc w:val="both"/>
        <w:rPr>
          <w:rFonts w:ascii="Arial" w:hAnsi="Arial" w:cs="Arial"/>
          <w:sz w:val="12"/>
          <w:szCs w:val="12"/>
        </w:rPr>
      </w:pPr>
      <w:r w:rsidRPr="001F2A6D">
        <w:rPr>
          <w:rFonts w:ascii="Arial" w:hAnsi="Arial" w:cs="Arial"/>
          <w:bCs/>
          <w:iCs/>
          <w:sz w:val="12"/>
          <w:szCs w:val="12"/>
        </w:rPr>
        <w:t xml:space="preserve">- части земельного участка с кадастровым номером 53:01:0112701:476, находящегося в аренде Публичного акционерного общества междугородной и международной электрической связи «Ростелеком» сроком на три года, № 53:01:0112701:476-53/043/2018-3 от 06.07.2018, из земель населенных пунктов, расположенного по адресу: Новгородская область, Батецкий район, Передольское сельское поселение, д. Новое Овсино, </w:t>
      </w:r>
      <w:r w:rsidRPr="001F2A6D">
        <w:rPr>
          <w:rFonts w:ascii="Arial" w:hAnsi="Arial" w:cs="Arial"/>
          <w:sz w:val="12"/>
          <w:szCs w:val="12"/>
        </w:rPr>
        <w:t>площадью испрашиваемого публичного сервитута 283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Л-4 от ЗТП «Новое Овсино» (Школа) (ВЛ-10 кВ Л-6 ПС Передольская): Новгородская область, Батецкий район, Передольское сельское поселение, д. Новое Овсино в кадастровом квартале 53:01:0112701: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53:01:0112701,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Новое Овсино;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53:01:0112701:198, находящегося в собственности муниципального образования – Батецкий муниципальный район, № 53-53-10/013/2012-398 от 05.05.2012, из земель населенных пунктов, расположенного по адресу: Новгородская область, Батецкий район, Передольское сельское поселение, д. Новое Овсино,               ул. Школьная, д. 4;</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53:01:0112701:10, находящегося в собственности Екимовой Анны Ивановны, № 53-53-10/048/2009-313 от 13.08.2009, из земель населенных пунктов, расположенного по адресу: Новгородская область, Батецкий район, Передольское сельское поселение, д. Новое Овсино, ул. Центральная, д. 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53:01:0112701:192, находящегося в собственности муниципального образования – Передольское сельское поселение Батецкого района Новгородской области, № 53-53-10/017/2012-160 от 28.02.2012, из земель населенных пунктов, расположенного по адресу: Новгородская область, Батецкий район, Передольское сельское поселение, д. Новое Овсино; </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53:01:0112701:163, находящегося в аренде Беловой Елены Алексеевны сроком на пять лет, № 53:01:0112701:163-53/092/2018-3 от 21.06.2018, из земель населенных пунктов, расположенного по адресу: Новгородская область, Батецкий район, Передольское сельское поселение, д. Новое Овсино, ул. Центральная, д. 10;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53:01:0112701:32, находящегося в собственности Лукина Геннадия Геннадьевича, № 53-53/081-53/223/035/2015-52/2 от 23.11.2015, из земель населенных пунктов, расположенного по адресу: Новгородская область, Батецкий район, Передольское сельское поселение, д. Новое Овсино, ул. Центральная, д. 14;</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53:01:0112701:30, находящегося в собственности Фильченкова Владимира Александровича, № 53-01/01-01/2003-022 от 06.02.2003, из земель населенных пунктов, расположенного по адресу: Новгородская область, Батецкий район, Передольское сельское поселение, д. Новое Овсино, д. 16;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53:01:0112701:194, находящегося в собственности муниципального образования – Передольское сельское поселение Батецкого района Новгородской области, № 53-53-10/053/2011-425 от 19.09.2011, из земель населенных пунктов, расположенного по адресу: Новгородская область, Батецкий район, Передольское сельское поселение, д. Новое Овсино, ул. Центральная, баня, д. 18;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53:01:0112701:17, находящегося в собственности Григорьева Александра Степановича, № 53-53-10/032/2010-194 от 19.04.2010, из земель населенных пунктов, расположенного по адресу: Новгородская область, Батецкий район, Передольское сельское поселение, д. Новое Овсино, ул. Центральная, д. 9;</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53:01:0112701:38, находящегося в собственности Костиной Людмилы Михайловны, № 53-53-10/114/2013-293 от 25.12.2013, из земель населенных пунктов, расположенного по адресу: Новгородская область, Батецкий район, Передольское сельское поселение, д. Новое Овсино;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53:01:0112701:436, находящегося в собственности Садовниковой Светланы Юрьевны, № 53-53-10/005/2014-026 от 03.03.2014, из земель населенных пунктов, расположенного по адресу: Новгородская область, Батецкий район, Передольское сельское поселение, д. Новое Овсино;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53:01:0112701:166, находящегося в аренде ОАО «Мегафон», № 53-53/018/2006-700 от 19.01.2007, из земель населенных пунктов, расположенного по адресу: Новгородская область, Батецкий район, Передольское сельское поселение, д. Новое Овсино, ул. Школьная;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53:01:0112701:432, находящегося в собственности Романовой Натальи Николаевны, № 53-53-10/114/2013-076 от 12.11.2013, из земель населенных пунктов, расположенного по адресу: Новгородская область, Батецкий район, Передольское сельское поселение, д. Новое Овсино, площадью испрашиваемого публичного сервитута 6630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Л-2 от № 2 КТП Новое Овсино (ВЛ-10 кВ Л-6 ПС Передольская): Новгородская область, Батецкий район, Передольское сельское поселение, д. Новое Овсино в кадастровом квартале 53:01:0112701: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 в кадастровом квартале 53:01:0112701,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Новое Овсино</w:t>
      </w:r>
      <w:r w:rsidRPr="001F2A6D">
        <w:rPr>
          <w:rFonts w:ascii="Arial" w:hAnsi="Arial" w:cs="Arial"/>
          <w:sz w:val="12"/>
          <w:szCs w:val="12"/>
        </w:rPr>
        <w:t>, площадью испрашиваемого публичного сервитута 574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Л-1 от ЗТП Жив. комплекс (Новое Овсино) (ВЛ-10 кВ Л-8 ПС Передольская): Новгородская область, Батецкий район, Передольское сельское поселение, в кадастровом квартале 53:01:0112701: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 в кадастровом квартале 53:01:0112701, находящихся в неразграниченной государственной собственности, из земель сельскохозяйственного назначения, расположенных по адресу: Новгородская область, Батецкий район, Передольское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bCs/>
          <w:iCs/>
          <w:sz w:val="12"/>
          <w:szCs w:val="12"/>
        </w:rPr>
        <w:t>- части земельного участка с кадастровым номером 53:01:0112701:155, находящегося в неразграниченной государственной собственности, из земель сельскохозяйственного назначения, расположенного по адресу: Новгородская область, Батецкий район, Передольское сельское поселение, площадью испрашиваемого публичного сервитута 2425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 5 КТП Насосная (Новое Овсино) (ВЛ-10 кВ Л-6 ПС Передольская): Новгородская область, Батецкий район, Передольское сельское поселение, в кадастровом квартале 53:01:0112701: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53:01:0112701, находящихся в собственности Российской Федерации, из земель лесного фонда, расположенных по адресу: Новгородская область, Батецкий район, Передольское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w:t>
      </w:r>
      <w:r w:rsidRPr="001F2A6D">
        <w:rPr>
          <w:rFonts w:ascii="Arial" w:hAnsi="Arial" w:cs="Arial"/>
          <w:bCs/>
          <w:iCs/>
          <w:sz w:val="12"/>
          <w:szCs w:val="12"/>
        </w:rPr>
        <w:t>земельного участка с кадастровым номером</w:t>
      </w:r>
      <w:r w:rsidRPr="001F2A6D">
        <w:rPr>
          <w:rFonts w:ascii="Arial" w:hAnsi="Arial" w:cs="Arial"/>
          <w:sz w:val="12"/>
          <w:szCs w:val="12"/>
        </w:rPr>
        <w:t xml:space="preserve"> 53:01:0112701:179, находящегося в собственности Российской Федерации, из земель лесного фонда, расположенного по адресу: Новгородская область, Батецкий район, Передольское сельское поселение, площадью испрашиваемого публичного сервитута 810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КТП Очистные (Новое Овсино) (ВЛ-10 кВ Л-6 ПС Передольская): Новгородская область, Батецкий район, Передольское сельское поселение, в кадастровом квартале 53:01:0112701: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53:01:0112701, находящихся в неразграниченной государственной собственности, из земель сельскохозяйственного назначения, расположенных по адресу: Новгородская область, Батецкий район, Передольское сельское поселение, площадью испрашиваемого публичного сервитута 181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Л-3 от ЗТП Живот. Комплекс (Новое Овсино) (ВЛ-10 кВ Л-8 ПС Передольская): Новгородская область, Батецкий район, Передольское сельское поселение, в кадастровом квартале 53:01:0112701: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53:01:0112701, находящихся в неразграниченной государственной собственности, из земель сельскохозяйственного назначения, расположенных по адресу: Новгородская область, Батецкий район, Передольское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w:t>
      </w:r>
      <w:r w:rsidRPr="001F2A6D">
        <w:rPr>
          <w:rFonts w:ascii="Arial" w:hAnsi="Arial" w:cs="Arial"/>
          <w:bCs/>
          <w:iCs/>
          <w:sz w:val="12"/>
          <w:szCs w:val="12"/>
        </w:rPr>
        <w:t>земельного участка с кадастровым номером</w:t>
      </w:r>
      <w:r w:rsidRPr="001F2A6D">
        <w:rPr>
          <w:rFonts w:ascii="Arial" w:hAnsi="Arial" w:cs="Arial"/>
          <w:sz w:val="12"/>
          <w:szCs w:val="12"/>
        </w:rPr>
        <w:t xml:space="preserve"> 53:01:0112701:155, находящегося в неразграниченной государственной собственности, из земель сельскохозяйственного назначения, расположенного по адресу: Новгородская область, Батецкий район, Передольское сельское поселение, площадью испрашиваемого публичного сервитута 825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Л-1 от КТП Школа (Мойка) (Л-1 ПС Мойка): Новгородская область, Батецкий район, Мойкинское сельское поселение, д. Мойка, в кадастровом квартале 53:01:0084701: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xml:space="preserve">- части земель в кадастровом квартале 53:01:0084701,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687400">
        <w:rPr>
          <w:rFonts w:ascii="Arial" w:hAnsi="Arial" w:cs="Arial"/>
          <w:bCs/>
          <w:iCs/>
          <w:sz w:val="12"/>
          <w:szCs w:val="12"/>
        </w:rPr>
        <w:t xml:space="preserve">  </w:t>
      </w:r>
      <w:r w:rsidRPr="001F2A6D">
        <w:rPr>
          <w:rFonts w:ascii="Arial" w:hAnsi="Arial" w:cs="Arial"/>
          <w:bCs/>
          <w:iCs/>
          <w:sz w:val="12"/>
          <w:szCs w:val="12"/>
        </w:rPr>
        <w:t>д. Мойка;</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53:01:0084701:631, находящегося в собственности муниципального образования – Батецкий муниципальный район Новгородской области, № 53:01:0084701:631-53/033/2018-1 от 17.04.2018, из земель населенных пунктов, расположенного по адресу: Новгородская область, Батецкий район, Мойкинское сельское поселение, д. Мойка, ул. Ветеранов, земельный участок 8а;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53:01:0084701:644, находящегося в собственности муниципального образования – Батецкий муниципальный район Новгородской области, № 53:01:0084701:644-53/033/2019-1 от 24.05.2019, из земель населенных пунктов, расположенного по адресу: Новгородская область, Батецкий район, Мойкинское сельское поселение, д. Мойка, ул. Ветеранов, земельный участок 6а, площадью испрашиваемого публичного сервитута 373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КТП Школа (Мойка) (Л-1 ПС Мойка): Новгородская область, Батецкий район, Мойкинское сельское поселение, д. Мойка, в кадастровом квартале 53:01:0084701: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53:01:0084701,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687400">
        <w:rPr>
          <w:rFonts w:ascii="Arial" w:hAnsi="Arial" w:cs="Arial"/>
          <w:sz w:val="12"/>
          <w:szCs w:val="12"/>
        </w:rPr>
        <w:t xml:space="preserve">  </w:t>
      </w:r>
      <w:r w:rsidRPr="001F2A6D">
        <w:rPr>
          <w:rFonts w:ascii="Arial" w:hAnsi="Arial" w:cs="Arial"/>
          <w:sz w:val="12"/>
          <w:szCs w:val="12"/>
        </w:rPr>
        <w:t>д. Мойка;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53:01:0084701:631, находящегося в собственности муниципального образования – Батецкий муниципальный район Новгородской области, № 53:01:0084701:631-53/033/2018-1 от 17.04.2018, из земель населенных пунктов, расположенного по адресу: Новгородская область, Батецкий район, Мойкинское сельское поселение, д. Мойка, ул. Ветеранов, земельный участок 8а;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53:01:0084701:644, находящегося в собственности муниципального образования – Батецкий муниципальный район Новгородской области, № 53:01:0084701:644-53/033/2019-1 от 24.05.2019, из земель населенных пунктов, расположенного по адресу: Новгородская область, Батецкий район, Мойкинское сельское поселение, д. Мойка, ул. Ветеранов, земельный участок 6а, площадью испрашиваемого публичного сервитута 274 кв.м.</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Объект электросетевого хозяйства – ВЛ-0,4 кВ Л-3 от КТП Школа (Мойка) (Л-1 ПС Мойка): Новгородская область, Батецкий район, Мойкинское сельское поселение, д. Мойка, в кадастровом квартале 53:01:0084701:</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xml:space="preserve">- части земель в кадастровом квартале 53:01:0084701,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687400">
        <w:rPr>
          <w:rFonts w:ascii="Arial" w:hAnsi="Arial" w:cs="Arial"/>
          <w:bCs/>
          <w:iCs/>
          <w:sz w:val="12"/>
          <w:szCs w:val="12"/>
        </w:rPr>
        <w:t xml:space="preserve">  </w:t>
      </w:r>
      <w:r w:rsidRPr="001F2A6D">
        <w:rPr>
          <w:rFonts w:ascii="Arial" w:hAnsi="Arial" w:cs="Arial"/>
          <w:bCs/>
          <w:iCs/>
          <w:sz w:val="12"/>
          <w:szCs w:val="12"/>
        </w:rPr>
        <w:t>д. Мойка;</w:t>
      </w:r>
    </w:p>
    <w:p w:rsidR="00045BD3" w:rsidRPr="001F2A6D" w:rsidRDefault="00045BD3" w:rsidP="00045BD3">
      <w:pPr>
        <w:ind w:right="-1" w:firstLine="142"/>
        <w:jc w:val="both"/>
        <w:rPr>
          <w:rFonts w:ascii="Arial" w:hAnsi="Arial" w:cs="Arial"/>
          <w:bCs/>
          <w:iCs/>
          <w:sz w:val="12"/>
          <w:szCs w:val="12"/>
        </w:rPr>
      </w:pPr>
      <w:r w:rsidRPr="001F2A6D">
        <w:rPr>
          <w:rFonts w:ascii="Arial" w:hAnsi="Arial" w:cs="Arial"/>
          <w:bCs/>
          <w:iCs/>
          <w:sz w:val="12"/>
          <w:szCs w:val="12"/>
        </w:rPr>
        <w:t>- части земельного участка с кадастровым номером 53:01:0084701:101, находящегося в собственности Ивановой Любови Александровны, № 53-53/081-53/301/001/2016-794/1 от 12.10.2016, из земель населенных пунктов, расположенного по адресу: Новгородская область, Батецкий район, Мойкинское сельское поселение, д. Мойка, ул. Ветеранов, д. 10;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53:01:0084701:102, находящегося в собственности Фроловой Ирины Сергеевны, № 53-53/081-53/101/002/2015-41/1 от 26.10.2015, из земель населенных пунктов, расположенного по адресу: Новгородская область, Батецкий район, Мойкинское сельское поселение, д. Мойка, ул. Ветеранов, д. 10;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53:01:0084701:643, находящегося в собственности муниципального образования – Батецкий муниципальный район Новгородской области, № 53:01:0084701:643-53/033/2019-1 от 24.05.2019, из земель населенных пунктов, расположенного по адресу: Новгородская область, Батецкий район, Мойкинское сельское поселение, д. Мойка, ул. Ветеранов, земельный участок 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53:01:0084701:644, находящегося в собственности муниципального образования – Батецкий муниципальный район Новгородской области, № 53:01:0084701:644-53/033/2019-1 от 24.05.2019, из земель населенных пунктов, расположенного по адресу: Новгородская область, Батецкий район, Мойкинское сельское поселение, д. Мойка, ул. Ветеранов, земельный участок 6а, площадью испрашиваемого публичного сервитута 1157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 2 КТП Русыня 0,868 км (Л-3 ПС Передольская): Новгородская область, Батецкий район, Батецкое сельское поселение, д. Русыня, в кадастровом квартале 53:01:0114601: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53:01:0114601,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53:01:0114601:20, находящегося в собственности Босова Станислава Александровича, № 53-53-10/025/2009-014 от 28.03.2009,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53:01:0114601:24, находящегося в собственности Побужаева Александра Константиновича, 53-01/01-01/2004-038 от 26.02.2004,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53:01:0114601:25, находящегося в собственности Тимакиной Ольги Геннадьевны, 53:01: 0114601:25-53/043/2019-4 от 07.06.2019,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53:01:0114601:76, находящегося в собственности Башкировой Елены Валентиновны, 53:01: 0114601:76-53/092/2017-2 от 20.11.2017,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53:01:0114601:77, находящегося в собственности Барышниковой Ларисы Венедиктовны, № 53-53/010-53/301/001/2016-552/3 от 19.07.2016, из земель населенных пунктов, расположенного по адресу: Новгородская область, Батецкий район, Батецкое сельское поселение, д. Русыня, д. 72;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53:01:0114601:83, находящегося в собственности Семеновой Надежды Михайловны, № 53-53-10/063/2009-422 от 05.10.2009,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53:01:0114601:85, находящегося в собственности Егоровой Веры Васильевны, № 53-53-10/063/2009-423 от 05.10.2009,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53:01:0114601:93, находящегося в собственности Ткалина Алексея Евгеньевича, № 53-53-10/067/2011-500 от 22.12.2011, из земель населенных пунктов, расположенного по адресу: Новгородская область, Батецкий район, Батецкое сельское поселение, д. Русыня, д. 48;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53:01:0114601:101, находящегося в собственности Карачарова Владимира Александровича, № 53-53-10/033/2011-509 от 11.07.2011,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53:01:0114601:125, находящегося в собственности Хмелевского Николая Моисеевича, № 53:01: 0114601:125-53/096/2018-2 от 25.12.2018, из земель населенных пунктов, расположенного по адресу: Новгородская область, Батецкий район, Батецкое сельское поселение, д. Русыня, д. 30;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53:01:0114601:137, находящегося в долевой собственности по 1/2 доли, из земель населенных пунктов, расположенного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Русыня, д. 32;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53:01:0114601:151, находящегося в собственности Кириллова Виктора Владимировича, № 53-53- 10/114/2013-205 от 06.12.2013,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53:01:0114601:168, находящегося в долевой собственности по 1/2 доли, из земель населенных пунктов, расположенного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53:01:0114601:195, находящегося в собственности Босовой Любови Борисовны, № 53-53/081-53/101/002/2015-9/2 от 04.09.2015,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53:01:0114601:199, находящегося в собственности Пальчиковой Александры Федоровны, № 53-53-10/049/2010-219 от 30.06.2010,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53:01:0114601:282, находящегося в собственности Алексеева Сергея Федоровича, № 53-53-10/096/2012-258 от 06.12.2012, из земель населенных пунктов, расположенного по адресу: Новгородская область, Батецкий район, Батецкое сельское поселение, д. Русыня, д. 50;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53:01:0114601:283, находящегося в собственности Кузьменко Николая Максимовича, № 53-53/111/2012-043 от 27.12.2012, из земель населенных пунктов, расположенного по адресу: Новгородская область, Батецкий район, Батецкое сельское поселение, д. Русыня, д. 50;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53:01:0114601:393, находящегося в собственности муниципального образования - Батецкое сельское поселение Батецкого муниципального района Новгородской области, № 53-53/081-53/301/001/2016-1003/1 от 26.12.2016, из земель населенных пунктов, расположенного по адресу: Новгородская область, Батецкий район, Батецкое сельское поселение, д. Русыня, проезд № 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53:01:0114601:519, находящегося в собственности Махунова Сергея Сергеевича, № 53:01:0114601:519-53/092/2018-1 от 17.04.2018, из земель населенных пунктов, расположенного по адресу: Новгородская область, Батецкий район, Батецкое сельское поселение, д. Русыня, земельный участок 39;</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53:01:0114601:539, находящегося в собственности Анисимовой Ольги Константиновны, № 53:01:0114601:539-53/040/2019-1 от 28.06.2019, из земель населенных пунктов, расположенного по адресу: Новгородская область, Батецкий район, Батецкое сельское поселение, д. Русыня, земельный участок 35;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53:01:0114601:540, находящегося в собственности Власова Владимира Николаевича, № 53:01:0114601:540-53/033/2019-1 от 07.05.2019, из земель населенных пунктов, расположенного по адресу: Новгородская область, Батецкий район, Батецкое сельское поселение, д. Русыня, земельный участок 52;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53:01:0114601:541, находящегося в собственности Босовой Любови Борисовны, № 53:01:0114601:541-53/040/2019-3 от 07.06.2019, из земель населенных пунктов, расположенного по адресу: Новгородская область, Батецкий район, Батецкое сельское поселение, д. Русыня, земельный участок 52/1;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53:01:0114601:550, находящегося в собственности Сидоренко Ольги Викторовны, № 53:01:0114601:550-53/092/2020-1 от 25.03.2020, из земель населенных пунктов, расположенного по адресу: Новгородская область, Батецкий район, Батецкое сельское поселение, д. Русыня, земельный участок 42;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53:01:0114601:551, находящегося в собственности Пальчикова Виктора Николаевича, № 53:01:0114601:551-53/092/2020-1 от 25.03.2020, из земель населенных пунктов, расположенного по адресу: Новгородская область, Батецкий район, Батецкое сельское поселение, д. Русыня, земельный участок 48а/2, площадью испрашиваемого публичного сервитута 6605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 2 КТП Мроткино 0,582 км (Л-7 ПС Батецкая): Новгородская область, Батецкий район, Батецкое сельское поселение, д. Мроткино, в кадастровом квартале 53:01:0020501: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53:01:0020501,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Мроткино;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53:01:0020501:222, находящегося в собственности муниципального образования - Батецкое сельское поселение Батецкого муниципального района Новгородской области, № 53-53-10/004/2014-443 </w:t>
      </w:r>
      <w:r w:rsidR="00687400">
        <w:rPr>
          <w:rFonts w:ascii="Arial" w:hAnsi="Arial" w:cs="Arial"/>
          <w:sz w:val="12"/>
          <w:szCs w:val="12"/>
        </w:rPr>
        <w:t xml:space="preserve">   </w:t>
      </w:r>
      <w:r w:rsidRPr="001F2A6D">
        <w:rPr>
          <w:rFonts w:ascii="Arial" w:hAnsi="Arial" w:cs="Arial"/>
          <w:sz w:val="12"/>
          <w:szCs w:val="12"/>
        </w:rPr>
        <w:t>от 05.05.2014, из земель населенных пунктов, расположенного по адресу: Новгородская область, Батецкий район, Батецкое сельское поселение, д. Мроткино;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53:01:0020501:8, находящегося в долевой собственности по 1/4 доли, из земель населенных пунктов, расположенного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Мроткино, д. 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53:01:0020501:6, находящегося в собственности Никитина Александра Васильевича, № 53-53-10/025/2009-141 от 14.04.2009, из земель населенных пунктов, расположенного по адресу: Новгородская область, Батецкий район, Батецкое сельское поселение, д. Мроткино, д. 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53:01:0020501:93, находящегося в собственности Кротова Николая Константиновича, № 53:01:0020501:93-53/092/2020-6 от 19.02.2020, из земель населенных пунктов, расположенного по адресу: Новгородская область, Батецкий район, Батецкое сельское поселение, д. Мроткино, площадью испрашиваемого публичного сервитута 1956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 1 КТП Деревня (М.Латовец): Новгородская область, Батецкий район, Батецкое сельское поселение, д. Малый Латовец, в кадастровых кварталах 53:01:0052603 и 53:01:0051401: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кадастровых кварталах 53:01:0052603 и 53:01:0051401,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53:01:0051401:193, находящегося в собственности муниципального образования - Батецкое сельское поселение Батецкого муниципального района Новгородской области, № 53:01:0051401:193-53/092/2018-1 от 24.12.2018,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53:01:0051401:113, находящегося в собственности Блинова Бориса Николаевича, № 53-53-10/073/2009-043 от 12.10.2009,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53:01:0051401:82, находящегося в собственности Завадской Елены Валерьевны, № 53:01:0051401:82-53/092/2020-2 от 06.03.2020,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53:01:0051401:67, находящегося в собственности Ефимова Анатолия Сергеевича, № 53-53-10/015/2011-012 от 20.01.2020, из земель населенных пунктов, расположенного по адресу: Новгородская область, Батецкий район, Батецкое сельское поселение, д. Малый Латовец, д. 2;</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53:01:0052603:12, находящегося в собственности Богданова Игоря Николаевича, № 53-53-10/062/2013-012 от 20.01.2020, из земель населенных пунктов, расположенного по адресу: Новгородская область, Батецкий район, Батецкое сельское поселение, д. Малый Латовец, д. 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53:01:0052603:19, находящегося в собственности Беляевой Наталии Валентиновны, № 53:01:0052603:19-53/081/2017-1 от 15.06.2017,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53:01:0052603:16, находящегося в собственности Бурлаенко Вадима Павловича, № 53-53-10/053/2011-343 от 07.09.2011,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53:01:0052603:15, находящегося в собственности Бурлаенко Вадима Павловича, № 53-53-10/053/2011-347 от 07.09.2011,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53:01:0052603:14, находящегося в собственности Бурлаенко Вадима Павловича, № 53-53-10/053/2011-342 от 07.09.2011,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53:01:0052603:13, находящегося в собственности Бурлаенко Вадима Павловича, № 53-53/081-53/301/001/2016-717/2 от 12.09.2016,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 части земельного участка с кадастровым номером 53:01:0052603:18, находящегося в собственности Бурлаенко Вадима Павловича, № 53-53-10/053/2011-345 от 07.09.2011, из земель населенных пунктов, расположенного по адресу: Новгородская область, Батецкий район, Батецкое сельское поселение, д. Малый Латовец, площадью испрашиваемого публичного сервитута </w:t>
      </w:r>
      <w:r w:rsidR="00687400">
        <w:rPr>
          <w:rFonts w:ascii="Arial" w:hAnsi="Arial" w:cs="Arial"/>
          <w:sz w:val="12"/>
          <w:szCs w:val="12"/>
        </w:rPr>
        <w:t xml:space="preserve">  </w:t>
      </w:r>
      <w:r w:rsidRPr="001F2A6D">
        <w:rPr>
          <w:rFonts w:ascii="Arial" w:hAnsi="Arial" w:cs="Arial"/>
          <w:sz w:val="12"/>
          <w:szCs w:val="12"/>
        </w:rPr>
        <w:t>3295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 2 КТП Скотный Двор (Б.Латовец) 0,70 км (Л-4 ПС Батецкая): Новгородская область, Батецкий район, Батецкое сельское поселение, д. Большой Латовец, в кадастровом квартале 53:01:0051501: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53:01:0051501,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53:01:0051501:141, находящегося в собственности Веселова Вячеслава Федоровича, № 53-53-10/062/2013-323 от 03.07.2013, из земель населенных пунктов, расположенного по адресу: Новгородская область, Батецкий район, Батецкое сельское поселение, д. Большой Латовец; </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53:01:0051501:86, находящегося в частной собственности, из земель сельскохозяйственного назначения, расположенного по адресу: Новгородская область, Батецкий район, Батецкое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53:01:0051501:140, находящегося в собственности Веселова Вячеслава Федоровича, № 53-53-10/062/2013-361 от 08.07.2013,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53:01:0051501:170, находящегося в собственности Мятиева Сергея Александровича, № 53-53/010-53/211/001/2016-2394/1 от 20.05.2016, из земель населенных пунктов, расположенного по адресу: Новгородская область, Батецкий район, Батецкое сельское поселение, д. Большой Латовец; </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53:01:0051501:74, находящегося в собственности Российской Федерации, </w:t>
      </w:r>
      <w:r w:rsidR="00687400">
        <w:rPr>
          <w:rFonts w:ascii="Arial" w:hAnsi="Arial" w:cs="Arial"/>
          <w:sz w:val="12"/>
          <w:szCs w:val="12"/>
        </w:rPr>
        <w:t xml:space="preserve">   </w:t>
      </w:r>
      <w:r w:rsidRPr="001F2A6D">
        <w:rPr>
          <w:rFonts w:ascii="Arial" w:hAnsi="Arial" w:cs="Arial"/>
          <w:sz w:val="12"/>
          <w:szCs w:val="12"/>
        </w:rPr>
        <w:t>№ 53-53-08/033/2008-520 от 27.10.2008, из земель лесного фонда, расположенного по адресу: Новгородская область, Батецкий район, Батецкое сельское поселение, Батецкое лесничество, Озеревское участковое лесничество;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53:01:0051501:169, находящегося в частной собственности, из земель сельскохозяйственного назначения, расположенного по адресу: Новгородская область, Батецкий район, Батецкое сельское поселение; </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53:01:0051501:388, находящегося в собственности Мятиева Сергея Александровича, № 53:01:0051501:388-53/092/2018-2 от 19.07.2018, из земель населенных пунктов, расположенного по адресу: Новгородская область, Батецкий район, Батецкое сельское поселение, д. Большой Латовец, площадью испрашиваемого публичного сервитута 3139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 3 КТП Быт Б.Латовец 0,8 км (Л-4 ПС Батецкая): Новгородская область, Батецкий район, Батецкое сельское поселение, д. Большой Латовец, в кадастровом квартале 53:01:0051501: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53:01:0051501,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687400">
        <w:rPr>
          <w:rFonts w:ascii="Arial" w:hAnsi="Arial" w:cs="Arial"/>
          <w:sz w:val="12"/>
          <w:szCs w:val="12"/>
        </w:rPr>
        <w:t xml:space="preserve">      </w:t>
      </w:r>
      <w:r w:rsidRPr="001F2A6D">
        <w:rPr>
          <w:rFonts w:ascii="Arial" w:hAnsi="Arial" w:cs="Arial"/>
          <w:sz w:val="12"/>
          <w:szCs w:val="12"/>
        </w:rPr>
        <w:t>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53:01:0051501:35, находящегося в собственности Уразовой Елены Юрьевны, № 53-53-10/062/2013-272 от 20.06.2013, из земель населенных пунктов, расположенного по адресу: Новгородская область, Батецкий район, Батецкое сельское поселение, д. Большой Латовец, д. 16;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53:01:0051501:159, находящегося в собственности Кузнецовой Виктории Вячеславовны, № 53-53-10/091/2014-206 от 25.12.2014,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53:01:0051501:163, находящегося в собственности муниципального образования - Батецкое сельское поселение Батецкого муниципального района Новгородской области, № 53-53/081-53/301/001/2015-221/1 от 03.08.2015,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53:01:0051501:53, находящегося в собственности Веселовой Нины Николаевны, № 53-53-10/062/2010-313 от 27.09.2010,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53:01:0051501:68, находящегося в собственности Стариковского Александра Григорьевича, № 53-53-10/025/2009-118 от 15.04.2009,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53:01:0051501:18, находящегося в собственности Петровой Татьяны Николаевны, № 53-53-10/017/2012-731 от 27.06.2012,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53:01:0051501:61, находящегося в аренде Молодцева Владимира Николаевича сроком с 01.12.2006 по 01.12.2055, № 53-53/081-53/211/003/2015-177/2 от 31.03.2015,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53:01:0051501:62, находящегося в аренде Молодцева Владимира Николаевича сроком с 13.08.2015 по 01.12.2055, № 53-53/081-53/211/007/2015-402/2 от 07.09.2015,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53:01:0051501:63, находящегося в аренде Неровного Виталия Леонидовича сроком с 26.12.2006 по 26.12.2055, № 53:01:0051501:63-53/092/2020-2 от 28.05.2020,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53:01:0051501:23, находящегося в собственности Молодцева Владимира Николаевича, от 09.12.1994,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53:01:0051501:24, находящегося в собственности Молодцева Владимира Николаевича, № 53-53/010-53/211/001/2016-4539 от 16.09.2016,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53:01:0051501:19, находящегося в собственности Федорова Александра Васильевича, № 53-53-10/014/2013-221 от 22.02.2013, из земель населенных пунктов, расположенного по адресу: Новгородская область, Батецкий район, Батецкое сельское поселение, д. Большой Латовец, д. 23;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53:01:0051501:34, находящегося в собственности Кузнецовой Виктории Вячеславовны, № 53-53-10/015/2009-448 от 19.03.2009,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53:01:0051501:394, находящегося в собственности Николаевой Галины Ивановны, № 53:01:0051501:394-53/033/2019-1 от 26.04.2019,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53:01:0051501:393, находящегося в долевой собственности по 1/3 доли, из земель населенных пунктов, расположенного по адресу: Новгородская область, Батецкий район, Батецкое сельское поселение, д. Большой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53:01:0051501:387, находящегося в собственности Федоровой Ирины Алексеевны, № 53:01:0051501:387-53/092/2018-1 от 18.06.2018, из земель населенных пунктов, расположенного по адресу: Новгородская область, Батецкий район, Батецкое сельское поселение, д. Большой Латовец, земельный участок № 22/1, площадью испрашиваемого публичного сервитута 4085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КТП Быт (Остров) (Л-6 ПС Мойка): Новгородская область, Батецкий район, Мойкинское сельское поселение, д. Остров, в кадастровом квартале 53:01:0084001: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53:01:0084001,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53:01:0084001:103, находящегося в собственности Захезина Виктора Васильевича, № 53-53-08/018/2006-145 от 11.08.2006, из земель населенных пунктов, расположенного по адресу: Новгородская область, Батецкий район, Мойкинское сельское поселение, д. Остров, д. 32;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53:01:0084001:30, находящегося в собственности Романовой Елены Николаевны, № 53-53/010-53/211/001/2016-4967/2 от 18.10.2016,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53:01:0084001:29, находящегося в собственности Потребительского общества «Новгородское», № 53-53/010-53/311/001/2016-251/1 от 28.01.2016, из земель населенных пунктов, расположенного по адресу: Новгородская область, Батецкий район, Мойкинское сельское поселение, д. Остров, д. 51;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53:01:0084001:104, находящегося в собственности Захезина Виктора Васильевича, № 53-01/01-01/2004-272 от 27.05.2004, из земель населенных пунктов, расположенного по адресу: Новгородская область, Батецкий район, Мойкинское сельское поселение, д. Остров, д. 30;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53:01:0084001:105, находящегося в собственности Полежаевой Людмилы Николаевны, № 53-01/01-01/2004-384 от 06.08.2004, из земель населенных пунктов, расположенного по адресу: Новгородская область, Батецкий район, Мойкинское сельское поселение, д. Остров, д. 28;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53:01:0084001:107, находящегося в собственности Янковской Татьяны Геннадьевны, № 53-01/01-01/2002-113 от 11.04.2002, из земель населенных пунктов, расположенного по адресу: Новгородская область, Батецкий район, Мойкинское сельское поселение, д. Остров, д. 24;</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53:01:0084001:356, находящегося в собственности Мойкинского сельского поселения Батецкого района Новгородской области, № 53-53-10/062/2013-242 от 14.06.2013,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53:01:0084001:110, находящегося в собственности Бунтиной Ольги Николаевны, № 53-53-08/018/2006-540 от 22.12.2006, из земель населенных пунктов, расположенного по адресу: Новгородская область, Батецкий район, Мойкинское сельское поселение, д. Остров, д. 18;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53:01:0084001:112, находящегося в собственности Иванова Сергея Валентиновича, № 53-53-10/200/2014-122 от 08.02.2014, из земель населенных пунктов, расположенного по адресу: Новгородская область, Батецкий район, Мойкинское сельское поселение, д. Остров, д. 16;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53:01:0084001:155, находящегося в неразграниченной государственной собственности, из земель сельскохозяйственного назначения, расположенного по адресу: Новгородская область, Батецкий район, Мойкинское сельское поселение;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53:01:0084001:394, находящегося в собственности Артемьева Андрея Вячеславовича, № 53-53/081-53/301/001/2016-900/1 от 22.11.2016,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53:01:0084001:16, находящегося в собственности Морозовой Лидии Дмитриевны, № 53-53-10/014/2013-119 от 07.02.2013, из земель населенных пунктов, расположенного по адресу: Новгородская область, Батецкий район, Мойкинское сельское поселение, д. Остров, д. 23;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53:01:0084001:17, находящегося в собственности Пармановой Татьяны Анатольевны, № 53-53-10/096/2012-214 от 03.12.2012, из земель населенных пунктов, расположенного по адресу: Новгородская область, Батецкий район, Мойкинское сельское поселение, д. Остров, д. 25;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53:01:0084001:390, находящегося в собственности Парманова Владимира Анатольевича, № 53-53/081-53/211/001/2015-486/1 от 19.03.2015,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53:01:0084001:355, находящегося в собственности Коростелевой Нины Яковлевны, № 53-53-10/114/2013-336 от 31.12.2013, из земель населенных пунктов, расположенного по адресу: Новгородская область, Батецкий район, Мойкинское сельское поселение, д. Остров, д. 29;</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53:01:0084001:18, находящегося в собственности Ложкина Александра Владимировича, № 53-53-10/069/2012-087 от 23.08.2012, из земель населенных пунктов, расположенного по адресу: Новгородская область, Батецкий район, Мойкинское сельское поселение, д. Остров, д. 31;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53:01:0084001:19, находящегося в собственности Ложкина Александра Владимировича, № 53-53-10/014/2013-192 от 19.02.2013,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53:01:0084001:125, находящегося в собственности Ложкина Александра Владимировича, № 53-53-10/033/2011-383 от 21.06.2011, из земель населенных пунктов, расположенного по адресу: Новгородская область, Батецкий район, Мойкинское сельское поселение, д. Остров, д. 33;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53:01:0084001:21, находящегося в собственности Соболевой Ларисы Владиславовны, № 53-53-10/096/2012-032 от 13.11.2012, из земель населенных пунктов, расположенного по адресу: Новгородская область, Батецкий район, Мойкинское сельское поселение, д. Остров, д. 37;</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53:01:0084001:24, находящегося в долевой собственности по 1/4 доли, из земель населенных пунктов, расположенного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Остров, д. 45, площадью испрашиваемого публичного сервитута 7221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КТП Быт (Остров) (Л-6 ПС Мойка): Новгородская область, Батецкий район, Мойкинское сельское поселение, д. Остров, в кадастровом квартале 53:01:0084001: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53:01:0084001,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53:01:0084001:42, находящегося в собственности Тихомировой Риммы Николаевны, № 53-01/01-01/2002-601 от 08.10.2002, из земель населенных пунктов, расположенного по адресу: Новгородская область, Батецкий район, Мойкинское сельское поселение, д. Остров, д. 63;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53:01:0084001:51, находящегося в собственности Семенова Александра Васильевича, № 53-53-10/096/2012-275 от 10.12.2012, из земель населенных пунктов, расположенного по адресу: Новгородская область, Батецкий район, Мойкинское сельское поселение, д. Остров, д. 75;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53:01:0084001:356, находящегося в собственности Мойкинского сельского поселения Батецкого района Новгородской области, № 53-53-10/062/2013-242 от 14.06.2013,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53:01:0084001:72, находящегося в собственности Новгородской области Российской Федерации, № 53-53-10/013/2012-235 от 28.03.2012, из земель населенных пунктов, расположенного по адресу: Новгородская область, Батецкий район, Мойкинское сельское поселение, д. Остров, д. 85;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53:01:0084001:392, находящегося в собственности Ермохиной Елены Александровны, № 53:01:0084001:392-53/081/2017-6 от 11.10.2017,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53:01:0084001:84, находящегося в собственности Горизонтовой Веры Васильевны, № 53-53/081-53/101/001/2015-253/1 от 27.03.2015, из земель населенных пунктов, расположенного по адресу: Новгородская область, Батецкий район, Мойкинское сельское поселение, д. Остров, д. 58;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53:01:0084001:99, находящегося в собственности Павлова Сергея Васильевича, № 53-53-08/026/2008-409 от 16.07.2008, из земель населенных пунктов, расположенного по адресу: Новгородская область, Батецкий район, Мойкинское сельское поселение, д. Остров, д. 40;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53:01:0084001:380, находящегося в собственности Царева Дмитрия Владимировича, № 53-53-10/091/2014-022 от 20.11.2014, из земель населенных пунктов, расположенного по адресу: Новгородская область, Батецкий район, Мойкинское сельское поселение, д. Остров;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53:01:0084001:509, находящегося в долевой собственности по 1/3 доли, из земель населенных пунктов, расположенного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Остров, земельный участок 75, площадью испрашиваемого публичного сервитута 4586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КТП Теребони (Л-5 ПС Передольская): Новгородская область, Батецкий район, Передольское сельское поселение, д. Теребони, в кадастровом квартале 53:01:0061501: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53:01:0061501,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Теребони;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53:01:0061501:37, находящегося в собственности Василенко Светланы Марковны, № 53-53-10/086/2009-473 от 16.12.2009, из земель населенных пунктов, расположенного по адресу: Новгородская область, Батецкий район, Передольское сельское поселение, д. Теребони;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53:01:0061501:39, находящегося в собственности Василенко Светланы Марковны, № 53-53-10/086/2009-474 от 16.12.2009, из земель населенных пунктов, расположенного по адресу: Новгородская область, Батецкий район, Передольское сельское поселение, д. Теребони, д. 47;</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53:01:0061501:41, находящегося в собственности Андреевой Веры Евгеньевны, № 53-53-10/062/2013-446 от 18.07.2013, из земель населенных пунктов, расположенного по адресу: Новгородская область, Батецкий район, Передольское сельское поселение, д. Теребони, д. 49;</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53:01:0061501:120, находящегося в собственности муниципального образования - Передольское сельское поселение Батецкого района Новгородской области, № 53-53-10/013/2012-072 от 09.02.2012, из земель населенных пунктов, расположенного по адресу: Новгородская область, Батецкий район, Передольское сельское поселение, д. Теребони;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53:01:0061501:43, находящегося в собственности Шарабинского Александра Анатольевича, № 53-53-10/063/2009-035 от 03.09.2009, из земель населенных пунктов, расположенного по адресу: Новгородская область, Батецкий район, Передольское сельское поселение, д. Теребони, д. 53;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53:01:0061501:29,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Передольское сельское поселение, д. Теребони, д. 65;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53:01:0061501:220, находящегося в собственности Бадунц Карине Амоевны, № 53-53-10/014/2013-470 от 17.04.2013, из земель населенных пунктов, расположенного по адресу: Новгородская область, Батецкий район, Передольское сельское поселение, д. Теребони;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53:01:0061501:60, находящегося в собственности Умнова Анатолия Григорьевича, № 53-01/01-01/2002-683 от 05.12.2002, из земель населенных пунктов, расположенного по адресу: Новгородская область, Батецкий район, Передольское сельское поселение, д. Теребони, д. 75;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53:01:0061501:61, находящегося в собственности Исуповой Тамары Анатольевны, № 53:01:0061501:61-53/035/2019-2 от 26.12.2019, из земель населенных пунктов, расположенного по адресу: Новгородская область, Батецкий район, Передольское сельское поселение, д. Теребони, д. 77;</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53:01:0061501:66, находящегося в собственности Степанова Константина Николаевича, № 53-53-10/034/2011-099 от 06.12.2011, из земель населенных пунктов, расположенного по адресу: Новгородская область, Батецкий район, Передольское сельское поселение, д. Теребони, д. 14;</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53:01:0061501:230, находящегося в собственности Талащенко Тимофея Михайловича, № 53-53/081-53/101/001/2015-279/1 от 01.04.2015, из земель сельскохозяйственного назначения, расположенного по адресу: Новгородская область, Батецкий район, Передольское сельское поселение;</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53:01:0061501:100, находящегося в собственности Батецкого муниципального района Новгородской области, № 53:01:0061501:100-53/092/2018-1 от 22.01.2018, из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расположенного по адресу: Новгородская область, Батецкий район, Передольское сельское поселение;</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53:01:0061501:247, находящегося в собственности Дружининой Людмилы Алексеевны, № 53:01:0061501:247-53/001/2017-1 от 06.04.2017, из земель населенных пунктов, расположенного по адресу: Новгородская область, Батецкий район, Передольское сельское поселение, д. Теребони;</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53:01:0061501:246, находящегося в собственности Яковенко Ольги Александровны, № 53:01:0061501:246-53/092/2019-5 от 20.09.2019, из земель населенных пунктов, расположенного по адресу: Новгородская область, Батецкий район, Передольское сельское поселение, д. Теребони;</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53:01:0061501:362, находящегося в собственности Новгородской области Российской Федерации, из земель населенных пунктов, расположенного по адресу: Новгородская область, Батецкий район, Передольское сельское поселение, д. Теребони, земельный участок 46 П, площадью испрашиваемого публичного сервитута </w:t>
      </w:r>
      <w:r w:rsidR="00B04E0E">
        <w:rPr>
          <w:rFonts w:ascii="Arial" w:hAnsi="Arial" w:cs="Arial"/>
          <w:sz w:val="12"/>
          <w:szCs w:val="12"/>
        </w:rPr>
        <w:t xml:space="preserve">     </w:t>
      </w:r>
      <w:r w:rsidRPr="001F2A6D">
        <w:rPr>
          <w:rFonts w:ascii="Arial" w:hAnsi="Arial" w:cs="Arial"/>
          <w:sz w:val="12"/>
          <w:szCs w:val="12"/>
        </w:rPr>
        <w:t>6997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КТП Погост (Л-1 ПС Мойка): Новгородская область, Батецкий район, Мойкинское сельское поселение, д. Погост-Саблё, в кадастровом квартале 53:01:0042401: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53:01:0042401,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Погост-Саблё;</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53:01:0042401:45, находящегося в долевой собственности по 1/16 доли, из земель населенных пунктов, расположенного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Погост-Саблё;</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53:01:0042401:287, находящегося в собственности Солдатовой Олеси Борисовны, № 53:01:0042401:287-53/092/2019-3 от 24.09.2019, из земель населенных пунктов, расположенного по адресу: Новгородская область, Батецкий район, Мойкинское сельское поселение, д. Погост-Саблё, земельный участок 15а;</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53:01:0042401:73, находящегося в собственности Васильева Сергея Борисовича, № 53:01:0042401:73-53/092/2018-3 от 09.06.2018, из земель населенных пунктов, расположенного по адресу: Новгородская область, Батецкий район, Мойкинское сельское поселение, д. Погост-Саблё, площадью испрашиваемого публичного сервитута 890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ВЛИ-0,4 кВ Л-1 от СТП-10/0,4 кВ «Русыня-3»: Новгородская область, Батецкий район, Батецкое сельское поселение, д. Русыня, в кадастровом квартале 53:01:0114601: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53:01:0114601,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B04E0E">
        <w:rPr>
          <w:rFonts w:ascii="Arial" w:hAnsi="Arial" w:cs="Arial"/>
          <w:sz w:val="12"/>
          <w:szCs w:val="12"/>
        </w:rPr>
        <w:t xml:space="preserve">       </w:t>
      </w:r>
      <w:r w:rsidRPr="001F2A6D">
        <w:rPr>
          <w:rFonts w:ascii="Arial" w:hAnsi="Arial" w:cs="Arial"/>
          <w:sz w:val="12"/>
          <w:szCs w:val="12"/>
        </w:rPr>
        <w:t>д. Русыня;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53:01:0114601:358, находящегося в собственности Татусьян Антона Олеговича, № 53-53-10/071/2014-085 от 04.09.2014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53:01:0114601:357, находящегося в аренде Хохловой Клары Михайловны, </w:t>
      </w:r>
      <w:r w:rsidR="00B04E0E">
        <w:rPr>
          <w:rFonts w:ascii="Arial" w:hAnsi="Arial" w:cs="Arial"/>
          <w:sz w:val="12"/>
          <w:szCs w:val="12"/>
        </w:rPr>
        <w:t xml:space="preserve">   </w:t>
      </w:r>
      <w:r w:rsidRPr="001F2A6D">
        <w:rPr>
          <w:rFonts w:ascii="Arial" w:hAnsi="Arial" w:cs="Arial"/>
          <w:sz w:val="12"/>
          <w:szCs w:val="12"/>
        </w:rPr>
        <w:t>№ 53-53-10/049/2014-479 от 12.08.2014 сроком с 18.07.2014 по 17.07.2024,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53:01:0114601:309, находящегося в собственности Журавлева Андрея Владимировича, № 53-53/081-53/101/001/2015-488/2 от 21.07.2015,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53:01:0114601:308, находящегося в собственности Шеффер Марии Владимировны, № 53:01:0114601:308-53/092/2020-2 от 06.05.2020,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53:01:0114601:533, находящегося в собственности Семёновой Людмилы Юрьевны, № 53:01:0114601:533-53/033/2019-1 от 05.02.2019, из земель населенных пунктов, расположенного по адресу: Новгородская область, Батецкий район, Батецкое сельское поселение, д. Русыня;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53:01:0114601:119, находящегося в собственности Ежова Дениса Витальевича, № 53-53-10/062/2010-500 от 19.10.2010, из земель населенных пунктов, расположенного по адресу: Новгородская область, Батецкий район, Батецкое сельское поселение, д. Русыня, площадью испрашиваемого публичного сервитута 1548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 2 СТП Жестяная Горка (Л-2 ПС Мойка): Новгородская область, Батецкий район, Мойкинское сельское поселение, д. Жестяная Горка, в кадастровом квартале 53:01:0032301: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53:01:0032301,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д. Жестяная Горка;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53:01:0032301:48, находящегося в собственности Молозовенко Галины Дмитриевны, из земель населенных пунктов, № 53-53-10/033/2011-139 от 19.05.2011, расположенного по адресу: Новгородская область, Батецкий район, Мойкинское сельское поселение, д. Жестяная Горка, д. 20;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53:01:0032301:47, находящегося в собственности Ривоненко Виктора Павловича, № 53:01:0032301:47-53/092/2018-4 от 21.03.2018, из земель населенных пунктов, расположенного по адресу: Новгородская область, Батецкий район, Мойкинское сельское поселение, д. Жестяная Горка, д. 22;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53:01:0032301:163, находящегося в собственности Якубовской Светланы Степановны, № 53-53-10/071/2014-330 от 17.10.2014, из земель населенных пунктов, расположенного по адресу: Новгородская область, Батецкий район, Мойкинское сельское поселение, д. Жестяная Горка;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53:01:0032301:44, находящегося в долевой собственности по 1/4 доли, из земель населенных пунктов, расположенного по адресу: Новгородская область, Батецкий район, Мойкинское сельское поселение, </w:t>
      </w:r>
      <w:r w:rsidR="00B04E0E">
        <w:rPr>
          <w:rFonts w:ascii="Arial" w:hAnsi="Arial" w:cs="Arial"/>
          <w:sz w:val="12"/>
          <w:szCs w:val="12"/>
        </w:rPr>
        <w:t xml:space="preserve"> </w:t>
      </w:r>
      <w:r w:rsidRPr="001F2A6D">
        <w:rPr>
          <w:rFonts w:ascii="Arial" w:hAnsi="Arial" w:cs="Arial"/>
          <w:sz w:val="12"/>
          <w:szCs w:val="12"/>
        </w:rPr>
        <w:t>д. Жестяная Горка;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53:01:0032301:156, находящегося в аренде Бондарева Ильи Константиновича, № 53-53-10/114/2013-370 от 20.01.2014 сроком с 15.12.2010 по 14.12.2059, из земель населенных пунктов, расположенного по адресу: Новгородская область, Батецкий район, Мойкинское сельское поселение, д. Жестяная Горка;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53:01:0032301:99, находящегося в аренде Селезень Аллы Аврамовны, № 53-53-10/033/2011-114  от 17.05.2011 сроком с 15.12.2010 по 14.12.2059, из земель населенных пунктов, расположенного по адресу: Новгородская область, Батецкий район, Мойкинское сельское поселение, д. Жестяная Горка;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53:01:0032301:154, находящегося в аренде Кругловой Зои Васильевны, № 53-53-10/014/2013-316  от 14.03.2013 сроком с 11.02.2013 по 10.02.2062, из земель населенных пунктов, расположенного по адресу: Новгородская область, Батецкий район, Мойкинское сельское поселение, д. Жестяная Горка;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53:01:0032301:97, находящегося в аренде Круглова Алексея Валентиновича, № 53-53-10/015/2011-278 от 21.03.2011 сроком с 15.12.2010 по 14.12.2059, из земель населенных пунктов, расположенного по адресу: Новгородская область, Батецкий район, Мойкинское сельское поселение, д. Жестяная Горка, площадью испрашиваемого публичного сервитута 1805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СТП ЦРТПС (Л-6 ПС Батецкая) 0,035 км: Новгородская область, Батецкий район, Батецкое сельское поселение, п. Батецкий, в кадастровом квартале 53:01:0010606: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53:01:0010606,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B04E0E">
        <w:rPr>
          <w:rFonts w:ascii="Arial" w:hAnsi="Arial" w:cs="Arial"/>
          <w:sz w:val="12"/>
          <w:szCs w:val="12"/>
        </w:rPr>
        <w:t xml:space="preserve">      </w:t>
      </w:r>
      <w:r w:rsidRPr="001F2A6D">
        <w:rPr>
          <w:rFonts w:ascii="Arial" w:hAnsi="Arial" w:cs="Arial"/>
          <w:sz w:val="12"/>
          <w:szCs w:val="12"/>
        </w:rPr>
        <w:t>п. Батецкий;</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53:01:0010606:25, находящегося в собственности Российской Федерации, </w:t>
      </w:r>
      <w:r w:rsidR="00B04E0E">
        <w:rPr>
          <w:rFonts w:ascii="Arial" w:hAnsi="Arial" w:cs="Arial"/>
          <w:sz w:val="12"/>
          <w:szCs w:val="12"/>
        </w:rPr>
        <w:t xml:space="preserve">   </w:t>
      </w:r>
      <w:r w:rsidRPr="001F2A6D">
        <w:rPr>
          <w:rFonts w:ascii="Arial" w:hAnsi="Arial" w:cs="Arial"/>
          <w:sz w:val="12"/>
          <w:szCs w:val="12"/>
        </w:rPr>
        <w:t>№ 53-53-10/017/2012-252 от 27.03.2012, из земель населенных пунктов, расположенного по адресу: Новгородская область, Батецкий район, Батецкое сельское поселение, п. Батецкий, площадью испрашиваемого публичного сервитута 160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КТП Косицкое-1: Новгородская область, Батецкий район, Передольское сельское поселение, д. Косицкое, в кадастровом квартале 53:01:0061901: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53:01:0061901,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53:01:0061901:231, находящегося в собственности муниципального образования – Передольское сельское поселение Батецкого района Новгородского области, № 53-53-10/013/2012-041 от 02.02.2012,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53:01:0061901:20, находящегося в собственности Романова Сергея Геннадьевича, № 53-53-08/026/2008-412 от 16.07.2008, из земель населенных пунктов, расположенного по адресу: Новгородская область, Батецкий район, Передольское сельское поселение, д. Косицкое, ул. Зеленая, д. 16;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53:01:0061901:578, находящегося в собственности Спиревой Евдокии Ивановны, № 53:01:0061901:578-53/033/2020-1 от 25.05.2020,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53:01:0061901:5, находящегося в собственности Большаковой Людмилы Анатольевны, № 53-53-10/042/2008-235 от 18.11.2008,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46;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53:01:0061901:36, находящегося в собственности Степанова Николая Евгеньевича, № 53-53-10/053/2011-268 от 25.08.2011,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38;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53:01:0061901:112, находящегося в собственности Модниковой Александры Алексеевны, № 53-53-10/052/2008-011 от 08.12.2008,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53:01:0061901:8, находящегося в собственности Модниковой Александры Алексеевны, № 53-53-10/042/2008-106 от 11.11.2008, из земель населенных пунктов, расположенного по адресу: Новгородская область, Батецкий район, Передольское сельское поселение, д. Косицкое, ул. Речная, площадью испрашиваемого публичного сервитута 4857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 3 КТП Косицкое 1,40 км (Л-6 ПС Передольская): Новгородская область, Батецкий район, Передольское сельское поселение, д. Косицкое, в кадастровом квартале 53:01:0061901: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53:01:0061901,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53:01:0061901:55, находящегося в собственности Шплет Илоны Владимировны, № 53:01:0061901:55-53/010/2017-7 от 10.04.2017,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53:01:0061901:52, находящегося в собственности Городничей Валентины Михайловны, № 53-01/01-01/2002-589 от 08.10.2002,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53:01:0061901:227, находящегося в собственности Кононок Юлии Николаевны, № 53-53-10/096/2012-260 от 06.12.2012,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53:01:0061901:174, находящегося в собственности Боговой Элеоноры Анатольевны, № 53-53/081-53/301/002/2015-4/1 от 27.10.2015,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53:01:0061901:181, находящегося в собственности Кузнецова Антона Анатольевича, № 53-01/01-05/2003-098 от 18.09.2003,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53:01:0061901:169, находящегося в собственности Модниковой Александры Алексеевны</w:t>
      </w:r>
      <w:r w:rsidR="00B04E0E">
        <w:rPr>
          <w:rFonts w:ascii="Arial" w:hAnsi="Arial" w:cs="Arial"/>
          <w:sz w:val="12"/>
          <w:szCs w:val="12"/>
        </w:rPr>
        <w:t xml:space="preserve">, </w:t>
      </w:r>
      <w:r w:rsidRPr="001F2A6D">
        <w:rPr>
          <w:rFonts w:ascii="Arial" w:hAnsi="Arial" w:cs="Arial"/>
          <w:sz w:val="12"/>
          <w:szCs w:val="12"/>
        </w:rPr>
        <w:t>№ 53:01:0061901:169-53/092/2018-2 от 07.02.2018,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15;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53:01:0061901:234, находящегося в собственности Дружинина Алексея Александровича, № 53-53-10/053/2011-007 от 22.07.2011,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53:01:0061901:80, находящегося в собственности Акционерного общества «ПОЧТА РОССИИ», № 53:01:0061901:80-53/093/2019-6 от 29.10.2019, из земель населенных пунктов, расположенного по адресу: Новгородская область, Батецкий район, Передольское сельское поселение, д. Косицкое, ул. Лесная, д. 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53:01:0061901:78, находящегося в собственности муниципального образования - Батецкий муниципальный район Новгородской области, № 53-53-10/067/2011-109 от 25.10.2011, из земель населенных пунктов, расположенного по адресу: Новгородская область, Батецкий район, Передольское сельское поселение, </w:t>
      </w:r>
      <w:r w:rsidR="004C116C">
        <w:rPr>
          <w:rFonts w:ascii="Arial" w:hAnsi="Arial" w:cs="Arial"/>
          <w:sz w:val="12"/>
          <w:szCs w:val="12"/>
        </w:rPr>
        <w:t xml:space="preserve">          </w:t>
      </w:r>
      <w:r w:rsidRPr="001F2A6D">
        <w:rPr>
          <w:rFonts w:ascii="Arial" w:hAnsi="Arial" w:cs="Arial"/>
          <w:sz w:val="12"/>
          <w:szCs w:val="12"/>
        </w:rPr>
        <w:t>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53:01:0061901:189, находящегося в постоянном (бессрочном) пользовании муниципального бюджетного учреждения культуры «Батецкая межпоселенческая централизованная библиотечная система», № 53-53/081-53/301/001/2016-51/1 от 09.02.2016,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28;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53:01:0061901:230, находящегося в собственности муниципального образования - Передольское сельское поселение Батецкого района Новгородской области, № 53-53-10/013/2012-042 от 02.02.2012, из земель населенных пунктов, расположенного по адресу: Новгородская область, Батецкий район, Передольское сельское поселение, д. Косицкое;</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53:01:0061901:45, находящегося в частной собственности: 2/3 Цыбанцевой Елены Ивановны № 53-53-10/114/2013-099 от 15.11.2013 и 1/3 Цыбанцева Валентина Ивановича № 53-53-08/018/2006-278 </w:t>
      </w:r>
      <w:r w:rsidR="004C116C">
        <w:rPr>
          <w:rFonts w:ascii="Arial" w:hAnsi="Arial" w:cs="Arial"/>
          <w:sz w:val="12"/>
          <w:szCs w:val="12"/>
        </w:rPr>
        <w:t xml:space="preserve">              </w:t>
      </w:r>
      <w:r w:rsidRPr="001F2A6D">
        <w:rPr>
          <w:rFonts w:ascii="Arial" w:hAnsi="Arial" w:cs="Arial"/>
          <w:sz w:val="12"/>
          <w:szCs w:val="12"/>
        </w:rPr>
        <w:t>от 07.09.2006,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18;</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53:01:0061901:48, находящегося в собственности Кураевой Галины Михайловны, № 53-53-10/071/2014-172 от 22.09.2014, из земель населенных пунктов, расположенного по адресу: Новгородская область, Батецкий район, Передольское сельское поселение, д. Косицкое, ул. Центральная, д. 10;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53:01:0061901:185, находящегося в собственности Львовской Элеоноры Валентиновны, № 53-53-08/015/2008-144 от 07.03.2008, из земель населенных пунктов, расположенного по адресу: Новгородская область, Батецкий район, Передольское сельское поселение, д. Косицкое, площадью испрашиваемого публичного сервитута </w:t>
      </w:r>
      <w:r w:rsidR="004C116C">
        <w:rPr>
          <w:rFonts w:ascii="Arial" w:hAnsi="Arial" w:cs="Arial"/>
          <w:sz w:val="12"/>
          <w:szCs w:val="12"/>
        </w:rPr>
        <w:t xml:space="preserve">   </w:t>
      </w:r>
      <w:r w:rsidRPr="001F2A6D">
        <w:rPr>
          <w:rFonts w:ascii="Arial" w:hAnsi="Arial" w:cs="Arial"/>
          <w:sz w:val="12"/>
          <w:szCs w:val="12"/>
        </w:rPr>
        <w:t xml:space="preserve">  4549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КТП «Заречная»: Новгородская область, Батецкий район, Передольское сельское поселение, д. Заречная, в кадастровом квартале 53:01:0112101:</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 в кадастровом квартале 53:01:0112101,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Передольское сельское поселение, д. Заречная;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53:01:0112101:44, находящегося в собственности Сошниковой Татьяны Георгиевны, № 53-53-08/026/2008-088 от 03.06.2008,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53:01:0112101:103, находящегося в собственности Сошниковой Татьяны Георгиевны, № 53-53-10/033/2011-281 от 08.06.2011,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53:01:0112101:98, находящегося в собственности Брилевского Владимира Владимировича, № 53-53-10/015/2011-272 от 18.03.2011,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53:01:0112101:96, находящегося в собственности Румянцевой Татьяны Евгеньевны, № 53:01:0112101:96-53/092/2019-4 от 16.01.2019,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53:01:0112101:95, находящегося в собственности Лаховицкой Анны Васильевны, № 53-53-08/026/2008-219 от 24.06.2008, из земель населенных пунктов, расположенного по адресу: Новгородская область, Батецкий район, Передольское сельское поселение, д. Заречная, д. 13а;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53:01:0112101:94, находящегося в собственности Нестеровой Ирины Васильевны, № 53-53-10/069/2012-411 от 09.10.2012, из земель населенных пунктов, расположенного по адресу: Новгородская область, Батецкий район, Передольское сельское поселение, д. Заречная, д. 22;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53:01:0112101:48, находящегося в собственности Васичкина Владимира Ивановича, № 53-53-10/092/2010-080 от 19.01.2011,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53:01:0112101:50, находящегося в собственности Демиденко Марины Сергеевны, № 53-53-08/026/2008-114 от 06.06.2008, из земель населенных пунктов, расположенного по адресу: Новгородская область, Батецкий район, Передольское сельское поселение, д. Заречная, д. 14;</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53:01:0112101:57, находящегося в собственности Рымарчук Валентины Алексеевны, № 53-53-08/011/2006-025 от 21.02.2006, из земель населенных пунктов, расположенного по адресу: Новгородская область, Батецкий район, Передольское сельское поселение, д. Заречная, д. 9;</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53:01:0112101:52, находящегося в собственности Брусницына Павла Николаевича, № 53-53-10/062/2013-265 от 27.06.2013, из земель населенных пунктов, расположенного по адресу: Новгородская область, Батецкий район, Передольское сельское поселение, д. Заречная, д. 10;</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53:01:0112101:54, находящегося в собственности Старыгиной Татьяны Станиславовны, № 53-53-10/015/2009-301 от 06.03.2009,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53:01:0112101:56, находящегося в собственности Коновалова Константина Федоровича, № 53-53-08/031/2007-416 от 22.01.2008, из земель населенных пунктов, расположенного по адресу: Новгородская область, Батецкий район, Передольское сельское поселение, д. Заречная, д. 6;</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53:01:0112101:135, находящегося в собственности Харина Романа Петровича, № 53-53-10/017/2012-982 от 08.08.2012,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53:01:0112101:137, находящегося в собственности Ващенко Юрия Васильевича, № 53-53-10/019/2012-107 от 06.12.2012,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53:01:0112101:142, находящегося в собственности Рощина Сергея Валентиновича, № 53-53-10/086/2013-402 от 08.10.2013, из земель населенных пунктов, расположенного по адресу: Новгородская область, Батецкий район, Передольское сельское поселение, д.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53:01:0112101:148, находящегося в собственности Александровой Степаниды Иосиповны, № 53-53-10/004/2014-216 от 07.03.2014, из земель населенных пунктов, расположенного по адресу: Новгородская область, Батецкий район, Передольское сельское поселение, д. Заречная, площадью испрашиваемого публичного сервитута </w:t>
      </w:r>
      <w:r w:rsidR="004C116C">
        <w:rPr>
          <w:rFonts w:ascii="Arial" w:hAnsi="Arial" w:cs="Arial"/>
          <w:sz w:val="12"/>
          <w:szCs w:val="12"/>
        </w:rPr>
        <w:t xml:space="preserve">     </w:t>
      </w:r>
      <w:r w:rsidRPr="001F2A6D">
        <w:rPr>
          <w:rFonts w:ascii="Arial" w:hAnsi="Arial" w:cs="Arial"/>
          <w:sz w:val="12"/>
          <w:szCs w:val="12"/>
        </w:rPr>
        <w:t>4380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 1 КТП Городня (отпайка от опоры № 6) 0,09 км (Л-5 ПС Батецкая): Новгородская область, Батецкий район, Батецкое сельское поселение, д. Городня, в кадастровых кварталах 53:01:0052901 и 53:01:0053002:</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кадастровых кварталах 53:01:0052901 и 53:01:0053002,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д. Городня;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53:01:0052901:116,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д. Городня, ул. Советская;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53:01:0053002:18, находящегося в неразграниченной государственной собственности, из земель населенных пунктов, расположенного по адресу: Новгородская область, Батецкий район, Батецкое сельское поселение, д. Городня, площадью испрашиваемого публичного сервитута 366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 1 КТП Деревня (Малый Латовец) (отпайка от опоры № 39) 0,175 км (Л-4 ПС Батецкая): Новгородская область, Батецкий район, Батецкое сельское поселение, д. Малый Латовец, в кадастровом квартале 53:01:0051401: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53:01:0051401,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4C116C">
        <w:rPr>
          <w:rFonts w:ascii="Arial" w:hAnsi="Arial" w:cs="Arial"/>
          <w:sz w:val="12"/>
          <w:szCs w:val="12"/>
        </w:rPr>
        <w:t xml:space="preserve">      </w:t>
      </w:r>
      <w:r w:rsidRPr="001F2A6D">
        <w:rPr>
          <w:rFonts w:ascii="Arial" w:hAnsi="Arial" w:cs="Arial"/>
          <w:sz w:val="12"/>
          <w:szCs w:val="12"/>
        </w:rPr>
        <w:t>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53:01:0051401:136, находящегося в собственности Савченко Олега Валерьевича, № 53-53-10/013/2012-346 от 17.04.2012,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53:01:0051401:137, находящегося в собственности Захаровой-Мосягиной Светланы Владимировны, № 53-53-10/111/2012-094 от 10.01.2013,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53:01:0051401:118, находящегося в неразграниченной государственной собственности, в аренде Хайдаровой Гульзайри Кашафовны, № 53:01:0051401:118-53/081/2017-4 от 17.05.2017 сроком с 17.05.2017 по 02.08.2025, из земель населенных пунктов, расположенного по адресу: Новгородская область, Батецкий район, Батецкое сельское поселение, д. Малый Латовец;</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53:01:0051401:420, находящегося в собственности муниципального образования - Батецкое сельское поселение, № 53:01:0051401:420-53/040/2019-1 от 23.12.2019, из земель населенных пунктов, расположенного по адресу: Новгородская область, Батецкий район, Батецкое сельское поселение, д. Малый Латовец, земельный участок 1 пр., площадью испрашиваемого публичного сервитута 360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КТП-160 кВА н.п. Батецкий ул.Заречная, д.3: Новгородская область, Батецкий район, Батецкое сельское поселение, п. Батецкий, ул. Заречная, д. 3, в кадастровом квартале 53:01:0010515: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53:01:0010515,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4C116C">
        <w:rPr>
          <w:rFonts w:ascii="Arial" w:hAnsi="Arial" w:cs="Arial"/>
          <w:sz w:val="12"/>
          <w:szCs w:val="12"/>
        </w:rPr>
        <w:t xml:space="preserve">      </w:t>
      </w:r>
      <w:r w:rsidRPr="001F2A6D">
        <w:rPr>
          <w:rFonts w:ascii="Arial" w:hAnsi="Arial" w:cs="Arial"/>
          <w:sz w:val="12"/>
          <w:szCs w:val="12"/>
        </w:rPr>
        <w:t>п. Батецкий, ул.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53:01:0010515:105, находящегося в собственности Журавлева Алексея Георгиевича, № 53:01:0010515:105-53/092/2019-2 от 02.02.2019, из земель населенных пунктов, расположенного по адресу: Новгородская область, Батецкий район, Батецкое сельское поселение, п. Батецкий, ул.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53:01:0010515:99, находящегося в долевой собственности по 1/5 доли, из земель населенных пунктов, расположенного по адресу: Новгородская область, Батецкий район, Батецкое сельское поселение, </w:t>
      </w:r>
      <w:r w:rsidR="004C116C">
        <w:rPr>
          <w:rFonts w:ascii="Arial" w:hAnsi="Arial" w:cs="Arial"/>
          <w:sz w:val="12"/>
          <w:szCs w:val="12"/>
        </w:rPr>
        <w:t xml:space="preserve">     </w:t>
      </w:r>
      <w:r w:rsidRPr="001F2A6D">
        <w:rPr>
          <w:rFonts w:ascii="Arial" w:hAnsi="Arial" w:cs="Arial"/>
          <w:sz w:val="12"/>
          <w:szCs w:val="12"/>
        </w:rPr>
        <w:t>п. Батецкий, ул.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53:01:0010515:109, находящегося в собственности Исабагандова Заура Магомедовича, № 53-53-10/073/2009-156 от 21.10.2009, из земель населенных пунктов, расположенного по адресу: Новгородская область, Батецкий район, Батецкое сельское поселение, п. Батецкий, ул. Заречная;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53:01:0010515:103, находящегося в собственности Котягина Андрея Анатольевича, № 53-53-10/073/2009-124 от 20.10.2009, из земель населенных пунктов, расположенного по адресу: Новгородская область, Батецкий район, Батецкое сельское поселение, п. Батецкий, ул. Заречная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53:01:0010515:106, находящегося в собственности Колинкина Алексея Николаевича, № 53-53-10/025/2009-345 от 18.05.2009, из земель населенных пунктов, расположенного по адресу: Новгородская область, Батецкий район, Батецкое сельское поселение, п. Батецкий, ул. Заречная;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53:01:0010515:197, находящегося в собственности муниципального образования - Батецкое сельское поселение Батецкого муниципального района Новгородской области, № 53-53/081-53/301/001/2016-1014/1 от 26.12.2016, из земель населенных пунктов, расположенного по адресу: Новгородская область, Батецкий район, Батецкое сельское поселение, п. Батецкий, ул. Заречная;</w:t>
      </w:r>
    </w:p>
    <w:p w:rsidR="00045BD3" w:rsidRPr="001F2A6D" w:rsidRDefault="00045BD3" w:rsidP="00045BD3">
      <w:pPr>
        <w:ind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53:01:0010515:200, находящегося в неразграниченной государственной собственности, в аренде Атаманчука Михаила Михайловича, № 53:01:0010515:200-53/081/2017-2 от 17.07.2017 сроком с 16.06.2017 по 15.06.2037, из земель населенных пунктов, расположенного по адресу: Новгородская область, Батецкий район, Батецкое сельское поселение, п. Батецкий, ул. Заречная, площадью испрашиваемого публичного сервитута 975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Л-2 от КТП Дорогобуж (ВЛ-10 кВ Л-1 ПС Мойка): Новгородская область, Батецкий район, Мойкинское сельское поселение, д. Дорогобуж, в кадастровом квартале 53:01:0040301: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53:01:0040301,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Мойкинское сельское поселение, </w:t>
      </w:r>
      <w:r w:rsidR="004C116C">
        <w:rPr>
          <w:rFonts w:ascii="Arial" w:hAnsi="Arial" w:cs="Arial"/>
          <w:sz w:val="12"/>
          <w:szCs w:val="12"/>
        </w:rPr>
        <w:t xml:space="preserve">  </w:t>
      </w:r>
      <w:r w:rsidRPr="001F2A6D">
        <w:rPr>
          <w:rFonts w:ascii="Arial" w:hAnsi="Arial" w:cs="Arial"/>
          <w:sz w:val="12"/>
          <w:szCs w:val="12"/>
        </w:rPr>
        <w:t>д. Дорогобуж;</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53:01:0040301:158, находящегося в неразграниченной государственной собственности, расположенного по адресу: Новгородская область, Батецкий район, Мойкинское сельское поселение, д. Дорогобуж;</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53:01:0040301:13, находящегося в собственности Варламовой Веры Юрьевны, № 53-53-10/071/2014-119 от 11.09.2014, из земель населенных пунктов, расположенного по адресу: Новгородская область, Батецкий район, Мойкинское сельское поселение, д. Дорогобуж, д. 13;</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53:01:0040301:14, находящегося в собственности Ривоненко Виктора Павловича, № 53-53-10/049/2014-095 от 06.06.2014, из земель населенных пунктов, расположенного по адресу: Новгородская область, Батецкий район, Мойкинское сельское поселение, д. Дорогобуж, д. 15;</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53:01:0040301:16, находящегося в собственности Петровой Татьяны Ивановны, № 53-01/01-1/1999-675 от 28.11.2008, из земель населенных пунктов, расположенного по адресу: Новгородская область, Батецкий район, Мойкинское сельское поселение, д. Дорогобуж;</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53:01:0040301:27, находящегося в собственности Федоровой Антонины Федоровны, № 53-53-10/052/2008-183 от 26.12.2008 от 21.03.2018, из земель населенных пунктов, расположенного по адресу: Новгородская область, Батецкий район, Мойкинское сельское поселение, д. Дорогобуж;</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53:01:0040301:15, находящегося в собственности Федоровой Антонины Федоровны, № 53-53-10/015/2011-259 от 22.04.2011, из земель населенных пунктов, расположенного по адресу: Новгородская область, Батецкий район, Мойкинское сельское поселение, д. Дорогобуж, д. 17;</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земельного участка с кадастровым номером 53:01:0040301:17, находящегося в неразграниченной государственной собственности, в аренде Петровой Татьяны Ивановны, № 53:01:0040301:17-53/037/2019-1 от 31.05.2019 сроком на 20 лет, из земель населенных пунктов, расположенного по адресу: Новгородская область, Батецкий район, Мойкинское сельское поселение, </w:t>
      </w:r>
      <w:r w:rsidR="004C116C">
        <w:rPr>
          <w:rFonts w:ascii="Arial" w:hAnsi="Arial" w:cs="Arial"/>
          <w:sz w:val="12"/>
          <w:szCs w:val="12"/>
        </w:rPr>
        <w:t xml:space="preserve">              </w:t>
      </w:r>
      <w:r w:rsidRPr="001F2A6D">
        <w:rPr>
          <w:rFonts w:ascii="Arial" w:hAnsi="Arial" w:cs="Arial"/>
          <w:sz w:val="12"/>
          <w:szCs w:val="12"/>
        </w:rPr>
        <w:t>д. Дорогобуж, д. 19, площадью испрашиваемого публичного сервитута 855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КТП Бахарино 0,24 км (ВЛ-10 кВ Л-1 ПС Батецкая): Новгородская область, Батецкий район, Батецкое сельское поселение, д. Бахарино, в кадастровом квартале 53:01:0115301: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53:01:0115301,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4C116C">
        <w:rPr>
          <w:rFonts w:ascii="Arial" w:hAnsi="Arial" w:cs="Arial"/>
          <w:sz w:val="12"/>
          <w:szCs w:val="12"/>
        </w:rPr>
        <w:t xml:space="preserve">      </w:t>
      </w:r>
      <w:r w:rsidRPr="001F2A6D">
        <w:rPr>
          <w:rFonts w:ascii="Arial" w:hAnsi="Arial" w:cs="Arial"/>
          <w:sz w:val="12"/>
          <w:szCs w:val="12"/>
        </w:rPr>
        <w:t>д. Бахарино;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53:01:0115301:3, находящегося в собственности Михайловой Натальи Дмитриевны, № 53-53/081-53/101/001/2015-38/2 от 09.02.2015, из земель населенных пунктов, расположенного по адресу: Новгородская область, Батецкий район, Батецкое сельское поселение, д. Бахарино, д. 4, площадью испрашиваемого публичного сервитута 619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от КТП-Ташино 0,7 км (ВЛ-10 кВ Л-5 ПС Батецкая): Новгородская область, Батецкий район, Батецкое сельское поселение, д. Ташино, в кадастровом квартале 53:01:0051801: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xml:space="preserve">- части земель в кадастровом квартале 53:01:0051801,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Батецкое сельское поселение, </w:t>
      </w:r>
      <w:r w:rsidR="0072658B">
        <w:rPr>
          <w:rFonts w:ascii="Arial" w:hAnsi="Arial" w:cs="Arial"/>
          <w:sz w:val="12"/>
          <w:szCs w:val="12"/>
        </w:rPr>
        <w:t xml:space="preserve">      </w:t>
      </w:r>
      <w:r w:rsidRPr="001F2A6D">
        <w:rPr>
          <w:rFonts w:ascii="Arial" w:hAnsi="Arial" w:cs="Arial"/>
          <w:sz w:val="12"/>
          <w:szCs w:val="12"/>
        </w:rPr>
        <w:t>д. Ташино;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53:01:0051801:42, находящегося в собственности Лебедевой Милы Николаевны, № 53-01/01-01/2003-374 от 24.07.2003, из земель населенных пунктов, расположенного по адресу: Новгородская область, Батецкий район, Батецкое сельское поселение, д. Ташино;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53:01:0051801:43, находящегося в собственности Семеновой Галины Васильевны, № 53-53-10/063/2009-038 от 03.09.2009, из земель населенных пунктов, расположенного по адресу: Новгородская область, Батецкий район, Батецкое сельское поселение, д. Ташино, д. 19;</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53:01:0051801:60, находящегося в собственности Трусовой Валентины Николаевны, № 53:01:0051801:60-53/092/2018-1 от 22.05.2018, из земель населенных пунктов, расположенного по адресу: Новгородская область, Батецкий район, Батецкое сельское поселение, д. Ташино;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53:01:0051801:132, находящегося в собственности Васильевой Ирины Павловны, № 53-53/081-53/301/001/2016-903/2 от 18.11.2016, из земель населенных пунктов, расположенного по адресу: Новгородская область, Батецкий район, Батецкое сельское поселение, д. Ташино;</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земельного участка с кадастровым номером 53:01:0051801:386, находящегося в собственности муниципального образования - Батецкое сельское поселение Батецкого муниципального района Новгородской области, № 53:01:0051801:386-53/092/2018-1 от 11.09.2018, из земель населенных пунктов, расположенного по адресу: Новгородская область, Батецкий район, Батецкое сельское поселение, д. Ташино, земельный участок № 1, площадью испрашиваемого публичного сервитута 1743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 электросетевого хозяйства – ВЛ-0,4 кВ Л-1 КТП Пустошка (Л-2 Передольская): Новгородская область, Батецкий район, Передольского сельское поселение, д. Пустошки, в кадастровом квартале 53:01:0070801:</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 части земель в кадастровом квартале 53:01:0070801, находящихся в неразграниченной государственной собственности, из земель населенных пунктов, расположенных по адресу: Новгородская область, Батецкий район, Передольского сельское поселение, д. Пустошки, площадью испрашиваемого публичного сервитута 1349 кв.м.</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Цель установления публичного сервитута: в соответствии с п. 1 ст. 39.37 Земельного кодекса Российской Федерации, п. 3 ст. 3.6 Федерального закона от 25 октября 2001 года № 137-ФЗ «О введении в действие Земельного кодекса Российской Федерации», для размещения объектов электросетевого хозяйства,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электроснабжения населения, подключения (технологического присоединения) к сетям инженерно-технического обеспечения.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Объекты электросетевого хозяйства принадлежат ПАО «МРСК Северо-Запада» на основании передаточного акта открытого акционерного общества «Новгородэнерго», реорганизуемого в форме присоединения от 14.09.2007.</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Срок публичных сервитутов – 49 лет (сорок девять) лет.</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Правительством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Плата за публичный сервитут на основании п. 3, 4 ст. 3.6. Федерального закона от 25 октября 2001 года № 137-ФЗ «О введении в действие Земельного кодекса Российской Федерации» не устанавливается.</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Возмещение правообладателю земельного участка убытков, причинённых осуществлением сервитута, осуществляется в порядке, предусмотренном действующим законодательством Российской Федерации.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2. Утвердить границы публичных сервитутов в соответствии с прилагаемыми схемами расположения границ сервитутов на кадастровом плане территории.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3. ПАО «МРСК Северо-Запада»: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3.1. Имеет права и несет обязанности, предусмотренные ст. 39.50 Земельного кодекса Российской Федерации;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3.2. Обязано привести земельный участок в состояние, пригодное для его использования в соответствии с разрешенным использованием, в срок не позднее, чем три месяца после завершения строительства, капитального или текущего ремонта, реконструкции, эксплуатации, консервации, сноса инженерного сооружения, для размещения которого был установлен публичный сервитут (п. 8 ст. 39.50 Земельного кодекса Российской Федерации).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3.3. Вправе заключить с правообладателями земельных участков соглашения об осуществлении публичного сервитута в соответствии с п. 6      ст. 3.6. Федерального закона от 25.10.2001 № 137-ФЗ «О введении в действие Земельного кодекса Российской Федерации».</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4. Отделу муниципального имущества Администрации Батецкого муниципального района: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4.1. Направить копию настоящего постановления и описание местоположения границ публичного сервитута в орган регистрации прав;</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4.2. Направить обладателю публичного сервитута копию настоящего постановления об установлении публичного сервитута.</w:t>
      </w:r>
    </w:p>
    <w:p w:rsidR="00045BD3" w:rsidRPr="001F2A6D" w:rsidRDefault="00045BD3" w:rsidP="00045BD3">
      <w:pPr>
        <w:ind w:right="-1" w:firstLine="142"/>
        <w:jc w:val="both"/>
        <w:rPr>
          <w:rFonts w:ascii="Arial" w:hAnsi="Arial" w:cs="Arial"/>
          <w:sz w:val="12"/>
          <w:szCs w:val="12"/>
        </w:rPr>
      </w:pPr>
      <w:r w:rsidRPr="001F2A6D">
        <w:rPr>
          <w:rFonts w:ascii="Arial" w:hAnsi="Arial" w:cs="Arial"/>
          <w:sz w:val="12"/>
          <w:szCs w:val="12"/>
        </w:rPr>
        <w:t>5. Контроль за исполнением настоящего постановления возложить на заместителя Главы администрации Батецкого муниципального района Полушкина В.Ю.</w:t>
      </w:r>
    </w:p>
    <w:p w:rsidR="00045BD3" w:rsidRPr="001F2A6D" w:rsidRDefault="00045BD3" w:rsidP="00045BD3">
      <w:pPr>
        <w:pStyle w:val="ConsPlusNormal"/>
        <w:ind w:firstLine="142"/>
        <w:jc w:val="both"/>
        <w:rPr>
          <w:sz w:val="12"/>
          <w:szCs w:val="12"/>
        </w:rPr>
      </w:pPr>
      <w:r w:rsidRPr="001F2A6D">
        <w:rPr>
          <w:sz w:val="12"/>
          <w:szCs w:val="12"/>
        </w:rPr>
        <w:t>6.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045BD3" w:rsidRPr="001F2A6D" w:rsidRDefault="00045BD3" w:rsidP="00045BD3">
      <w:pPr>
        <w:pStyle w:val="ConsPlusNormal"/>
        <w:ind w:firstLine="142"/>
        <w:jc w:val="both"/>
        <w:rPr>
          <w:sz w:val="12"/>
          <w:szCs w:val="12"/>
        </w:rPr>
      </w:pPr>
      <w:r w:rsidRPr="001F2A6D">
        <w:rPr>
          <w:sz w:val="12"/>
          <w:szCs w:val="12"/>
        </w:rPr>
        <w:t>7. Администрации Передольского сельского поселения опубликовать постановление в муниципальной газете «Передольский вестник» и разместить на официальном сайте Администрации Передольского сельского поселения в информационно-телекоммуникационной сети «Интернет».</w:t>
      </w:r>
    </w:p>
    <w:p w:rsidR="00045BD3" w:rsidRPr="001F2A6D" w:rsidRDefault="00045BD3" w:rsidP="00045BD3">
      <w:pPr>
        <w:pStyle w:val="ConsPlusNormal"/>
        <w:ind w:firstLine="142"/>
        <w:jc w:val="both"/>
        <w:rPr>
          <w:sz w:val="12"/>
          <w:szCs w:val="12"/>
        </w:rPr>
      </w:pPr>
      <w:r w:rsidRPr="001F2A6D">
        <w:rPr>
          <w:sz w:val="12"/>
          <w:szCs w:val="12"/>
        </w:rPr>
        <w:t>8. Администрации Мойкинского сельского поселения опубликовать постановление в муниципальной газете «Мойкинский бюллетень» и разместить на официальном сайте Администрации Мойкинского сельского поселения в информационно-телекоммуникационной сети «Интернет».</w:t>
      </w:r>
    </w:p>
    <w:p w:rsidR="00045BD3" w:rsidRDefault="00045BD3" w:rsidP="00045BD3">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045BD3" w:rsidRDefault="00045BD3" w:rsidP="00045BD3">
      <w:pPr>
        <w:spacing w:line="240" w:lineRule="exact"/>
        <w:jc w:val="right"/>
        <w:rPr>
          <w:rFonts w:ascii="Arial" w:hAnsi="Arial" w:cs="Arial"/>
          <w:b/>
          <w:sz w:val="12"/>
          <w:szCs w:val="12"/>
        </w:rPr>
      </w:pPr>
    </w:p>
    <w:p w:rsidR="00074A82" w:rsidRPr="000F0E80" w:rsidRDefault="00074A82" w:rsidP="00074A82">
      <w:pPr>
        <w:ind w:left="2977"/>
        <w:rPr>
          <w:rFonts w:ascii="Arial" w:eastAsia="Calibri" w:hAnsi="Arial" w:cs="Arial"/>
          <w:sz w:val="12"/>
          <w:szCs w:val="12"/>
          <w:lang w:eastAsia="en-US"/>
        </w:rPr>
      </w:pPr>
      <w:r w:rsidRPr="000F0E80">
        <w:rPr>
          <w:rFonts w:ascii="Arial" w:eastAsia="Calibri" w:hAnsi="Arial" w:cs="Arial"/>
          <w:sz w:val="12"/>
          <w:szCs w:val="12"/>
          <w:lang w:eastAsia="en-US"/>
        </w:rPr>
        <w:t xml:space="preserve">                                                                                          УТВЕРЖДЕНА</w:t>
      </w:r>
    </w:p>
    <w:p w:rsidR="00074A82" w:rsidRPr="000F0E80" w:rsidRDefault="00074A82" w:rsidP="00074A82">
      <w:pPr>
        <w:ind w:left="2977"/>
        <w:rPr>
          <w:rFonts w:ascii="Arial" w:eastAsia="Calibri" w:hAnsi="Arial" w:cs="Arial"/>
          <w:sz w:val="12"/>
          <w:szCs w:val="12"/>
          <w:lang w:eastAsia="en-US"/>
        </w:rPr>
      </w:pPr>
      <w:r w:rsidRPr="000F0E80">
        <w:rPr>
          <w:rFonts w:ascii="Arial" w:eastAsia="Calibri" w:hAnsi="Arial" w:cs="Arial"/>
          <w:sz w:val="12"/>
          <w:szCs w:val="12"/>
          <w:lang w:eastAsia="en-US"/>
        </w:rPr>
        <w:t xml:space="preserve">                                                                           постановлением Администрации</w:t>
      </w:r>
    </w:p>
    <w:p w:rsidR="00074A82" w:rsidRPr="000F0E80" w:rsidRDefault="00074A82" w:rsidP="00074A82">
      <w:pPr>
        <w:ind w:left="2977"/>
        <w:rPr>
          <w:rFonts w:ascii="Arial" w:eastAsia="Calibri" w:hAnsi="Arial" w:cs="Arial"/>
          <w:sz w:val="12"/>
          <w:szCs w:val="12"/>
          <w:lang w:eastAsia="en-US"/>
        </w:rPr>
      </w:pPr>
      <w:r w:rsidRPr="000F0E80">
        <w:rPr>
          <w:rFonts w:ascii="Arial" w:eastAsia="Calibri" w:hAnsi="Arial" w:cs="Arial"/>
          <w:sz w:val="12"/>
          <w:szCs w:val="12"/>
          <w:lang w:eastAsia="en-US"/>
        </w:rPr>
        <w:t xml:space="preserve">                                                                           Батецкого муниципального района </w:t>
      </w:r>
    </w:p>
    <w:p w:rsidR="00074A82" w:rsidRPr="000F0E80" w:rsidRDefault="00074A82" w:rsidP="00074A82">
      <w:pPr>
        <w:ind w:left="2977"/>
        <w:rPr>
          <w:rFonts w:ascii="Arial" w:eastAsia="Calibri" w:hAnsi="Arial" w:cs="Arial"/>
          <w:sz w:val="12"/>
          <w:szCs w:val="12"/>
          <w:lang w:eastAsia="en-US"/>
        </w:rPr>
      </w:pPr>
      <w:r w:rsidRPr="000F0E80">
        <w:rPr>
          <w:rFonts w:ascii="Arial" w:eastAsia="Calibri" w:hAnsi="Arial" w:cs="Arial"/>
          <w:sz w:val="12"/>
          <w:szCs w:val="12"/>
          <w:lang w:eastAsia="en-US"/>
        </w:rPr>
        <w:t xml:space="preserve">                                                                           от  12.11.2020 № 692</w:t>
      </w:r>
    </w:p>
    <w:p w:rsidR="00074A82" w:rsidRPr="000F0E80" w:rsidRDefault="00074A82" w:rsidP="00074A82">
      <w:pPr>
        <w:rPr>
          <w:rFonts w:ascii="Arial" w:eastAsia="Calibri" w:hAnsi="Arial" w:cs="Arial"/>
          <w:sz w:val="12"/>
          <w:szCs w:val="12"/>
          <w:lang w:eastAsia="en-US"/>
        </w:rPr>
      </w:pPr>
    </w:p>
    <w:p w:rsidR="00074A82" w:rsidRPr="000F0E80" w:rsidRDefault="00074A82" w:rsidP="00074A82">
      <w:pPr>
        <w:jc w:val="center"/>
        <w:rPr>
          <w:rFonts w:ascii="Arial" w:hAnsi="Arial" w:cs="Arial"/>
          <w:b/>
          <w:caps/>
          <w:sz w:val="12"/>
          <w:szCs w:val="12"/>
        </w:rPr>
      </w:pPr>
      <w:r w:rsidRPr="000F0E80">
        <w:rPr>
          <w:rFonts w:ascii="Arial" w:hAnsi="Arial" w:cs="Arial"/>
          <w:b/>
          <w:caps/>
          <w:sz w:val="12"/>
          <w:szCs w:val="12"/>
        </w:rPr>
        <w:t>Схема границ размещения публичного сервитута</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60"/>
        <w:gridCol w:w="272"/>
        <w:gridCol w:w="214"/>
        <w:gridCol w:w="1868"/>
        <w:gridCol w:w="1761"/>
        <w:gridCol w:w="2080"/>
      </w:tblGrid>
      <w:tr w:rsidR="00074A82" w:rsidRPr="000F0E80" w:rsidTr="00074A82">
        <w:tc>
          <w:tcPr>
            <w:tcW w:w="7655" w:type="dxa"/>
            <w:gridSpan w:val="6"/>
            <w:vAlign w:val="center"/>
          </w:tcPr>
          <w:p w:rsidR="00074A82" w:rsidRPr="000F0E80" w:rsidRDefault="00074A82" w:rsidP="002B5F2E">
            <w:pPr>
              <w:jc w:val="both"/>
              <w:rPr>
                <w:rFonts w:ascii="Arial" w:hAnsi="Arial" w:cs="Arial"/>
                <w:sz w:val="12"/>
                <w:szCs w:val="12"/>
              </w:rPr>
            </w:pPr>
            <w:r w:rsidRPr="000F0E80">
              <w:rPr>
                <w:rFonts w:ascii="Arial" w:hAnsi="Arial" w:cs="Arial"/>
                <w:sz w:val="12"/>
                <w:szCs w:val="12"/>
              </w:rPr>
              <w:t xml:space="preserve">Объект: </w:t>
            </w:r>
            <w:r w:rsidRPr="000F0E80">
              <w:rPr>
                <w:rFonts w:ascii="Arial" w:hAnsi="Arial" w:cs="Arial"/>
                <w:b/>
                <w:bCs/>
                <w:iCs/>
                <w:color w:val="000000"/>
                <w:sz w:val="12"/>
                <w:szCs w:val="12"/>
              </w:rPr>
              <w:t>ВЛ-0,4кВ Л-1 от КТП-1 Мелиоратор (Батецкий) (ВЛ-10кв Л-6 ПС Батецкая) 0,86 км</w:t>
            </w:r>
          </w:p>
        </w:tc>
      </w:tr>
      <w:tr w:rsidR="00074A82" w:rsidRPr="000F0E80" w:rsidTr="00074A82">
        <w:trPr>
          <w:trHeight w:val="64"/>
        </w:trPr>
        <w:tc>
          <w:tcPr>
            <w:tcW w:w="7655" w:type="dxa"/>
            <w:gridSpan w:val="6"/>
            <w:vAlign w:val="center"/>
          </w:tcPr>
          <w:p w:rsidR="00074A82" w:rsidRPr="000F0E80" w:rsidRDefault="00074A82" w:rsidP="002B5F2E">
            <w:pPr>
              <w:jc w:val="both"/>
              <w:rPr>
                <w:rFonts w:ascii="Arial" w:hAnsi="Arial" w:cs="Arial"/>
                <w:sz w:val="12"/>
                <w:szCs w:val="12"/>
              </w:rPr>
            </w:pPr>
            <w:r w:rsidRPr="000F0E80">
              <w:rPr>
                <w:rFonts w:ascii="Arial" w:hAnsi="Arial" w:cs="Arial"/>
                <w:sz w:val="12"/>
                <w:szCs w:val="12"/>
              </w:rPr>
              <w:t>Местоположение: Новгородская область, Батецкий район, п. Батецкий</w:t>
            </w:r>
          </w:p>
        </w:tc>
      </w:tr>
      <w:tr w:rsidR="00074A82" w:rsidRPr="000F0E80" w:rsidTr="00074A82">
        <w:tc>
          <w:tcPr>
            <w:tcW w:w="7655" w:type="dxa"/>
            <w:gridSpan w:val="6"/>
            <w:vAlign w:val="center"/>
          </w:tcPr>
          <w:p w:rsidR="00074A82" w:rsidRPr="000F0E80" w:rsidRDefault="00074A82" w:rsidP="002B5F2E">
            <w:pPr>
              <w:rPr>
                <w:rFonts w:ascii="Arial" w:hAnsi="Arial" w:cs="Arial"/>
                <w:sz w:val="12"/>
                <w:szCs w:val="12"/>
              </w:rPr>
            </w:pPr>
            <w:r w:rsidRPr="000F0E80">
              <w:rPr>
                <w:rFonts w:ascii="Arial" w:hAnsi="Arial" w:cs="Arial"/>
                <w:sz w:val="12"/>
                <w:szCs w:val="12"/>
              </w:rPr>
              <w:t xml:space="preserve">Кадастровые кварталы: </w:t>
            </w:r>
            <w:r w:rsidRPr="000F0E80">
              <w:rPr>
                <w:rFonts w:ascii="Arial" w:hAnsi="Arial" w:cs="Arial"/>
                <w:color w:val="000000"/>
                <w:sz w:val="12"/>
                <w:szCs w:val="12"/>
              </w:rPr>
              <w:t>53:01:0010603, 53:01:0010506</w:t>
            </w:r>
          </w:p>
        </w:tc>
      </w:tr>
      <w:tr w:rsidR="00074A82" w:rsidRPr="000F0E80" w:rsidTr="00074A82">
        <w:tc>
          <w:tcPr>
            <w:tcW w:w="7655" w:type="dxa"/>
            <w:gridSpan w:val="6"/>
            <w:vAlign w:val="center"/>
          </w:tcPr>
          <w:p w:rsidR="00074A82" w:rsidRPr="000F0E80" w:rsidRDefault="00074A82" w:rsidP="002B5F2E">
            <w:pPr>
              <w:rPr>
                <w:rFonts w:ascii="Arial" w:hAnsi="Arial" w:cs="Arial"/>
                <w:sz w:val="12"/>
                <w:szCs w:val="12"/>
              </w:rPr>
            </w:pPr>
            <w:r w:rsidRPr="000F0E80">
              <w:rPr>
                <w:rFonts w:ascii="Arial" w:hAnsi="Arial" w:cs="Arial"/>
                <w:sz w:val="12"/>
                <w:szCs w:val="12"/>
              </w:rPr>
              <w:t>Площадь сервитута: 2263 кв.м.</w:t>
            </w:r>
          </w:p>
        </w:tc>
      </w:tr>
      <w:tr w:rsidR="00074A82" w:rsidRPr="000F0E80" w:rsidTr="00074A82">
        <w:tc>
          <w:tcPr>
            <w:tcW w:w="7655" w:type="dxa"/>
            <w:gridSpan w:val="6"/>
            <w:vAlign w:val="center"/>
          </w:tcPr>
          <w:p w:rsidR="00074A82" w:rsidRPr="000F0E80" w:rsidRDefault="00074A82" w:rsidP="002B5F2E">
            <w:pPr>
              <w:jc w:val="both"/>
              <w:rPr>
                <w:rFonts w:ascii="Arial" w:hAnsi="Arial" w:cs="Arial"/>
                <w:sz w:val="12"/>
                <w:szCs w:val="12"/>
              </w:rPr>
            </w:pPr>
            <w:r w:rsidRPr="000F0E80">
              <w:rPr>
                <w:rFonts w:ascii="Arial" w:hAnsi="Arial" w:cs="Arial"/>
                <w:sz w:val="12"/>
                <w:szCs w:val="12"/>
              </w:rPr>
              <w:t>Кадастровый номер земельного участка: 53:01:0010603:56, 53:01:0010603:90, 53:01:0010603:203, 53:01:0010603:209, 53:01:0010603:93, 53:01:0010603:94, 53:01:0010603:17, 53:01:0010603:13, 53:01:0010506:42, 53:01:0010506:41, 53:01:0010506:39, 53:01:0010506:11, 53:01:0010506:20, 53:01:0010506:48, 53:01:0010506:18, 53:01:0010506:21, 53:01:0000000:646, 53:01:0010603:196</w:t>
            </w:r>
          </w:p>
        </w:tc>
      </w:tr>
      <w:tr w:rsidR="00074A82" w:rsidRPr="000F0E80" w:rsidTr="00074A82">
        <w:tc>
          <w:tcPr>
            <w:tcW w:w="7655" w:type="dxa"/>
            <w:gridSpan w:val="6"/>
            <w:vAlign w:val="center"/>
          </w:tcPr>
          <w:p w:rsidR="00074A82" w:rsidRPr="000F0E80" w:rsidRDefault="00074A82" w:rsidP="002B5F2E">
            <w:pPr>
              <w:rPr>
                <w:rFonts w:ascii="Arial" w:hAnsi="Arial" w:cs="Arial"/>
                <w:sz w:val="12"/>
                <w:szCs w:val="12"/>
              </w:rPr>
            </w:pPr>
            <w:r w:rsidRPr="000F0E80">
              <w:rPr>
                <w:rFonts w:ascii="Arial" w:hAnsi="Arial" w:cs="Arial"/>
                <w:sz w:val="12"/>
                <w:szCs w:val="12"/>
              </w:rPr>
              <w:t>Система координат: МСК-53 (Зона-1)</w:t>
            </w:r>
          </w:p>
        </w:tc>
      </w:tr>
      <w:tr w:rsidR="00074A82" w:rsidRPr="000F0E80" w:rsidTr="00074A82">
        <w:tc>
          <w:tcPr>
            <w:tcW w:w="1946" w:type="dxa"/>
            <w:gridSpan w:val="3"/>
            <w:vMerge w:val="restart"/>
            <w:vAlign w:val="center"/>
          </w:tcPr>
          <w:p w:rsidR="00074A82" w:rsidRPr="000F0E80" w:rsidRDefault="00074A82" w:rsidP="002B5F2E">
            <w:pPr>
              <w:jc w:val="center"/>
              <w:rPr>
                <w:rFonts w:ascii="Arial" w:hAnsi="Arial" w:cs="Arial"/>
                <w:sz w:val="12"/>
                <w:szCs w:val="12"/>
              </w:rPr>
            </w:pPr>
            <w:r w:rsidRPr="000F0E80">
              <w:rPr>
                <w:rFonts w:ascii="Arial" w:hAnsi="Arial" w:cs="Arial"/>
                <w:sz w:val="12"/>
                <w:szCs w:val="12"/>
              </w:rPr>
              <w:t>Номер угла</w:t>
            </w:r>
          </w:p>
        </w:tc>
        <w:tc>
          <w:tcPr>
            <w:tcW w:w="5709" w:type="dxa"/>
            <w:gridSpan w:val="3"/>
            <w:vAlign w:val="center"/>
          </w:tcPr>
          <w:p w:rsidR="00074A82" w:rsidRPr="000F0E80" w:rsidRDefault="00074A82" w:rsidP="002B5F2E">
            <w:pPr>
              <w:jc w:val="center"/>
              <w:rPr>
                <w:rFonts w:ascii="Arial" w:hAnsi="Arial" w:cs="Arial"/>
                <w:sz w:val="12"/>
                <w:szCs w:val="12"/>
              </w:rPr>
            </w:pPr>
            <w:r w:rsidRPr="000F0E80">
              <w:rPr>
                <w:rFonts w:ascii="Arial" w:hAnsi="Arial" w:cs="Arial"/>
                <w:sz w:val="12"/>
                <w:szCs w:val="12"/>
              </w:rPr>
              <w:t>МСК-53 (Зона-1)</w:t>
            </w:r>
          </w:p>
        </w:tc>
      </w:tr>
      <w:tr w:rsidR="00074A82" w:rsidRPr="000F0E80" w:rsidTr="00074A82">
        <w:tc>
          <w:tcPr>
            <w:tcW w:w="1946" w:type="dxa"/>
            <w:gridSpan w:val="3"/>
            <w:vMerge/>
          </w:tcPr>
          <w:p w:rsidR="00074A82" w:rsidRPr="000F0E80" w:rsidRDefault="00074A82" w:rsidP="002B5F2E">
            <w:pPr>
              <w:rPr>
                <w:rFonts w:ascii="Arial" w:hAnsi="Arial" w:cs="Arial"/>
                <w:sz w:val="12"/>
                <w:szCs w:val="12"/>
              </w:rPr>
            </w:pPr>
          </w:p>
        </w:tc>
        <w:tc>
          <w:tcPr>
            <w:tcW w:w="1868" w:type="dxa"/>
            <w:vAlign w:val="center"/>
          </w:tcPr>
          <w:p w:rsidR="00074A82" w:rsidRPr="000F0E80" w:rsidRDefault="00074A82" w:rsidP="002B5F2E">
            <w:pPr>
              <w:jc w:val="center"/>
              <w:rPr>
                <w:rFonts w:ascii="Arial" w:hAnsi="Arial" w:cs="Arial"/>
                <w:sz w:val="12"/>
                <w:szCs w:val="12"/>
              </w:rPr>
            </w:pPr>
            <w:r w:rsidRPr="000F0E80">
              <w:rPr>
                <w:rFonts w:ascii="Arial" w:hAnsi="Arial" w:cs="Arial"/>
                <w:sz w:val="12"/>
                <w:szCs w:val="12"/>
              </w:rPr>
              <w:t>X</w:t>
            </w:r>
          </w:p>
        </w:tc>
        <w:tc>
          <w:tcPr>
            <w:tcW w:w="1761" w:type="dxa"/>
            <w:vAlign w:val="center"/>
          </w:tcPr>
          <w:p w:rsidR="00074A82" w:rsidRPr="000F0E80" w:rsidRDefault="00074A82" w:rsidP="002B5F2E">
            <w:pPr>
              <w:jc w:val="center"/>
              <w:rPr>
                <w:rFonts w:ascii="Arial" w:hAnsi="Arial" w:cs="Arial"/>
                <w:sz w:val="12"/>
                <w:szCs w:val="12"/>
              </w:rPr>
            </w:pPr>
            <w:r w:rsidRPr="000F0E80">
              <w:rPr>
                <w:rFonts w:ascii="Arial" w:hAnsi="Arial" w:cs="Arial"/>
                <w:sz w:val="12"/>
                <w:szCs w:val="12"/>
              </w:rPr>
              <w:t>Y</w:t>
            </w:r>
          </w:p>
        </w:tc>
        <w:tc>
          <w:tcPr>
            <w:tcW w:w="2080" w:type="dxa"/>
            <w:vAlign w:val="center"/>
          </w:tcPr>
          <w:p w:rsidR="00074A82" w:rsidRPr="000F0E80" w:rsidRDefault="00074A82" w:rsidP="002B5F2E">
            <w:pPr>
              <w:jc w:val="center"/>
              <w:rPr>
                <w:rFonts w:ascii="Arial" w:hAnsi="Arial" w:cs="Arial"/>
                <w:sz w:val="12"/>
                <w:szCs w:val="12"/>
              </w:rPr>
            </w:pPr>
            <w:r w:rsidRPr="000F0E80">
              <w:rPr>
                <w:rFonts w:ascii="Arial" w:hAnsi="Arial" w:cs="Arial"/>
                <w:sz w:val="12"/>
                <w:szCs w:val="12"/>
              </w:rPr>
              <w:t>Средняя квадратическая погрешность характерной точки</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590533,98</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1297181,21</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590464,95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1297229,02</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590462,67</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1297225,74</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4</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590533,47</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1297176,70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590528,74</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1297156,55</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6</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590480,96</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1297185,49</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7</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590430,87</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1297215,30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8</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590428,80</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1297211,88</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9</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590455,86</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1297195,48</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10</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590503,66</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1297167,06</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11</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590527,54</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1297152,60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590470,35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1297019,67</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13</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590470,23</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1297018,47</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14</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590474,99</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1296996,37</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15</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590470,23</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1296987,00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16</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590473,80</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1296985,19</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17</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590478,95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1296995,35</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18</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590479,05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1296996,52</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19</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590474,28</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1297018,69</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20</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590530,72</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1297149,86</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21</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590562,75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1297116,65</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22</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590565,63</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1297119,42</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23</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590532,26</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1297154,02</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24</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590536,96</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1297174,08</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25</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590549,30</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1297164,55</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26</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590551,75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1297167,71</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27</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590537,80</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1297178,50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28</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590539,55</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1297203,40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29</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590547,54</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1297249,85</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30</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590546,78</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1297251,60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31</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590545,27</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1297252,00</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32</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590524,64</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1297249,08</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33</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590525,20</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1297245,12</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34</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590543,11</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1297247,66</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35</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590535,58</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1297203,98</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c>
          <w:tcPr>
            <w:tcW w:w="1946" w:type="dxa"/>
            <w:gridSpan w:val="3"/>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w:t>
            </w:r>
          </w:p>
        </w:tc>
        <w:tc>
          <w:tcPr>
            <w:tcW w:w="1868"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590533,98</w:t>
            </w:r>
          </w:p>
        </w:tc>
        <w:tc>
          <w:tcPr>
            <w:tcW w:w="1761" w:type="dxa"/>
            <w:vAlign w:val="bottom"/>
          </w:tcPr>
          <w:p w:rsidR="00074A82" w:rsidRPr="000F0E80" w:rsidRDefault="00074A82" w:rsidP="002B5F2E">
            <w:pPr>
              <w:jc w:val="center"/>
              <w:rPr>
                <w:rFonts w:ascii="Arial" w:hAnsi="Arial" w:cs="Arial"/>
                <w:sz w:val="12"/>
                <w:szCs w:val="12"/>
              </w:rPr>
            </w:pPr>
            <w:r w:rsidRPr="000F0E80">
              <w:rPr>
                <w:rFonts w:ascii="Arial" w:hAnsi="Arial" w:cs="Arial"/>
                <w:sz w:val="12"/>
                <w:szCs w:val="12"/>
              </w:rPr>
              <w:t>1297181,21</w:t>
            </w:r>
          </w:p>
        </w:tc>
        <w:tc>
          <w:tcPr>
            <w:tcW w:w="2080" w:type="dxa"/>
            <w:vAlign w:val="bottom"/>
          </w:tcPr>
          <w:p w:rsidR="00074A82" w:rsidRPr="000F0E80" w:rsidRDefault="00074A82" w:rsidP="002B5F2E">
            <w:pPr>
              <w:jc w:val="center"/>
              <w:rPr>
                <w:rFonts w:ascii="Arial" w:hAnsi="Arial" w:cs="Arial"/>
                <w:color w:val="000000"/>
                <w:sz w:val="12"/>
                <w:szCs w:val="12"/>
              </w:rPr>
            </w:pPr>
            <w:r w:rsidRPr="000F0E80">
              <w:rPr>
                <w:rFonts w:ascii="Arial" w:hAnsi="Arial" w:cs="Arial"/>
                <w:color w:val="000000"/>
                <w:sz w:val="12"/>
                <w:szCs w:val="12"/>
              </w:rPr>
              <w:t>0,1</w:t>
            </w:r>
          </w:p>
        </w:tc>
      </w:tr>
      <w:tr w:rsidR="00074A82" w:rsidRPr="000F0E80" w:rsidTr="00074A82">
        <w:tblPrEx>
          <w:tblBorders>
            <w:insideH w:val="nil"/>
            <w:insideV w:val="nil"/>
          </w:tblBorders>
        </w:tblPrEx>
        <w:tc>
          <w:tcPr>
            <w:tcW w:w="7655" w:type="dxa"/>
            <w:gridSpan w:val="6"/>
            <w:tcBorders>
              <w:top w:val="single" w:sz="4" w:space="0" w:color="auto"/>
            </w:tcBorders>
            <w:vAlign w:val="center"/>
          </w:tcPr>
          <w:p w:rsidR="00074A82" w:rsidRPr="000F0E80" w:rsidRDefault="00D76650" w:rsidP="002B5F2E">
            <w:pPr>
              <w:ind w:left="-108" w:right="-85"/>
              <w:jc w:val="center"/>
              <w:rPr>
                <w:rFonts w:ascii="Arial" w:hAnsi="Arial" w:cs="Arial"/>
                <w:sz w:val="12"/>
                <w:szCs w:val="12"/>
              </w:rPr>
            </w:pPr>
            <w:r w:rsidRPr="000F0E80">
              <w:rPr>
                <w:rFonts w:ascii="Arial" w:hAnsi="Arial" w:cs="Arial"/>
                <w:b/>
                <w:bCs/>
                <w:noProof/>
                <w:color w:val="000000"/>
                <w:sz w:val="12"/>
                <w:szCs w:val="12"/>
              </w:rPr>
              <w:drawing>
                <wp:inline distT="0" distB="0" distL="0" distR="0">
                  <wp:extent cx="2619375" cy="24479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19375" cy="2447925"/>
                          </a:xfrm>
                          <a:prstGeom prst="rect">
                            <a:avLst/>
                          </a:prstGeom>
                          <a:noFill/>
                          <a:ln>
                            <a:noFill/>
                          </a:ln>
                        </pic:spPr>
                      </pic:pic>
                    </a:graphicData>
                  </a:graphic>
                </wp:inline>
              </w:drawing>
            </w:r>
          </w:p>
          <w:p w:rsidR="00074A82" w:rsidRPr="000F0E80" w:rsidRDefault="00D76650" w:rsidP="002B5F2E">
            <w:pPr>
              <w:jc w:val="center"/>
              <w:rPr>
                <w:rFonts w:ascii="Arial" w:hAnsi="Arial" w:cs="Arial"/>
                <w:sz w:val="12"/>
                <w:szCs w:val="12"/>
              </w:rPr>
            </w:pPr>
            <w:r w:rsidRPr="000F0E80">
              <w:rPr>
                <w:rFonts w:ascii="Arial" w:hAnsi="Arial" w:cs="Arial"/>
                <w:noProof/>
                <w:sz w:val="12"/>
                <w:szCs w:val="12"/>
              </w:rPr>
              <mc:AlternateContent>
                <mc:Choice Requires="wps">
                  <w:drawing>
                    <wp:anchor distT="0" distB="0" distL="114300" distR="114300" simplePos="0" relativeHeight="2516111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3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83292" id="IMAGE" o:spid="_x0000_s1026" style="position:absolute;margin-left:0;margin-top:0;width:50pt;height:50pt;z-index:251611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AdlYUN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074A82" w:rsidRPr="000F0E80">
              <w:rPr>
                <w:rFonts w:ascii="Arial" w:hAnsi="Arial" w:cs="Arial"/>
                <w:sz w:val="12"/>
                <w:szCs w:val="12"/>
              </w:rPr>
              <w:t>Масштаб 1:2000</w:t>
            </w:r>
          </w:p>
        </w:tc>
      </w:tr>
      <w:tr w:rsidR="00074A82" w:rsidRPr="000F0E80" w:rsidTr="00074A82">
        <w:tblPrEx>
          <w:tblBorders>
            <w:insideH w:val="nil"/>
            <w:insideV w:val="nil"/>
          </w:tblBorders>
        </w:tblPrEx>
        <w:trPr>
          <w:trHeight w:val="138"/>
        </w:trPr>
        <w:tc>
          <w:tcPr>
            <w:tcW w:w="7655" w:type="dxa"/>
            <w:gridSpan w:val="6"/>
            <w:tcBorders>
              <w:top w:val="single" w:sz="4" w:space="0" w:color="auto"/>
              <w:bottom w:val="nil"/>
            </w:tcBorders>
          </w:tcPr>
          <w:p w:rsidR="00074A82" w:rsidRPr="000F0E80" w:rsidRDefault="00074A82" w:rsidP="002B5F2E">
            <w:pPr>
              <w:rPr>
                <w:rFonts w:ascii="Arial" w:hAnsi="Arial" w:cs="Arial"/>
                <w:sz w:val="12"/>
                <w:szCs w:val="12"/>
              </w:rPr>
            </w:pPr>
            <w:r w:rsidRPr="000F0E80">
              <w:rPr>
                <w:rFonts w:ascii="Arial" w:hAnsi="Arial" w:cs="Arial"/>
                <w:sz w:val="12"/>
                <w:szCs w:val="12"/>
              </w:rPr>
              <w:t>Условные обозначения:</w:t>
            </w:r>
          </w:p>
        </w:tc>
      </w:tr>
      <w:tr w:rsidR="00074A82" w:rsidRPr="000F0E80" w:rsidTr="00074A82">
        <w:tblPrEx>
          <w:tblBorders>
            <w:insideH w:val="nil"/>
            <w:insideV w:val="nil"/>
          </w:tblBorders>
        </w:tblPrEx>
        <w:trPr>
          <w:trHeight w:val="267"/>
        </w:trPr>
        <w:tc>
          <w:tcPr>
            <w:tcW w:w="1460" w:type="dxa"/>
            <w:tcBorders>
              <w:top w:val="nil"/>
              <w:bottom w:val="nil"/>
              <w:right w:val="nil"/>
            </w:tcBorders>
          </w:tcPr>
          <w:p w:rsidR="00074A82" w:rsidRPr="000F0E80" w:rsidRDefault="00D76650" w:rsidP="00074A8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2" w:type="dxa"/>
            <w:tcBorders>
              <w:top w:val="nil"/>
              <w:left w:val="nil"/>
              <w:bottom w:val="nil"/>
              <w:right w:val="nil"/>
            </w:tcBorders>
          </w:tcPr>
          <w:p w:rsidR="00074A82" w:rsidRPr="000F0E80" w:rsidRDefault="00074A82" w:rsidP="00074A82">
            <w:pPr>
              <w:rPr>
                <w:rFonts w:ascii="Arial" w:hAnsi="Arial" w:cs="Arial"/>
                <w:sz w:val="12"/>
                <w:szCs w:val="12"/>
              </w:rPr>
            </w:pPr>
          </w:p>
        </w:tc>
        <w:tc>
          <w:tcPr>
            <w:tcW w:w="5923" w:type="dxa"/>
            <w:gridSpan w:val="4"/>
            <w:tcBorders>
              <w:top w:val="nil"/>
              <w:left w:val="nil"/>
              <w:bottom w:val="nil"/>
            </w:tcBorders>
          </w:tcPr>
          <w:p w:rsidR="00074A82" w:rsidRPr="000F0E80" w:rsidRDefault="00074A82" w:rsidP="00074A8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074A82" w:rsidRPr="000F0E80" w:rsidTr="00074A82">
        <w:tblPrEx>
          <w:tblBorders>
            <w:insideH w:val="nil"/>
            <w:insideV w:val="nil"/>
          </w:tblBorders>
        </w:tblPrEx>
        <w:trPr>
          <w:trHeight w:val="285"/>
        </w:trPr>
        <w:tc>
          <w:tcPr>
            <w:tcW w:w="1460" w:type="dxa"/>
            <w:tcBorders>
              <w:top w:val="nil"/>
              <w:bottom w:val="nil"/>
              <w:right w:val="nil"/>
            </w:tcBorders>
          </w:tcPr>
          <w:p w:rsidR="00074A82" w:rsidRPr="000F0E80" w:rsidRDefault="00074A82" w:rsidP="00074A82">
            <w:pPr>
              <w:jc w:val="center"/>
              <w:rPr>
                <w:rFonts w:ascii="Arial" w:hAnsi="Arial" w:cs="Arial"/>
                <w:noProof/>
                <w:sz w:val="12"/>
                <w:szCs w:val="12"/>
              </w:rPr>
            </w:pPr>
            <w:r w:rsidRPr="000F0E80">
              <w:rPr>
                <w:rFonts w:ascii="Arial" w:hAnsi="Arial" w:cs="Arial"/>
                <w:color w:val="FF0000"/>
                <w:sz w:val="12"/>
                <w:szCs w:val="12"/>
              </w:rPr>
              <w:t>1</w:t>
            </w:r>
          </w:p>
        </w:tc>
        <w:tc>
          <w:tcPr>
            <w:tcW w:w="272" w:type="dxa"/>
            <w:tcBorders>
              <w:top w:val="nil"/>
              <w:left w:val="nil"/>
              <w:bottom w:val="nil"/>
              <w:right w:val="nil"/>
            </w:tcBorders>
          </w:tcPr>
          <w:p w:rsidR="00074A82" w:rsidRPr="000F0E80" w:rsidRDefault="00074A82" w:rsidP="00074A82">
            <w:pPr>
              <w:rPr>
                <w:rFonts w:ascii="Arial" w:hAnsi="Arial" w:cs="Arial"/>
                <w:sz w:val="12"/>
                <w:szCs w:val="12"/>
              </w:rPr>
            </w:pPr>
          </w:p>
        </w:tc>
        <w:tc>
          <w:tcPr>
            <w:tcW w:w="5923" w:type="dxa"/>
            <w:gridSpan w:val="4"/>
            <w:tcBorders>
              <w:top w:val="nil"/>
              <w:left w:val="nil"/>
              <w:bottom w:val="nil"/>
            </w:tcBorders>
          </w:tcPr>
          <w:p w:rsidR="00074A82" w:rsidRPr="000F0E80" w:rsidRDefault="00074A82" w:rsidP="00074A8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074A82" w:rsidRPr="000F0E80" w:rsidTr="00074A82">
        <w:tblPrEx>
          <w:tblBorders>
            <w:insideH w:val="nil"/>
            <w:insideV w:val="nil"/>
          </w:tblBorders>
        </w:tblPrEx>
        <w:trPr>
          <w:trHeight w:val="275"/>
        </w:trPr>
        <w:tc>
          <w:tcPr>
            <w:tcW w:w="1460" w:type="dxa"/>
            <w:tcBorders>
              <w:top w:val="nil"/>
              <w:bottom w:val="nil"/>
              <w:right w:val="nil"/>
            </w:tcBorders>
          </w:tcPr>
          <w:p w:rsidR="00074A82" w:rsidRPr="000F0E80" w:rsidRDefault="00D76650" w:rsidP="00074A8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2" w:type="dxa"/>
            <w:tcBorders>
              <w:top w:val="nil"/>
              <w:left w:val="nil"/>
              <w:bottom w:val="nil"/>
              <w:right w:val="nil"/>
            </w:tcBorders>
          </w:tcPr>
          <w:p w:rsidR="00074A82" w:rsidRPr="000F0E80" w:rsidRDefault="00074A82" w:rsidP="00074A82">
            <w:pPr>
              <w:rPr>
                <w:rFonts w:ascii="Arial" w:hAnsi="Arial" w:cs="Arial"/>
                <w:sz w:val="12"/>
                <w:szCs w:val="12"/>
              </w:rPr>
            </w:pPr>
          </w:p>
        </w:tc>
        <w:tc>
          <w:tcPr>
            <w:tcW w:w="5923" w:type="dxa"/>
            <w:gridSpan w:val="4"/>
            <w:tcBorders>
              <w:top w:val="nil"/>
              <w:left w:val="nil"/>
              <w:bottom w:val="nil"/>
            </w:tcBorders>
          </w:tcPr>
          <w:p w:rsidR="00074A82" w:rsidRPr="000F0E80" w:rsidRDefault="00074A82" w:rsidP="00074A8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074A82" w:rsidRPr="000F0E80" w:rsidTr="00074A82">
        <w:tblPrEx>
          <w:tblBorders>
            <w:insideH w:val="nil"/>
            <w:insideV w:val="nil"/>
          </w:tblBorders>
        </w:tblPrEx>
        <w:trPr>
          <w:trHeight w:val="279"/>
        </w:trPr>
        <w:tc>
          <w:tcPr>
            <w:tcW w:w="1460" w:type="dxa"/>
            <w:tcBorders>
              <w:top w:val="nil"/>
              <w:bottom w:val="nil"/>
              <w:right w:val="nil"/>
            </w:tcBorders>
          </w:tcPr>
          <w:p w:rsidR="00074A82" w:rsidRPr="000F0E80" w:rsidRDefault="00D76650" w:rsidP="00074A8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1216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3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6B1694" id="Rectangle 7" o:spid="_x0000_s1026" style="position:absolute;margin-left:3.75pt;margin-top:-.25pt;width:53.55pt;height:8.9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NAQa8d/AgAA&#10;/AQAAA4AAAAAAAAAAAAAAAAALgIAAGRycy9lMm9Eb2MueG1sUEsBAi0AFAAGAAgAAAAhAOWQAn/d&#10;AAAABgEAAA8AAAAAAAAAAAAAAAAA2QQAAGRycy9kb3ducmV2LnhtbFBLBQYAAAAABAAEAPMAAADj&#10;BQAAAAA=&#10;" filled="f" strokecolor="#0070c0"/>
                  </w:pict>
                </mc:Fallback>
              </mc:AlternateContent>
            </w:r>
            <w:r w:rsidR="00074A82" w:rsidRPr="000F0E80">
              <w:rPr>
                <w:rFonts w:ascii="Arial" w:hAnsi="Arial" w:cs="Arial"/>
                <w:noProof/>
                <w:sz w:val="12"/>
                <w:szCs w:val="12"/>
              </w:rPr>
              <w:t>:27</w:t>
            </w:r>
          </w:p>
        </w:tc>
        <w:tc>
          <w:tcPr>
            <w:tcW w:w="272" w:type="dxa"/>
            <w:tcBorders>
              <w:top w:val="nil"/>
              <w:left w:val="nil"/>
              <w:bottom w:val="nil"/>
              <w:right w:val="nil"/>
            </w:tcBorders>
          </w:tcPr>
          <w:p w:rsidR="00074A82" w:rsidRPr="000F0E80" w:rsidRDefault="00074A82" w:rsidP="00074A82">
            <w:pPr>
              <w:rPr>
                <w:rFonts w:ascii="Arial" w:hAnsi="Arial" w:cs="Arial"/>
                <w:sz w:val="12"/>
                <w:szCs w:val="12"/>
              </w:rPr>
            </w:pPr>
          </w:p>
        </w:tc>
        <w:tc>
          <w:tcPr>
            <w:tcW w:w="5923" w:type="dxa"/>
            <w:gridSpan w:val="4"/>
            <w:tcBorders>
              <w:top w:val="nil"/>
              <w:left w:val="nil"/>
              <w:bottom w:val="nil"/>
            </w:tcBorders>
          </w:tcPr>
          <w:p w:rsidR="00074A82" w:rsidRPr="000F0E80" w:rsidRDefault="00074A82" w:rsidP="00074A8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074A82" w:rsidRPr="000F0E80" w:rsidTr="00074A82">
        <w:tblPrEx>
          <w:tblBorders>
            <w:insideH w:val="nil"/>
            <w:insideV w:val="nil"/>
          </w:tblBorders>
        </w:tblPrEx>
        <w:tc>
          <w:tcPr>
            <w:tcW w:w="1460" w:type="dxa"/>
            <w:tcBorders>
              <w:top w:val="nil"/>
              <w:bottom w:val="single" w:sz="4" w:space="0" w:color="auto"/>
              <w:right w:val="nil"/>
            </w:tcBorders>
          </w:tcPr>
          <w:p w:rsidR="00074A82" w:rsidRPr="000F0E80" w:rsidRDefault="00074A82" w:rsidP="00074A82">
            <w:pPr>
              <w:ind w:left="-85" w:right="-108"/>
              <w:jc w:val="center"/>
              <w:rPr>
                <w:rFonts w:ascii="Arial" w:hAnsi="Arial" w:cs="Arial"/>
                <w:sz w:val="12"/>
                <w:szCs w:val="12"/>
              </w:rPr>
            </w:pPr>
            <w:r w:rsidRPr="000F0E80">
              <w:rPr>
                <w:rFonts w:ascii="Arial" w:hAnsi="Arial" w:cs="Arial"/>
                <w:sz w:val="12"/>
                <w:szCs w:val="12"/>
              </w:rPr>
              <w:t>53:01:0030601</w:t>
            </w:r>
          </w:p>
        </w:tc>
        <w:tc>
          <w:tcPr>
            <w:tcW w:w="272" w:type="dxa"/>
            <w:tcBorders>
              <w:top w:val="nil"/>
              <w:left w:val="nil"/>
              <w:bottom w:val="single" w:sz="4" w:space="0" w:color="auto"/>
              <w:right w:val="nil"/>
            </w:tcBorders>
          </w:tcPr>
          <w:p w:rsidR="00074A82" w:rsidRPr="000F0E80" w:rsidRDefault="00074A82" w:rsidP="00074A82">
            <w:pPr>
              <w:rPr>
                <w:rFonts w:ascii="Arial" w:hAnsi="Arial" w:cs="Arial"/>
                <w:sz w:val="12"/>
                <w:szCs w:val="12"/>
              </w:rPr>
            </w:pPr>
          </w:p>
        </w:tc>
        <w:tc>
          <w:tcPr>
            <w:tcW w:w="5923" w:type="dxa"/>
            <w:gridSpan w:val="4"/>
            <w:tcBorders>
              <w:top w:val="nil"/>
              <w:left w:val="nil"/>
              <w:bottom w:val="single" w:sz="4" w:space="0" w:color="auto"/>
            </w:tcBorders>
          </w:tcPr>
          <w:p w:rsidR="00074A82" w:rsidRPr="000F0E80" w:rsidRDefault="00074A82" w:rsidP="00074A8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074A82" w:rsidRPr="000F0E80" w:rsidRDefault="00074A82" w:rsidP="00DD7799">
      <w:pPr>
        <w:ind w:left="2977"/>
        <w:rPr>
          <w:rFonts w:ascii="Arial" w:eastAsia="Calibri" w:hAnsi="Arial" w:cs="Arial"/>
          <w:sz w:val="12"/>
          <w:szCs w:val="12"/>
          <w:lang w:eastAsia="en-US"/>
        </w:rPr>
      </w:pPr>
    </w:p>
    <w:p w:rsidR="002E62C6" w:rsidRPr="0028516B" w:rsidRDefault="002E62C6" w:rsidP="00DD7799">
      <w:pPr>
        <w:ind w:left="2977"/>
        <w:rPr>
          <w:rFonts w:ascii="Arial" w:eastAsia="Calibri" w:hAnsi="Arial" w:cs="Arial"/>
          <w:sz w:val="12"/>
          <w:szCs w:val="12"/>
          <w:lang w:eastAsia="en-US"/>
        </w:rPr>
      </w:pPr>
      <w:r w:rsidRPr="0028516B">
        <w:rPr>
          <w:rFonts w:ascii="Arial" w:eastAsia="Calibri" w:hAnsi="Arial" w:cs="Arial"/>
          <w:sz w:val="12"/>
          <w:szCs w:val="12"/>
          <w:lang w:eastAsia="en-US"/>
        </w:rPr>
        <w:t xml:space="preserve">                                                                                          УТВЕРЖДЕНА</w:t>
      </w:r>
    </w:p>
    <w:p w:rsidR="002E62C6" w:rsidRPr="0028516B" w:rsidRDefault="002E62C6" w:rsidP="00DD7799">
      <w:pPr>
        <w:ind w:left="2977"/>
        <w:rPr>
          <w:rFonts w:ascii="Arial" w:eastAsia="Calibri" w:hAnsi="Arial" w:cs="Arial"/>
          <w:sz w:val="12"/>
          <w:szCs w:val="12"/>
          <w:lang w:eastAsia="en-US"/>
        </w:rPr>
      </w:pPr>
      <w:r w:rsidRPr="0028516B">
        <w:rPr>
          <w:rFonts w:ascii="Arial" w:eastAsia="Calibri" w:hAnsi="Arial" w:cs="Arial"/>
          <w:sz w:val="12"/>
          <w:szCs w:val="12"/>
          <w:lang w:eastAsia="en-US"/>
        </w:rPr>
        <w:t xml:space="preserve">                                                                           постановлением Администрации</w:t>
      </w:r>
    </w:p>
    <w:p w:rsidR="002E62C6" w:rsidRPr="0028516B" w:rsidRDefault="002E62C6" w:rsidP="00DD7799">
      <w:pPr>
        <w:ind w:left="2977"/>
        <w:rPr>
          <w:rFonts w:ascii="Arial" w:eastAsia="Calibri" w:hAnsi="Arial" w:cs="Arial"/>
          <w:sz w:val="12"/>
          <w:szCs w:val="12"/>
          <w:lang w:eastAsia="en-US"/>
        </w:rPr>
      </w:pPr>
      <w:r w:rsidRPr="0028516B">
        <w:rPr>
          <w:rFonts w:ascii="Arial" w:eastAsia="Calibri" w:hAnsi="Arial" w:cs="Arial"/>
          <w:sz w:val="12"/>
          <w:szCs w:val="12"/>
          <w:lang w:eastAsia="en-US"/>
        </w:rPr>
        <w:t xml:space="preserve">                                                                           Батецкого муниципального района </w:t>
      </w:r>
    </w:p>
    <w:p w:rsidR="002E62C6" w:rsidRPr="0028516B" w:rsidRDefault="002E62C6" w:rsidP="00DD7799">
      <w:pPr>
        <w:ind w:left="2977"/>
        <w:rPr>
          <w:rFonts w:ascii="Arial" w:eastAsia="Calibri" w:hAnsi="Arial" w:cs="Arial"/>
          <w:sz w:val="12"/>
          <w:szCs w:val="12"/>
          <w:lang w:eastAsia="en-US"/>
        </w:rPr>
      </w:pPr>
      <w:r w:rsidRPr="0028516B">
        <w:rPr>
          <w:rFonts w:ascii="Arial" w:eastAsia="Calibri" w:hAnsi="Arial" w:cs="Arial"/>
          <w:sz w:val="12"/>
          <w:szCs w:val="12"/>
          <w:lang w:eastAsia="en-US"/>
        </w:rPr>
        <w:t xml:space="preserve">                                                                           от  12.11.2020 № 692</w:t>
      </w:r>
    </w:p>
    <w:p w:rsidR="002E62C6" w:rsidRPr="0028516B" w:rsidRDefault="002E62C6" w:rsidP="002E62C6">
      <w:pPr>
        <w:rPr>
          <w:rFonts w:ascii="Arial" w:eastAsia="Calibri" w:hAnsi="Arial" w:cs="Arial"/>
          <w:sz w:val="12"/>
          <w:szCs w:val="12"/>
          <w:lang w:eastAsia="en-US"/>
        </w:rPr>
      </w:pPr>
    </w:p>
    <w:p w:rsidR="002E62C6" w:rsidRDefault="002E62C6" w:rsidP="002E62C6">
      <w:pPr>
        <w:jc w:val="center"/>
        <w:rPr>
          <w:rFonts w:ascii="Arial" w:hAnsi="Arial" w:cs="Arial"/>
          <w:b/>
          <w:caps/>
          <w:sz w:val="12"/>
          <w:szCs w:val="12"/>
        </w:rPr>
      </w:pPr>
      <w:r w:rsidRPr="0028516B">
        <w:rPr>
          <w:rFonts w:ascii="Arial" w:hAnsi="Arial" w:cs="Arial"/>
          <w:b/>
          <w:caps/>
          <w:sz w:val="12"/>
          <w:szCs w:val="12"/>
        </w:rPr>
        <w:t>Схема границ размещения публичного сервитута</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843"/>
        <w:gridCol w:w="1701"/>
        <w:gridCol w:w="2126"/>
      </w:tblGrid>
      <w:tr w:rsidR="00103FC4" w:rsidRPr="0028516B" w:rsidTr="00904915">
        <w:tc>
          <w:tcPr>
            <w:tcW w:w="7655" w:type="dxa"/>
            <w:gridSpan w:val="6"/>
            <w:vAlign w:val="center"/>
          </w:tcPr>
          <w:p w:rsidR="00103FC4" w:rsidRPr="0028516B" w:rsidRDefault="00103FC4" w:rsidP="002B5F2E">
            <w:pPr>
              <w:jc w:val="both"/>
              <w:rPr>
                <w:rFonts w:ascii="Arial" w:hAnsi="Arial" w:cs="Arial"/>
                <w:sz w:val="12"/>
                <w:szCs w:val="12"/>
              </w:rPr>
            </w:pPr>
            <w:r w:rsidRPr="0028516B">
              <w:rPr>
                <w:rFonts w:ascii="Arial" w:hAnsi="Arial" w:cs="Arial"/>
                <w:sz w:val="12"/>
                <w:szCs w:val="12"/>
              </w:rPr>
              <w:t xml:space="preserve">Объект: </w:t>
            </w:r>
            <w:r w:rsidRPr="0028516B">
              <w:rPr>
                <w:rFonts w:ascii="Arial" w:hAnsi="Arial" w:cs="Arial"/>
                <w:b/>
                <w:bCs/>
                <w:iCs/>
                <w:color w:val="000000"/>
                <w:sz w:val="12"/>
                <w:szCs w:val="12"/>
              </w:rPr>
              <w:t xml:space="preserve">ВЛ-0,4кВ Л-2 от КТП-2 Мелиоратор (Батецкий) (ВЛ-10кв Л-6 ПС Батецкая)  </w:t>
            </w:r>
            <w:smartTag w:uri="urn:schemas-microsoft-com:office:smarttags" w:element="metricconverter">
              <w:smartTagPr>
                <w:attr w:name="ProductID" w:val="0,5 км"/>
              </w:smartTagPr>
              <w:r w:rsidRPr="0028516B">
                <w:rPr>
                  <w:rFonts w:ascii="Arial" w:hAnsi="Arial" w:cs="Arial"/>
                  <w:b/>
                  <w:bCs/>
                  <w:iCs/>
                  <w:color w:val="000000"/>
                  <w:sz w:val="12"/>
                  <w:szCs w:val="12"/>
                </w:rPr>
                <w:t>0,5 км</w:t>
              </w:r>
            </w:smartTag>
          </w:p>
        </w:tc>
      </w:tr>
      <w:tr w:rsidR="00103FC4" w:rsidRPr="0028516B" w:rsidTr="00904915">
        <w:trPr>
          <w:trHeight w:val="64"/>
        </w:trPr>
        <w:tc>
          <w:tcPr>
            <w:tcW w:w="7655" w:type="dxa"/>
            <w:gridSpan w:val="6"/>
            <w:vAlign w:val="center"/>
          </w:tcPr>
          <w:p w:rsidR="00103FC4" w:rsidRPr="0028516B" w:rsidRDefault="00103FC4" w:rsidP="002B5F2E">
            <w:pPr>
              <w:jc w:val="both"/>
              <w:rPr>
                <w:rFonts w:ascii="Arial" w:hAnsi="Arial" w:cs="Arial"/>
                <w:sz w:val="12"/>
                <w:szCs w:val="12"/>
              </w:rPr>
            </w:pPr>
            <w:r w:rsidRPr="0028516B">
              <w:rPr>
                <w:rFonts w:ascii="Arial" w:hAnsi="Arial" w:cs="Arial"/>
                <w:sz w:val="12"/>
                <w:szCs w:val="12"/>
              </w:rPr>
              <w:t>Местоположение: Новгородская область, Батецкий район, п. Батецкий</w:t>
            </w:r>
          </w:p>
        </w:tc>
      </w:tr>
      <w:tr w:rsidR="00103FC4" w:rsidRPr="0028516B" w:rsidTr="00904915">
        <w:tc>
          <w:tcPr>
            <w:tcW w:w="7655" w:type="dxa"/>
            <w:gridSpan w:val="6"/>
            <w:vAlign w:val="center"/>
          </w:tcPr>
          <w:p w:rsidR="00103FC4" w:rsidRPr="0028516B" w:rsidRDefault="00103FC4" w:rsidP="002B5F2E">
            <w:pPr>
              <w:rPr>
                <w:rFonts w:ascii="Arial" w:hAnsi="Arial" w:cs="Arial"/>
                <w:sz w:val="12"/>
                <w:szCs w:val="12"/>
              </w:rPr>
            </w:pPr>
            <w:r w:rsidRPr="0028516B">
              <w:rPr>
                <w:rFonts w:ascii="Arial" w:hAnsi="Arial" w:cs="Arial"/>
                <w:sz w:val="12"/>
                <w:szCs w:val="12"/>
              </w:rPr>
              <w:t xml:space="preserve">Кадастровые кварталы: </w:t>
            </w:r>
            <w:r w:rsidRPr="0028516B">
              <w:rPr>
                <w:rFonts w:ascii="Arial" w:hAnsi="Arial" w:cs="Arial"/>
                <w:color w:val="000000"/>
                <w:sz w:val="12"/>
                <w:szCs w:val="12"/>
              </w:rPr>
              <w:t>53:01:0010603, 53:01:0010601</w:t>
            </w:r>
          </w:p>
        </w:tc>
      </w:tr>
      <w:tr w:rsidR="00103FC4" w:rsidRPr="0028516B" w:rsidTr="00904915">
        <w:tc>
          <w:tcPr>
            <w:tcW w:w="7655" w:type="dxa"/>
            <w:gridSpan w:val="6"/>
            <w:vAlign w:val="center"/>
          </w:tcPr>
          <w:p w:rsidR="00103FC4" w:rsidRPr="0028516B" w:rsidRDefault="00103FC4" w:rsidP="002B5F2E">
            <w:pPr>
              <w:rPr>
                <w:rFonts w:ascii="Arial" w:hAnsi="Arial" w:cs="Arial"/>
                <w:sz w:val="12"/>
                <w:szCs w:val="12"/>
              </w:rPr>
            </w:pPr>
            <w:r w:rsidRPr="0028516B">
              <w:rPr>
                <w:rFonts w:ascii="Arial" w:hAnsi="Arial" w:cs="Arial"/>
                <w:sz w:val="12"/>
                <w:szCs w:val="12"/>
              </w:rPr>
              <w:t>Площадь сервитута: 1</w:t>
            </w:r>
            <w:r w:rsidRPr="0028516B">
              <w:rPr>
                <w:rFonts w:ascii="Arial" w:hAnsi="Arial" w:cs="Arial"/>
                <w:sz w:val="12"/>
                <w:szCs w:val="12"/>
                <w:lang w:val="en-US"/>
              </w:rPr>
              <w:t>595</w:t>
            </w:r>
            <w:r w:rsidRPr="0028516B">
              <w:rPr>
                <w:rFonts w:ascii="Arial" w:hAnsi="Arial" w:cs="Arial"/>
                <w:sz w:val="12"/>
                <w:szCs w:val="12"/>
              </w:rPr>
              <w:t xml:space="preserve"> кв.м.</w:t>
            </w:r>
          </w:p>
        </w:tc>
      </w:tr>
      <w:tr w:rsidR="00103FC4" w:rsidRPr="0028516B" w:rsidTr="00904915">
        <w:tc>
          <w:tcPr>
            <w:tcW w:w="7655" w:type="dxa"/>
            <w:gridSpan w:val="6"/>
            <w:vAlign w:val="center"/>
          </w:tcPr>
          <w:p w:rsidR="00103FC4" w:rsidRPr="0028516B" w:rsidRDefault="00103FC4" w:rsidP="002B5F2E">
            <w:pPr>
              <w:jc w:val="both"/>
              <w:rPr>
                <w:rFonts w:ascii="Arial" w:hAnsi="Arial" w:cs="Arial"/>
                <w:sz w:val="12"/>
                <w:szCs w:val="12"/>
              </w:rPr>
            </w:pPr>
            <w:r w:rsidRPr="0028516B">
              <w:rPr>
                <w:rFonts w:ascii="Arial" w:hAnsi="Arial" w:cs="Arial"/>
                <w:sz w:val="12"/>
                <w:szCs w:val="12"/>
              </w:rPr>
              <w:t>Кадастровый номер земельного участка: 53:01:0010603:86</w:t>
            </w:r>
            <w:r w:rsidRPr="0028516B">
              <w:rPr>
                <w:rFonts w:ascii="Arial" w:hAnsi="Arial" w:cs="Arial"/>
                <w:sz w:val="12"/>
                <w:szCs w:val="12"/>
                <w:lang w:val="en-US"/>
              </w:rPr>
              <w:t>, 53:01:0010601:27, 53:01:0010601:108, 53:01:0010601:17</w:t>
            </w:r>
            <w:r w:rsidRPr="0028516B">
              <w:rPr>
                <w:rFonts w:ascii="Arial" w:hAnsi="Arial" w:cs="Arial"/>
                <w:sz w:val="12"/>
                <w:szCs w:val="12"/>
              </w:rPr>
              <w:t xml:space="preserve">, </w:t>
            </w:r>
            <w:r w:rsidRPr="0028516B">
              <w:rPr>
                <w:rFonts w:ascii="Arial" w:hAnsi="Arial" w:cs="Arial"/>
                <w:sz w:val="12"/>
                <w:szCs w:val="12"/>
                <w:shd w:val="clear" w:color="auto" w:fill="F8F9FA"/>
              </w:rPr>
              <w:t>53:01:0000000:932</w:t>
            </w:r>
          </w:p>
        </w:tc>
      </w:tr>
      <w:tr w:rsidR="00103FC4" w:rsidRPr="0028516B" w:rsidTr="00904915">
        <w:tc>
          <w:tcPr>
            <w:tcW w:w="7655" w:type="dxa"/>
            <w:gridSpan w:val="6"/>
            <w:vAlign w:val="center"/>
          </w:tcPr>
          <w:p w:rsidR="00103FC4" w:rsidRPr="0028516B" w:rsidRDefault="00103FC4" w:rsidP="002B5F2E">
            <w:pPr>
              <w:rPr>
                <w:rFonts w:ascii="Arial" w:hAnsi="Arial" w:cs="Arial"/>
                <w:sz w:val="12"/>
                <w:szCs w:val="12"/>
              </w:rPr>
            </w:pPr>
            <w:r w:rsidRPr="0028516B">
              <w:rPr>
                <w:rFonts w:ascii="Arial" w:hAnsi="Arial" w:cs="Arial"/>
                <w:sz w:val="12"/>
                <w:szCs w:val="12"/>
              </w:rPr>
              <w:t>Система координат: МСК-53 (Зона-1)</w:t>
            </w:r>
          </w:p>
        </w:tc>
      </w:tr>
      <w:tr w:rsidR="00103FC4" w:rsidRPr="0028516B" w:rsidTr="00904915">
        <w:tc>
          <w:tcPr>
            <w:tcW w:w="1985" w:type="dxa"/>
            <w:gridSpan w:val="3"/>
            <w:vMerge w:val="restart"/>
            <w:vAlign w:val="center"/>
          </w:tcPr>
          <w:p w:rsidR="00103FC4" w:rsidRPr="0028516B" w:rsidRDefault="00103FC4" w:rsidP="002B5F2E">
            <w:pPr>
              <w:jc w:val="center"/>
              <w:rPr>
                <w:rFonts w:ascii="Arial" w:hAnsi="Arial" w:cs="Arial"/>
                <w:sz w:val="12"/>
                <w:szCs w:val="12"/>
              </w:rPr>
            </w:pPr>
            <w:r w:rsidRPr="0028516B">
              <w:rPr>
                <w:rFonts w:ascii="Arial" w:hAnsi="Arial" w:cs="Arial"/>
                <w:sz w:val="12"/>
                <w:szCs w:val="12"/>
              </w:rPr>
              <w:t>Номер угла</w:t>
            </w:r>
          </w:p>
        </w:tc>
        <w:tc>
          <w:tcPr>
            <w:tcW w:w="5670" w:type="dxa"/>
            <w:gridSpan w:val="3"/>
            <w:vAlign w:val="center"/>
          </w:tcPr>
          <w:p w:rsidR="00103FC4" w:rsidRPr="0028516B" w:rsidRDefault="00103FC4" w:rsidP="002B5F2E">
            <w:pPr>
              <w:jc w:val="center"/>
              <w:rPr>
                <w:rFonts w:ascii="Arial" w:hAnsi="Arial" w:cs="Arial"/>
                <w:sz w:val="12"/>
                <w:szCs w:val="12"/>
              </w:rPr>
            </w:pPr>
            <w:r w:rsidRPr="0028516B">
              <w:rPr>
                <w:rFonts w:ascii="Arial" w:hAnsi="Arial" w:cs="Arial"/>
                <w:sz w:val="12"/>
                <w:szCs w:val="12"/>
              </w:rPr>
              <w:t>МСК-53 (Зона-1)</w:t>
            </w:r>
          </w:p>
        </w:tc>
      </w:tr>
      <w:tr w:rsidR="00103FC4" w:rsidRPr="0028516B" w:rsidTr="00687E37">
        <w:tc>
          <w:tcPr>
            <w:tcW w:w="1985" w:type="dxa"/>
            <w:gridSpan w:val="3"/>
            <w:vMerge/>
          </w:tcPr>
          <w:p w:rsidR="00103FC4" w:rsidRPr="0028516B" w:rsidRDefault="00103FC4" w:rsidP="002B5F2E">
            <w:pPr>
              <w:rPr>
                <w:rFonts w:ascii="Arial" w:hAnsi="Arial" w:cs="Arial"/>
                <w:sz w:val="12"/>
                <w:szCs w:val="12"/>
              </w:rPr>
            </w:pPr>
          </w:p>
        </w:tc>
        <w:tc>
          <w:tcPr>
            <w:tcW w:w="1843" w:type="dxa"/>
            <w:vAlign w:val="center"/>
          </w:tcPr>
          <w:p w:rsidR="00103FC4" w:rsidRPr="0028516B" w:rsidRDefault="00103FC4" w:rsidP="002B5F2E">
            <w:pPr>
              <w:jc w:val="center"/>
              <w:rPr>
                <w:rFonts w:ascii="Arial" w:hAnsi="Arial" w:cs="Arial"/>
                <w:sz w:val="12"/>
                <w:szCs w:val="12"/>
              </w:rPr>
            </w:pPr>
            <w:r w:rsidRPr="0028516B">
              <w:rPr>
                <w:rFonts w:ascii="Arial" w:hAnsi="Arial" w:cs="Arial"/>
                <w:sz w:val="12"/>
                <w:szCs w:val="12"/>
              </w:rPr>
              <w:t>X</w:t>
            </w:r>
          </w:p>
        </w:tc>
        <w:tc>
          <w:tcPr>
            <w:tcW w:w="1701" w:type="dxa"/>
            <w:vAlign w:val="center"/>
          </w:tcPr>
          <w:p w:rsidR="00103FC4" w:rsidRPr="0028516B" w:rsidRDefault="00103FC4" w:rsidP="002B5F2E">
            <w:pPr>
              <w:jc w:val="center"/>
              <w:rPr>
                <w:rFonts w:ascii="Arial" w:hAnsi="Arial" w:cs="Arial"/>
                <w:sz w:val="12"/>
                <w:szCs w:val="12"/>
              </w:rPr>
            </w:pPr>
            <w:r w:rsidRPr="0028516B">
              <w:rPr>
                <w:rFonts w:ascii="Arial" w:hAnsi="Arial" w:cs="Arial"/>
                <w:sz w:val="12"/>
                <w:szCs w:val="12"/>
              </w:rPr>
              <w:t>Y</w:t>
            </w:r>
          </w:p>
        </w:tc>
        <w:tc>
          <w:tcPr>
            <w:tcW w:w="2126" w:type="dxa"/>
            <w:vAlign w:val="center"/>
          </w:tcPr>
          <w:p w:rsidR="00103FC4" w:rsidRPr="0028516B" w:rsidRDefault="00103FC4" w:rsidP="002B5F2E">
            <w:pPr>
              <w:jc w:val="center"/>
              <w:rPr>
                <w:rFonts w:ascii="Arial" w:hAnsi="Arial" w:cs="Arial"/>
                <w:sz w:val="12"/>
                <w:szCs w:val="12"/>
              </w:rPr>
            </w:pPr>
            <w:r w:rsidRPr="0028516B">
              <w:rPr>
                <w:rFonts w:ascii="Arial" w:hAnsi="Arial" w:cs="Arial"/>
                <w:sz w:val="12"/>
                <w:szCs w:val="12"/>
              </w:rPr>
              <w:t>Средняя квадратическая погрешность характерной точки</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590809,67</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1296971,32</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2</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590809,36</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1296970,12</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3</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590679,22</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1297043,22</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4</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590677,62</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1297043,37</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590676,63</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1297042,66</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6</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590599,48</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1296936,86</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7</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590502,22</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1296957,39</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8</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590495,57</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1296964,23</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9</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590492,71</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1296961,44</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10</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590499,78</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1296954,16</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11</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590500,81</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1296953,59</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590599,65</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1296932,72</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13</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590600,89</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1296932,70</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14</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590601,96</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1296933,45</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15</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590678,81</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1297038,86</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16</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590809,65</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1296965,36</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17</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590811,56</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1296965,34</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18</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590812,56</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1296966,60</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19</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590813,54</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1296970,29</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RPr="0028516B" w:rsidTr="00687E37">
        <w:tc>
          <w:tcPr>
            <w:tcW w:w="1985" w:type="dxa"/>
            <w:gridSpan w:val="3"/>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w:t>
            </w:r>
          </w:p>
        </w:tc>
        <w:tc>
          <w:tcPr>
            <w:tcW w:w="1843"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590809,67</w:t>
            </w:r>
          </w:p>
        </w:tc>
        <w:tc>
          <w:tcPr>
            <w:tcW w:w="1701" w:type="dxa"/>
            <w:vAlign w:val="bottom"/>
          </w:tcPr>
          <w:p w:rsidR="00103FC4" w:rsidRPr="0028516B" w:rsidRDefault="00103FC4" w:rsidP="002B5F2E">
            <w:pPr>
              <w:jc w:val="center"/>
              <w:rPr>
                <w:rFonts w:ascii="Arial" w:hAnsi="Arial" w:cs="Arial"/>
                <w:sz w:val="12"/>
                <w:szCs w:val="12"/>
              </w:rPr>
            </w:pPr>
            <w:r w:rsidRPr="0028516B">
              <w:rPr>
                <w:rFonts w:ascii="Arial" w:hAnsi="Arial" w:cs="Arial"/>
                <w:sz w:val="12"/>
                <w:szCs w:val="12"/>
              </w:rPr>
              <w:t>1296971,32</w:t>
            </w:r>
          </w:p>
        </w:tc>
        <w:tc>
          <w:tcPr>
            <w:tcW w:w="2126" w:type="dxa"/>
            <w:vAlign w:val="bottom"/>
          </w:tcPr>
          <w:p w:rsidR="00103FC4" w:rsidRPr="0028516B" w:rsidRDefault="00103FC4" w:rsidP="002B5F2E">
            <w:pPr>
              <w:jc w:val="center"/>
              <w:rPr>
                <w:rFonts w:ascii="Arial" w:hAnsi="Arial" w:cs="Arial"/>
                <w:color w:val="000000"/>
                <w:sz w:val="12"/>
                <w:szCs w:val="12"/>
              </w:rPr>
            </w:pPr>
            <w:r w:rsidRPr="0028516B">
              <w:rPr>
                <w:rFonts w:ascii="Arial" w:hAnsi="Arial" w:cs="Arial"/>
                <w:color w:val="000000"/>
                <w:sz w:val="12"/>
                <w:szCs w:val="12"/>
              </w:rPr>
              <w:t>0,1</w:t>
            </w:r>
          </w:p>
        </w:tc>
      </w:tr>
      <w:tr w:rsidR="00103FC4" w:rsidTr="00904915">
        <w:tblPrEx>
          <w:tblBorders>
            <w:insideH w:val="nil"/>
            <w:insideV w:val="nil"/>
          </w:tblBorders>
        </w:tblPrEx>
        <w:tc>
          <w:tcPr>
            <w:tcW w:w="7655" w:type="dxa"/>
            <w:gridSpan w:val="6"/>
            <w:tcBorders>
              <w:top w:val="single" w:sz="4" w:space="0" w:color="auto"/>
            </w:tcBorders>
            <w:vAlign w:val="center"/>
          </w:tcPr>
          <w:p w:rsidR="00103FC4" w:rsidRDefault="00D76650" w:rsidP="002B5F2E">
            <w:pPr>
              <w:ind w:left="-108" w:right="-85"/>
              <w:jc w:val="center"/>
            </w:pPr>
            <w:r w:rsidRPr="00FD5721">
              <w:rPr>
                <w:b/>
                <w:bCs/>
                <w:noProof/>
                <w:color w:val="000000"/>
                <w:sz w:val="22"/>
                <w:szCs w:val="22"/>
              </w:rPr>
              <w:drawing>
                <wp:inline distT="0" distB="0" distL="0" distR="0">
                  <wp:extent cx="2895600" cy="26955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95600" cy="2695575"/>
                          </a:xfrm>
                          <a:prstGeom prst="rect">
                            <a:avLst/>
                          </a:prstGeom>
                          <a:noFill/>
                          <a:ln>
                            <a:noFill/>
                          </a:ln>
                        </pic:spPr>
                      </pic:pic>
                    </a:graphicData>
                  </a:graphic>
                </wp:inline>
              </w:drawing>
            </w:r>
          </w:p>
          <w:p w:rsidR="00103FC4" w:rsidRPr="00904915" w:rsidRDefault="00D76650" w:rsidP="002B5F2E">
            <w:pPr>
              <w:jc w:val="center"/>
              <w:rPr>
                <w:rFonts w:ascii="Arial" w:hAnsi="Arial" w:cs="Arial"/>
                <w:sz w:val="12"/>
                <w:szCs w:val="12"/>
              </w:rPr>
            </w:pPr>
            <w:r w:rsidRPr="00904915">
              <w:rPr>
                <w:rFonts w:ascii="Arial" w:hAnsi="Arial" w:cs="Arial"/>
                <w:noProof/>
                <w:sz w:val="12"/>
                <w:szCs w:val="12"/>
              </w:rPr>
              <mc:AlternateContent>
                <mc:Choice Requires="wps">
                  <w:drawing>
                    <wp:anchor distT="0" distB="0" distL="114300" distR="114300" simplePos="0" relativeHeight="25161318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3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CC9D9" id="IMAGE" o:spid="_x0000_s1026" style="position:absolute;margin-left:0;margin-top:0;width:50pt;height:50pt;z-index:251613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CcDxzZ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103FC4" w:rsidRPr="00904915">
              <w:rPr>
                <w:rFonts w:ascii="Arial" w:hAnsi="Arial" w:cs="Arial"/>
                <w:sz w:val="12"/>
                <w:szCs w:val="12"/>
              </w:rPr>
              <w:t>Масштаб 1:2000</w:t>
            </w:r>
          </w:p>
        </w:tc>
      </w:tr>
      <w:tr w:rsidR="00103FC4" w:rsidRPr="00106A70" w:rsidTr="00904915">
        <w:tblPrEx>
          <w:tblBorders>
            <w:insideH w:val="nil"/>
            <w:insideV w:val="nil"/>
          </w:tblBorders>
        </w:tblPrEx>
        <w:trPr>
          <w:trHeight w:val="138"/>
        </w:trPr>
        <w:tc>
          <w:tcPr>
            <w:tcW w:w="7655" w:type="dxa"/>
            <w:gridSpan w:val="6"/>
            <w:tcBorders>
              <w:top w:val="single" w:sz="4" w:space="0" w:color="auto"/>
              <w:bottom w:val="nil"/>
            </w:tcBorders>
          </w:tcPr>
          <w:p w:rsidR="00103FC4" w:rsidRPr="00904915" w:rsidRDefault="00103FC4" w:rsidP="002B5F2E">
            <w:pPr>
              <w:rPr>
                <w:rFonts w:ascii="Arial" w:hAnsi="Arial" w:cs="Arial"/>
                <w:sz w:val="12"/>
                <w:szCs w:val="12"/>
              </w:rPr>
            </w:pPr>
            <w:r w:rsidRPr="00904915">
              <w:rPr>
                <w:rFonts w:ascii="Arial" w:hAnsi="Arial" w:cs="Arial"/>
                <w:sz w:val="12"/>
                <w:szCs w:val="12"/>
              </w:rPr>
              <w:t>Условные обозначения:</w:t>
            </w:r>
          </w:p>
        </w:tc>
      </w:tr>
      <w:tr w:rsidR="00904915" w:rsidRPr="00106A70" w:rsidTr="00904915">
        <w:tblPrEx>
          <w:tblBorders>
            <w:insideH w:val="nil"/>
            <w:insideV w:val="nil"/>
          </w:tblBorders>
        </w:tblPrEx>
        <w:trPr>
          <w:trHeight w:val="247"/>
        </w:trPr>
        <w:tc>
          <w:tcPr>
            <w:tcW w:w="1567" w:type="dxa"/>
            <w:tcBorders>
              <w:top w:val="nil"/>
              <w:bottom w:val="nil"/>
              <w:right w:val="nil"/>
            </w:tcBorders>
          </w:tcPr>
          <w:p w:rsidR="00904915"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904915" w:rsidRPr="000F0E80" w:rsidRDefault="00904915" w:rsidP="002B5F2E">
            <w:pPr>
              <w:rPr>
                <w:rFonts w:ascii="Arial" w:hAnsi="Arial" w:cs="Arial"/>
                <w:sz w:val="12"/>
                <w:szCs w:val="12"/>
              </w:rPr>
            </w:pPr>
          </w:p>
        </w:tc>
        <w:tc>
          <w:tcPr>
            <w:tcW w:w="5813" w:type="dxa"/>
            <w:gridSpan w:val="4"/>
            <w:tcBorders>
              <w:top w:val="nil"/>
              <w:left w:val="nil"/>
              <w:bottom w:val="nil"/>
            </w:tcBorders>
          </w:tcPr>
          <w:p w:rsidR="00904915" w:rsidRPr="000F0E80" w:rsidRDefault="00904915"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04915" w:rsidRPr="00106A70" w:rsidTr="00904915">
        <w:tblPrEx>
          <w:tblBorders>
            <w:insideH w:val="nil"/>
            <w:insideV w:val="nil"/>
          </w:tblBorders>
        </w:tblPrEx>
        <w:trPr>
          <w:trHeight w:val="293"/>
        </w:trPr>
        <w:tc>
          <w:tcPr>
            <w:tcW w:w="1567" w:type="dxa"/>
            <w:tcBorders>
              <w:top w:val="nil"/>
              <w:bottom w:val="nil"/>
              <w:right w:val="nil"/>
            </w:tcBorders>
          </w:tcPr>
          <w:p w:rsidR="00904915" w:rsidRPr="000F0E80" w:rsidRDefault="00904915" w:rsidP="002B5F2E">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904915" w:rsidRPr="000F0E80" w:rsidRDefault="00904915" w:rsidP="002B5F2E">
            <w:pPr>
              <w:rPr>
                <w:rFonts w:ascii="Arial" w:hAnsi="Arial" w:cs="Arial"/>
                <w:sz w:val="12"/>
                <w:szCs w:val="12"/>
              </w:rPr>
            </w:pPr>
          </w:p>
        </w:tc>
        <w:tc>
          <w:tcPr>
            <w:tcW w:w="5813" w:type="dxa"/>
            <w:gridSpan w:val="4"/>
            <w:tcBorders>
              <w:top w:val="nil"/>
              <w:left w:val="nil"/>
              <w:bottom w:val="nil"/>
            </w:tcBorders>
          </w:tcPr>
          <w:p w:rsidR="00904915" w:rsidRPr="000F0E80" w:rsidRDefault="00904915"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04915" w:rsidRPr="00106A70" w:rsidTr="00904915">
        <w:tblPrEx>
          <w:tblBorders>
            <w:insideH w:val="nil"/>
            <w:insideV w:val="nil"/>
          </w:tblBorders>
        </w:tblPrEx>
        <w:trPr>
          <w:trHeight w:val="283"/>
        </w:trPr>
        <w:tc>
          <w:tcPr>
            <w:tcW w:w="1567" w:type="dxa"/>
            <w:tcBorders>
              <w:top w:val="nil"/>
              <w:bottom w:val="nil"/>
              <w:right w:val="nil"/>
            </w:tcBorders>
          </w:tcPr>
          <w:p w:rsidR="00904915"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904915" w:rsidRPr="000F0E80" w:rsidRDefault="00904915" w:rsidP="002B5F2E">
            <w:pPr>
              <w:rPr>
                <w:rFonts w:ascii="Arial" w:hAnsi="Arial" w:cs="Arial"/>
                <w:sz w:val="12"/>
                <w:szCs w:val="12"/>
              </w:rPr>
            </w:pPr>
          </w:p>
        </w:tc>
        <w:tc>
          <w:tcPr>
            <w:tcW w:w="5813" w:type="dxa"/>
            <w:gridSpan w:val="4"/>
            <w:tcBorders>
              <w:top w:val="nil"/>
              <w:left w:val="nil"/>
              <w:bottom w:val="nil"/>
            </w:tcBorders>
          </w:tcPr>
          <w:p w:rsidR="00904915" w:rsidRPr="000F0E80" w:rsidRDefault="00904915"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04915" w:rsidRPr="00106A70" w:rsidTr="00904915">
        <w:tblPrEx>
          <w:tblBorders>
            <w:insideH w:val="nil"/>
            <w:insideV w:val="nil"/>
          </w:tblBorders>
        </w:tblPrEx>
        <w:trPr>
          <w:trHeight w:val="288"/>
        </w:trPr>
        <w:tc>
          <w:tcPr>
            <w:tcW w:w="1567" w:type="dxa"/>
            <w:tcBorders>
              <w:top w:val="nil"/>
              <w:bottom w:val="nil"/>
              <w:right w:val="nil"/>
            </w:tcBorders>
          </w:tcPr>
          <w:p w:rsidR="00904915"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1420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3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17556" id="Rectangle 12" o:spid="_x0000_s1026" style="position:absolute;margin-left:3.75pt;margin-top:-.25pt;width:53.55pt;height:8.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31OkXgAIA&#10;AP0EAAAOAAAAAAAAAAAAAAAAAC4CAABkcnMvZTJvRG9jLnhtbFBLAQItABQABgAIAAAAIQDlkAJ/&#10;3QAAAAYBAAAPAAAAAAAAAAAAAAAAANoEAABkcnMvZG93bnJldi54bWxQSwUGAAAAAAQABADzAAAA&#10;5AUAAAAA&#10;" filled="f" strokecolor="#0070c0"/>
                  </w:pict>
                </mc:Fallback>
              </mc:AlternateContent>
            </w:r>
            <w:r w:rsidR="00904915" w:rsidRPr="000F0E80">
              <w:rPr>
                <w:rFonts w:ascii="Arial" w:hAnsi="Arial" w:cs="Arial"/>
                <w:noProof/>
                <w:sz w:val="12"/>
                <w:szCs w:val="12"/>
              </w:rPr>
              <w:t>:27</w:t>
            </w:r>
          </w:p>
        </w:tc>
        <w:tc>
          <w:tcPr>
            <w:tcW w:w="275" w:type="dxa"/>
            <w:tcBorders>
              <w:top w:val="nil"/>
              <w:left w:val="nil"/>
              <w:bottom w:val="nil"/>
              <w:right w:val="nil"/>
            </w:tcBorders>
          </w:tcPr>
          <w:p w:rsidR="00904915" w:rsidRPr="000F0E80" w:rsidRDefault="00904915" w:rsidP="002B5F2E">
            <w:pPr>
              <w:rPr>
                <w:rFonts w:ascii="Arial" w:hAnsi="Arial" w:cs="Arial"/>
                <w:sz w:val="12"/>
                <w:szCs w:val="12"/>
              </w:rPr>
            </w:pPr>
          </w:p>
        </w:tc>
        <w:tc>
          <w:tcPr>
            <w:tcW w:w="5813" w:type="dxa"/>
            <w:gridSpan w:val="4"/>
            <w:tcBorders>
              <w:top w:val="nil"/>
              <w:left w:val="nil"/>
              <w:bottom w:val="nil"/>
            </w:tcBorders>
          </w:tcPr>
          <w:p w:rsidR="00904915" w:rsidRPr="000F0E80" w:rsidRDefault="00904915"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04915" w:rsidRPr="00106A70" w:rsidTr="00904915">
        <w:tblPrEx>
          <w:tblBorders>
            <w:insideH w:val="nil"/>
            <w:insideV w:val="nil"/>
          </w:tblBorders>
        </w:tblPrEx>
        <w:trPr>
          <w:trHeight w:val="74"/>
        </w:trPr>
        <w:tc>
          <w:tcPr>
            <w:tcW w:w="1567" w:type="dxa"/>
            <w:tcBorders>
              <w:top w:val="nil"/>
              <w:bottom w:val="single" w:sz="4" w:space="0" w:color="auto"/>
              <w:right w:val="nil"/>
            </w:tcBorders>
          </w:tcPr>
          <w:p w:rsidR="00904915" w:rsidRPr="000F0E80" w:rsidRDefault="00904915" w:rsidP="002B5F2E">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904915" w:rsidRPr="000F0E80" w:rsidRDefault="00904915" w:rsidP="002B5F2E">
            <w:pPr>
              <w:rPr>
                <w:rFonts w:ascii="Arial" w:hAnsi="Arial" w:cs="Arial"/>
                <w:sz w:val="12"/>
                <w:szCs w:val="12"/>
              </w:rPr>
            </w:pPr>
          </w:p>
        </w:tc>
        <w:tc>
          <w:tcPr>
            <w:tcW w:w="5813" w:type="dxa"/>
            <w:gridSpan w:val="4"/>
            <w:tcBorders>
              <w:top w:val="nil"/>
              <w:left w:val="nil"/>
              <w:bottom w:val="single" w:sz="4" w:space="0" w:color="auto"/>
            </w:tcBorders>
          </w:tcPr>
          <w:p w:rsidR="00904915" w:rsidRPr="000F0E80" w:rsidRDefault="00904915"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687E37" w:rsidRDefault="00687E37" w:rsidP="00687E37">
      <w:pPr>
        <w:spacing w:line="240" w:lineRule="exact"/>
        <w:rPr>
          <w:rFonts w:ascii="Arial" w:eastAsia="Calibri" w:hAnsi="Arial" w:cs="Arial"/>
          <w:sz w:val="12"/>
          <w:szCs w:val="12"/>
          <w:lang w:eastAsia="en-US"/>
        </w:rPr>
      </w:pPr>
    </w:p>
    <w:p w:rsidR="00687E37" w:rsidRPr="00034C28" w:rsidRDefault="00687E37" w:rsidP="00687E37">
      <w:pPr>
        <w:ind w:left="2977"/>
        <w:rPr>
          <w:rFonts w:ascii="Arial" w:eastAsia="Calibri" w:hAnsi="Arial" w:cs="Arial"/>
          <w:sz w:val="12"/>
          <w:szCs w:val="12"/>
          <w:lang w:eastAsia="en-US"/>
        </w:rPr>
      </w:pPr>
      <w:r w:rsidRPr="00034C28">
        <w:rPr>
          <w:rFonts w:ascii="Arial" w:eastAsia="Calibri" w:hAnsi="Arial" w:cs="Arial"/>
          <w:sz w:val="12"/>
          <w:szCs w:val="12"/>
          <w:lang w:eastAsia="en-US"/>
        </w:rPr>
        <w:t xml:space="preserve">                                                                                          УТВЕРЖДЕНА</w:t>
      </w:r>
    </w:p>
    <w:p w:rsidR="00687E37" w:rsidRPr="00034C28" w:rsidRDefault="00687E37" w:rsidP="00687E37">
      <w:pPr>
        <w:ind w:left="2977"/>
        <w:rPr>
          <w:rFonts w:ascii="Arial" w:eastAsia="Calibri" w:hAnsi="Arial" w:cs="Arial"/>
          <w:sz w:val="12"/>
          <w:szCs w:val="12"/>
          <w:lang w:eastAsia="en-US"/>
        </w:rPr>
      </w:pPr>
      <w:r w:rsidRPr="00034C28">
        <w:rPr>
          <w:rFonts w:ascii="Arial" w:eastAsia="Calibri" w:hAnsi="Arial" w:cs="Arial"/>
          <w:sz w:val="12"/>
          <w:szCs w:val="12"/>
          <w:lang w:eastAsia="en-US"/>
        </w:rPr>
        <w:t xml:space="preserve">                                                                           постановлением Администрации</w:t>
      </w:r>
    </w:p>
    <w:p w:rsidR="00687E37" w:rsidRPr="00034C28" w:rsidRDefault="00687E37" w:rsidP="00687E37">
      <w:pPr>
        <w:ind w:left="2977"/>
        <w:rPr>
          <w:rFonts w:ascii="Arial" w:eastAsia="Calibri" w:hAnsi="Arial" w:cs="Arial"/>
          <w:sz w:val="12"/>
          <w:szCs w:val="12"/>
          <w:lang w:eastAsia="en-US"/>
        </w:rPr>
      </w:pPr>
      <w:r w:rsidRPr="00034C28">
        <w:rPr>
          <w:rFonts w:ascii="Arial" w:eastAsia="Calibri" w:hAnsi="Arial" w:cs="Arial"/>
          <w:sz w:val="12"/>
          <w:szCs w:val="12"/>
          <w:lang w:eastAsia="en-US"/>
        </w:rPr>
        <w:t xml:space="preserve">                                                                           Батецкого муниципального района </w:t>
      </w:r>
    </w:p>
    <w:p w:rsidR="00687E37" w:rsidRPr="00034C28" w:rsidRDefault="00687E37" w:rsidP="00687E37">
      <w:pPr>
        <w:ind w:left="2977"/>
        <w:rPr>
          <w:rFonts w:ascii="Arial" w:eastAsia="Calibri" w:hAnsi="Arial" w:cs="Arial"/>
          <w:sz w:val="12"/>
          <w:szCs w:val="12"/>
          <w:lang w:eastAsia="en-US"/>
        </w:rPr>
      </w:pPr>
      <w:r w:rsidRPr="00034C28">
        <w:rPr>
          <w:rFonts w:ascii="Arial" w:eastAsia="Calibri" w:hAnsi="Arial" w:cs="Arial"/>
          <w:sz w:val="12"/>
          <w:szCs w:val="12"/>
          <w:lang w:eastAsia="en-US"/>
        </w:rPr>
        <w:t xml:space="preserve">                                                                           от  12.11.2020 № 692</w:t>
      </w:r>
    </w:p>
    <w:p w:rsidR="00687E37" w:rsidRPr="00034C28" w:rsidRDefault="00687E37" w:rsidP="00687E37">
      <w:pPr>
        <w:rPr>
          <w:rFonts w:ascii="Arial" w:eastAsia="Calibri" w:hAnsi="Arial" w:cs="Arial"/>
          <w:sz w:val="12"/>
          <w:szCs w:val="12"/>
          <w:lang w:eastAsia="en-US"/>
        </w:rPr>
      </w:pPr>
    </w:p>
    <w:p w:rsidR="00687E37" w:rsidRPr="00034C28" w:rsidRDefault="00687E37" w:rsidP="00687E37">
      <w:pPr>
        <w:jc w:val="center"/>
        <w:rPr>
          <w:rFonts w:ascii="Arial" w:hAnsi="Arial" w:cs="Arial"/>
          <w:b/>
          <w:caps/>
          <w:sz w:val="12"/>
          <w:szCs w:val="12"/>
        </w:rPr>
      </w:pPr>
      <w:r w:rsidRPr="00034C28">
        <w:rPr>
          <w:rFonts w:ascii="Arial" w:hAnsi="Arial" w:cs="Arial"/>
          <w:b/>
          <w:caps/>
          <w:sz w:val="12"/>
          <w:szCs w:val="12"/>
        </w:rPr>
        <w:t>Схема границ размещения публичного сервитута</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843"/>
        <w:gridCol w:w="1701"/>
        <w:gridCol w:w="2126"/>
      </w:tblGrid>
      <w:tr w:rsidR="00687E37" w:rsidRPr="00034C28" w:rsidTr="00687E37">
        <w:tc>
          <w:tcPr>
            <w:tcW w:w="7655" w:type="dxa"/>
            <w:gridSpan w:val="6"/>
            <w:vAlign w:val="center"/>
          </w:tcPr>
          <w:p w:rsidR="00687E37" w:rsidRPr="00034C28" w:rsidRDefault="00687E37" w:rsidP="002B5F2E">
            <w:pPr>
              <w:jc w:val="both"/>
              <w:rPr>
                <w:rFonts w:ascii="Arial" w:hAnsi="Arial" w:cs="Arial"/>
                <w:sz w:val="12"/>
                <w:szCs w:val="12"/>
              </w:rPr>
            </w:pPr>
            <w:r w:rsidRPr="00034C28">
              <w:rPr>
                <w:rFonts w:ascii="Arial" w:hAnsi="Arial" w:cs="Arial"/>
                <w:sz w:val="12"/>
                <w:szCs w:val="12"/>
              </w:rPr>
              <w:t xml:space="preserve">Объект: </w:t>
            </w:r>
            <w:r w:rsidRPr="00034C28">
              <w:rPr>
                <w:rFonts w:ascii="Arial" w:hAnsi="Arial" w:cs="Arial"/>
                <w:b/>
                <w:bCs/>
                <w:iCs/>
                <w:color w:val="000000"/>
                <w:sz w:val="12"/>
                <w:szCs w:val="12"/>
              </w:rPr>
              <w:t xml:space="preserve">ВЛ-0,4кВ Л-3 от КТП-2 Мелиоратор (Батецкий) (ВЛ-10кв Л-6 ПС Батецкая)  </w:t>
            </w:r>
            <w:smartTag w:uri="urn:schemas-microsoft-com:office:smarttags" w:element="metricconverter">
              <w:smartTagPr>
                <w:attr w:name="ProductID" w:val="0,1 км"/>
              </w:smartTagPr>
              <w:r w:rsidRPr="00034C28">
                <w:rPr>
                  <w:rFonts w:ascii="Arial" w:hAnsi="Arial" w:cs="Arial"/>
                  <w:b/>
                  <w:bCs/>
                  <w:iCs/>
                  <w:color w:val="000000"/>
                  <w:sz w:val="12"/>
                  <w:szCs w:val="12"/>
                </w:rPr>
                <w:t>0,1 км</w:t>
              </w:r>
            </w:smartTag>
          </w:p>
        </w:tc>
      </w:tr>
      <w:tr w:rsidR="00687E37" w:rsidRPr="00034C28" w:rsidTr="00687E37">
        <w:trPr>
          <w:trHeight w:val="64"/>
        </w:trPr>
        <w:tc>
          <w:tcPr>
            <w:tcW w:w="7655" w:type="dxa"/>
            <w:gridSpan w:val="6"/>
            <w:vAlign w:val="center"/>
          </w:tcPr>
          <w:p w:rsidR="00687E37" w:rsidRPr="00034C28" w:rsidRDefault="00687E37" w:rsidP="002B5F2E">
            <w:pPr>
              <w:jc w:val="both"/>
              <w:rPr>
                <w:rFonts w:ascii="Arial" w:hAnsi="Arial" w:cs="Arial"/>
                <w:sz w:val="12"/>
                <w:szCs w:val="12"/>
              </w:rPr>
            </w:pPr>
            <w:r w:rsidRPr="00034C28">
              <w:rPr>
                <w:rFonts w:ascii="Arial" w:hAnsi="Arial" w:cs="Arial"/>
                <w:sz w:val="12"/>
                <w:szCs w:val="12"/>
              </w:rPr>
              <w:t>Местоположение: Новгородская область, Батецкий район, п. Батецкий</w:t>
            </w:r>
          </w:p>
        </w:tc>
      </w:tr>
      <w:tr w:rsidR="00687E37" w:rsidRPr="00034C28" w:rsidTr="00687E37">
        <w:tc>
          <w:tcPr>
            <w:tcW w:w="7655" w:type="dxa"/>
            <w:gridSpan w:val="6"/>
            <w:vAlign w:val="center"/>
          </w:tcPr>
          <w:p w:rsidR="00687E37" w:rsidRPr="00034C28" w:rsidRDefault="00687E37" w:rsidP="002B5F2E">
            <w:pPr>
              <w:rPr>
                <w:rFonts w:ascii="Arial" w:hAnsi="Arial" w:cs="Arial"/>
                <w:sz w:val="12"/>
                <w:szCs w:val="12"/>
              </w:rPr>
            </w:pPr>
            <w:r w:rsidRPr="00034C28">
              <w:rPr>
                <w:rFonts w:ascii="Arial" w:hAnsi="Arial" w:cs="Arial"/>
                <w:sz w:val="12"/>
                <w:szCs w:val="12"/>
              </w:rPr>
              <w:t xml:space="preserve">Кадастровые кварталы: </w:t>
            </w:r>
            <w:r w:rsidRPr="00034C28">
              <w:rPr>
                <w:rFonts w:ascii="Arial" w:hAnsi="Arial" w:cs="Arial"/>
                <w:color w:val="000000"/>
                <w:sz w:val="12"/>
                <w:szCs w:val="12"/>
              </w:rPr>
              <w:t>53:01:0010603</w:t>
            </w:r>
          </w:p>
        </w:tc>
      </w:tr>
      <w:tr w:rsidR="00687E37" w:rsidRPr="00034C28" w:rsidTr="00687E37">
        <w:tc>
          <w:tcPr>
            <w:tcW w:w="7655" w:type="dxa"/>
            <w:gridSpan w:val="6"/>
            <w:vAlign w:val="center"/>
          </w:tcPr>
          <w:p w:rsidR="00687E37" w:rsidRPr="00034C28" w:rsidRDefault="00687E37" w:rsidP="002B5F2E">
            <w:pPr>
              <w:rPr>
                <w:rFonts w:ascii="Arial" w:hAnsi="Arial" w:cs="Arial"/>
                <w:sz w:val="12"/>
                <w:szCs w:val="12"/>
              </w:rPr>
            </w:pPr>
            <w:r w:rsidRPr="00034C28">
              <w:rPr>
                <w:rFonts w:ascii="Arial" w:hAnsi="Arial" w:cs="Arial"/>
                <w:sz w:val="12"/>
                <w:szCs w:val="12"/>
              </w:rPr>
              <w:t>Площадь сервитута: 192 кв.м.</w:t>
            </w:r>
          </w:p>
        </w:tc>
      </w:tr>
      <w:tr w:rsidR="00687E37" w:rsidRPr="00034C28" w:rsidTr="00687E37">
        <w:tc>
          <w:tcPr>
            <w:tcW w:w="7655" w:type="dxa"/>
            <w:gridSpan w:val="6"/>
            <w:vAlign w:val="center"/>
          </w:tcPr>
          <w:p w:rsidR="00687E37" w:rsidRPr="00034C28" w:rsidRDefault="00687E37" w:rsidP="002B5F2E">
            <w:pPr>
              <w:jc w:val="both"/>
              <w:rPr>
                <w:rFonts w:ascii="Arial" w:hAnsi="Arial" w:cs="Arial"/>
                <w:sz w:val="12"/>
                <w:szCs w:val="12"/>
              </w:rPr>
            </w:pPr>
            <w:r w:rsidRPr="00034C28">
              <w:rPr>
                <w:rFonts w:ascii="Arial" w:hAnsi="Arial" w:cs="Arial"/>
                <w:sz w:val="12"/>
                <w:szCs w:val="12"/>
              </w:rPr>
              <w:t>Кадастровый номер земельного участка: 53:01:0010603:86</w:t>
            </w:r>
          </w:p>
        </w:tc>
      </w:tr>
      <w:tr w:rsidR="00687E37" w:rsidRPr="00034C28" w:rsidTr="00687E37">
        <w:tc>
          <w:tcPr>
            <w:tcW w:w="7655" w:type="dxa"/>
            <w:gridSpan w:val="6"/>
            <w:vAlign w:val="center"/>
          </w:tcPr>
          <w:p w:rsidR="00687E37" w:rsidRPr="00034C28" w:rsidRDefault="00687E37" w:rsidP="002B5F2E">
            <w:pPr>
              <w:rPr>
                <w:rFonts w:ascii="Arial" w:hAnsi="Arial" w:cs="Arial"/>
                <w:sz w:val="12"/>
                <w:szCs w:val="12"/>
              </w:rPr>
            </w:pPr>
            <w:r w:rsidRPr="00034C28">
              <w:rPr>
                <w:rFonts w:ascii="Arial" w:hAnsi="Arial" w:cs="Arial"/>
                <w:sz w:val="12"/>
                <w:szCs w:val="12"/>
              </w:rPr>
              <w:t>Система координат: МСК-53 (Зона-1)</w:t>
            </w:r>
          </w:p>
        </w:tc>
      </w:tr>
      <w:tr w:rsidR="00687E37" w:rsidRPr="00034C28" w:rsidTr="00687E37">
        <w:tc>
          <w:tcPr>
            <w:tcW w:w="1985" w:type="dxa"/>
            <w:gridSpan w:val="3"/>
            <w:vMerge w:val="restart"/>
            <w:vAlign w:val="center"/>
          </w:tcPr>
          <w:p w:rsidR="00687E37" w:rsidRPr="00034C28" w:rsidRDefault="00687E37" w:rsidP="002B5F2E">
            <w:pPr>
              <w:jc w:val="center"/>
              <w:rPr>
                <w:rFonts w:ascii="Arial" w:hAnsi="Arial" w:cs="Arial"/>
                <w:sz w:val="12"/>
                <w:szCs w:val="12"/>
              </w:rPr>
            </w:pPr>
            <w:r w:rsidRPr="00034C28">
              <w:rPr>
                <w:rFonts w:ascii="Arial" w:hAnsi="Arial" w:cs="Arial"/>
                <w:sz w:val="12"/>
                <w:szCs w:val="12"/>
              </w:rPr>
              <w:t>Номер угла</w:t>
            </w:r>
          </w:p>
        </w:tc>
        <w:tc>
          <w:tcPr>
            <w:tcW w:w="5670" w:type="dxa"/>
            <w:gridSpan w:val="3"/>
            <w:vAlign w:val="center"/>
          </w:tcPr>
          <w:p w:rsidR="00687E37" w:rsidRPr="00034C28" w:rsidRDefault="00687E37" w:rsidP="002B5F2E">
            <w:pPr>
              <w:jc w:val="center"/>
              <w:rPr>
                <w:rFonts w:ascii="Arial" w:hAnsi="Arial" w:cs="Arial"/>
                <w:sz w:val="12"/>
                <w:szCs w:val="12"/>
              </w:rPr>
            </w:pPr>
            <w:r w:rsidRPr="00034C28">
              <w:rPr>
                <w:rFonts w:ascii="Arial" w:hAnsi="Arial" w:cs="Arial"/>
                <w:sz w:val="12"/>
                <w:szCs w:val="12"/>
              </w:rPr>
              <w:t>МСК-53 (Зона-1)</w:t>
            </w:r>
          </w:p>
        </w:tc>
      </w:tr>
      <w:tr w:rsidR="00687E37" w:rsidRPr="00034C28" w:rsidTr="00687E37">
        <w:tc>
          <w:tcPr>
            <w:tcW w:w="1985" w:type="dxa"/>
            <w:gridSpan w:val="3"/>
            <w:vMerge/>
          </w:tcPr>
          <w:p w:rsidR="00687E37" w:rsidRPr="00034C28" w:rsidRDefault="00687E37" w:rsidP="002B5F2E">
            <w:pPr>
              <w:rPr>
                <w:rFonts w:ascii="Arial" w:hAnsi="Arial" w:cs="Arial"/>
                <w:sz w:val="12"/>
                <w:szCs w:val="12"/>
              </w:rPr>
            </w:pPr>
          </w:p>
        </w:tc>
        <w:tc>
          <w:tcPr>
            <w:tcW w:w="1843" w:type="dxa"/>
            <w:vAlign w:val="center"/>
          </w:tcPr>
          <w:p w:rsidR="00687E37" w:rsidRPr="00034C28" w:rsidRDefault="00687E37" w:rsidP="002B5F2E">
            <w:pPr>
              <w:jc w:val="center"/>
              <w:rPr>
                <w:rFonts w:ascii="Arial" w:hAnsi="Arial" w:cs="Arial"/>
                <w:sz w:val="12"/>
                <w:szCs w:val="12"/>
              </w:rPr>
            </w:pPr>
            <w:r w:rsidRPr="00034C28">
              <w:rPr>
                <w:rFonts w:ascii="Arial" w:hAnsi="Arial" w:cs="Arial"/>
                <w:sz w:val="12"/>
                <w:szCs w:val="12"/>
              </w:rPr>
              <w:t>X</w:t>
            </w:r>
          </w:p>
        </w:tc>
        <w:tc>
          <w:tcPr>
            <w:tcW w:w="1701" w:type="dxa"/>
            <w:vAlign w:val="center"/>
          </w:tcPr>
          <w:p w:rsidR="00687E37" w:rsidRPr="00034C28" w:rsidRDefault="00687E37" w:rsidP="002B5F2E">
            <w:pPr>
              <w:jc w:val="center"/>
              <w:rPr>
                <w:rFonts w:ascii="Arial" w:hAnsi="Arial" w:cs="Arial"/>
                <w:sz w:val="12"/>
                <w:szCs w:val="12"/>
              </w:rPr>
            </w:pPr>
            <w:r w:rsidRPr="00034C28">
              <w:rPr>
                <w:rFonts w:ascii="Arial" w:hAnsi="Arial" w:cs="Arial"/>
                <w:sz w:val="12"/>
                <w:szCs w:val="12"/>
              </w:rPr>
              <w:t>Y</w:t>
            </w:r>
          </w:p>
        </w:tc>
        <w:tc>
          <w:tcPr>
            <w:tcW w:w="2126" w:type="dxa"/>
            <w:vAlign w:val="center"/>
          </w:tcPr>
          <w:p w:rsidR="00687E37" w:rsidRPr="00034C28" w:rsidRDefault="00687E37" w:rsidP="002B5F2E">
            <w:pPr>
              <w:jc w:val="center"/>
              <w:rPr>
                <w:rFonts w:ascii="Arial" w:hAnsi="Arial" w:cs="Arial"/>
                <w:sz w:val="12"/>
                <w:szCs w:val="12"/>
              </w:rPr>
            </w:pPr>
            <w:r w:rsidRPr="00034C28">
              <w:rPr>
                <w:rFonts w:ascii="Arial" w:hAnsi="Arial" w:cs="Arial"/>
                <w:sz w:val="12"/>
                <w:szCs w:val="12"/>
              </w:rPr>
              <w:t>Средняя квадратическая погрешность характерной точки</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590494,45</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1296960,86</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2</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590500,69</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1296961,91</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3</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590533,19</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1296990,57</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4</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590530,55</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1296993,56</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590499,01</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1296965,63</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6</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590493,83</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1296964,81</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c>
          <w:tcPr>
            <w:tcW w:w="1985" w:type="dxa"/>
            <w:gridSpan w:val="3"/>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w:t>
            </w:r>
          </w:p>
        </w:tc>
        <w:tc>
          <w:tcPr>
            <w:tcW w:w="1843"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590494,45</w:t>
            </w:r>
          </w:p>
        </w:tc>
        <w:tc>
          <w:tcPr>
            <w:tcW w:w="1701" w:type="dxa"/>
            <w:vAlign w:val="bottom"/>
          </w:tcPr>
          <w:p w:rsidR="00687E37" w:rsidRPr="00034C28" w:rsidRDefault="00687E37" w:rsidP="002B5F2E">
            <w:pPr>
              <w:jc w:val="center"/>
              <w:rPr>
                <w:rFonts w:ascii="Arial" w:hAnsi="Arial" w:cs="Arial"/>
                <w:sz w:val="12"/>
                <w:szCs w:val="12"/>
              </w:rPr>
            </w:pPr>
            <w:r w:rsidRPr="00034C28">
              <w:rPr>
                <w:rFonts w:ascii="Arial" w:hAnsi="Arial" w:cs="Arial"/>
                <w:sz w:val="12"/>
                <w:szCs w:val="12"/>
              </w:rPr>
              <w:t>1296960,86</w:t>
            </w:r>
          </w:p>
        </w:tc>
        <w:tc>
          <w:tcPr>
            <w:tcW w:w="2126" w:type="dxa"/>
            <w:vAlign w:val="bottom"/>
          </w:tcPr>
          <w:p w:rsidR="00687E37" w:rsidRPr="00034C28" w:rsidRDefault="00687E37" w:rsidP="002B5F2E">
            <w:pPr>
              <w:jc w:val="center"/>
              <w:rPr>
                <w:rFonts w:ascii="Arial" w:hAnsi="Arial" w:cs="Arial"/>
                <w:color w:val="000000"/>
                <w:sz w:val="12"/>
                <w:szCs w:val="12"/>
              </w:rPr>
            </w:pPr>
            <w:r w:rsidRPr="00034C28">
              <w:rPr>
                <w:rFonts w:ascii="Arial" w:hAnsi="Arial" w:cs="Arial"/>
                <w:color w:val="000000"/>
                <w:sz w:val="12"/>
                <w:szCs w:val="12"/>
              </w:rPr>
              <w:t>0,1</w:t>
            </w:r>
          </w:p>
        </w:tc>
      </w:tr>
      <w:tr w:rsidR="00687E37" w:rsidRPr="00034C28" w:rsidTr="00687E37">
        <w:tblPrEx>
          <w:tblBorders>
            <w:insideH w:val="nil"/>
            <w:insideV w:val="nil"/>
          </w:tblBorders>
        </w:tblPrEx>
        <w:tc>
          <w:tcPr>
            <w:tcW w:w="7655" w:type="dxa"/>
            <w:gridSpan w:val="6"/>
            <w:tcBorders>
              <w:top w:val="single" w:sz="4" w:space="0" w:color="auto"/>
            </w:tcBorders>
            <w:vAlign w:val="center"/>
          </w:tcPr>
          <w:p w:rsidR="00687E37" w:rsidRPr="00034C28" w:rsidRDefault="00D76650" w:rsidP="002B5F2E">
            <w:pPr>
              <w:ind w:left="-108" w:right="-85"/>
              <w:jc w:val="center"/>
              <w:rPr>
                <w:rFonts w:ascii="Arial" w:hAnsi="Arial" w:cs="Arial"/>
                <w:sz w:val="12"/>
                <w:szCs w:val="12"/>
              </w:rPr>
            </w:pPr>
            <w:r w:rsidRPr="00034C28">
              <w:rPr>
                <w:rFonts w:ascii="Arial" w:hAnsi="Arial" w:cs="Arial"/>
                <w:b/>
                <w:bCs/>
                <w:noProof/>
                <w:color w:val="000000"/>
                <w:sz w:val="12"/>
                <w:szCs w:val="12"/>
              </w:rPr>
              <w:drawing>
                <wp:inline distT="0" distB="0" distL="0" distR="0">
                  <wp:extent cx="2695575" cy="25241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95575" cy="2524125"/>
                          </a:xfrm>
                          <a:prstGeom prst="rect">
                            <a:avLst/>
                          </a:prstGeom>
                          <a:noFill/>
                          <a:ln>
                            <a:noFill/>
                          </a:ln>
                        </pic:spPr>
                      </pic:pic>
                    </a:graphicData>
                  </a:graphic>
                </wp:inline>
              </w:drawing>
            </w:r>
          </w:p>
          <w:p w:rsidR="00687E37" w:rsidRPr="00034C28" w:rsidRDefault="00D76650" w:rsidP="002B5F2E">
            <w:pPr>
              <w:jc w:val="center"/>
              <w:rPr>
                <w:rFonts w:ascii="Arial" w:hAnsi="Arial" w:cs="Arial"/>
                <w:sz w:val="12"/>
                <w:szCs w:val="12"/>
              </w:rPr>
            </w:pPr>
            <w:r w:rsidRPr="00034C28">
              <w:rPr>
                <w:rFonts w:ascii="Arial" w:hAnsi="Arial" w:cs="Arial"/>
                <w:noProof/>
                <w:sz w:val="12"/>
                <w:szCs w:val="12"/>
              </w:rPr>
              <mc:AlternateContent>
                <mc:Choice Requires="wps">
                  <w:drawing>
                    <wp:anchor distT="0" distB="0" distL="114300" distR="114300" simplePos="0" relativeHeight="25161523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3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3509F" id="IMAGE" o:spid="_x0000_s1026" style="position:absolute;margin-left:0;margin-top:0;width:50pt;height:50pt;z-index:251615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EepLah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687E37" w:rsidRPr="00034C28">
              <w:rPr>
                <w:rFonts w:ascii="Arial" w:hAnsi="Arial" w:cs="Arial"/>
                <w:sz w:val="12"/>
                <w:szCs w:val="12"/>
              </w:rPr>
              <w:t>Масштаб 1:500</w:t>
            </w:r>
          </w:p>
        </w:tc>
      </w:tr>
      <w:tr w:rsidR="00687E37" w:rsidRPr="00034C28" w:rsidTr="00687E37">
        <w:tblPrEx>
          <w:tblBorders>
            <w:insideH w:val="nil"/>
            <w:insideV w:val="nil"/>
          </w:tblBorders>
        </w:tblPrEx>
        <w:trPr>
          <w:trHeight w:val="138"/>
        </w:trPr>
        <w:tc>
          <w:tcPr>
            <w:tcW w:w="7655" w:type="dxa"/>
            <w:gridSpan w:val="6"/>
            <w:tcBorders>
              <w:top w:val="single" w:sz="4" w:space="0" w:color="auto"/>
              <w:bottom w:val="nil"/>
            </w:tcBorders>
          </w:tcPr>
          <w:p w:rsidR="00687E37" w:rsidRPr="00034C28" w:rsidRDefault="00687E37" w:rsidP="002B5F2E">
            <w:pPr>
              <w:rPr>
                <w:rFonts w:ascii="Arial" w:hAnsi="Arial" w:cs="Arial"/>
                <w:sz w:val="12"/>
                <w:szCs w:val="12"/>
              </w:rPr>
            </w:pPr>
            <w:r w:rsidRPr="00034C28">
              <w:rPr>
                <w:rFonts w:ascii="Arial" w:hAnsi="Arial" w:cs="Arial"/>
                <w:sz w:val="12"/>
                <w:szCs w:val="12"/>
              </w:rPr>
              <w:t>Условные обозначения:</w:t>
            </w:r>
          </w:p>
        </w:tc>
      </w:tr>
      <w:tr w:rsidR="00687E37" w:rsidRPr="00034C28" w:rsidTr="00687E37">
        <w:tblPrEx>
          <w:tblBorders>
            <w:insideH w:val="nil"/>
            <w:insideV w:val="nil"/>
          </w:tblBorders>
        </w:tblPrEx>
        <w:trPr>
          <w:trHeight w:val="279"/>
        </w:trPr>
        <w:tc>
          <w:tcPr>
            <w:tcW w:w="1567" w:type="dxa"/>
            <w:tcBorders>
              <w:top w:val="nil"/>
              <w:bottom w:val="nil"/>
              <w:right w:val="nil"/>
            </w:tcBorders>
          </w:tcPr>
          <w:p w:rsidR="00687E37"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687E37" w:rsidRPr="000F0E80" w:rsidRDefault="00687E37" w:rsidP="002B5F2E">
            <w:pPr>
              <w:rPr>
                <w:rFonts w:ascii="Arial" w:hAnsi="Arial" w:cs="Arial"/>
                <w:sz w:val="12"/>
                <w:szCs w:val="12"/>
              </w:rPr>
            </w:pPr>
          </w:p>
        </w:tc>
        <w:tc>
          <w:tcPr>
            <w:tcW w:w="5813" w:type="dxa"/>
            <w:gridSpan w:val="4"/>
            <w:tcBorders>
              <w:top w:val="nil"/>
              <w:left w:val="nil"/>
              <w:bottom w:val="nil"/>
            </w:tcBorders>
          </w:tcPr>
          <w:p w:rsidR="00687E37" w:rsidRPr="000F0E80" w:rsidRDefault="00687E37"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687E37" w:rsidRPr="00034C28" w:rsidTr="00687E37">
        <w:tblPrEx>
          <w:tblBorders>
            <w:insideH w:val="nil"/>
            <w:insideV w:val="nil"/>
          </w:tblBorders>
        </w:tblPrEx>
        <w:trPr>
          <w:trHeight w:val="297"/>
        </w:trPr>
        <w:tc>
          <w:tcPr>
            <w:tcW w:w="1567" w:type="dxa"/>
            <w:tcBorders>
              <w:top w:val="nil"/>
              <w:bottom w:val="nil"/>
              <w:right w:val="nil"/>
            </w:tcBorders>
          </w:tcPr>
          <w:p w:rsidR="00687E37" w:rsidRPr="000F0E80" w:rsidRDefault="00687E37" w:rsidP="002B5F2E">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687E37" w:rsidRPr="000F0E80" w:rsidRDefault="00687E37" w:rsidP="002B5F2E">
            <w:pPr>
              <w:rPr>
                <w:rFonts w:ascii="Arial" w:hAnsi="Arial" w:cs="Arial"/>
                <w:sz w:val="12"/>
                <w:szCs w:val="12"/>
              </w:rPr>
            </w:pPr>
          </w:p>
        </w:tc>
        <w:tc>
          <w:tcPr>
            <w:tcW w:w="5813" w:type="dxa"/>
            <w:gridSpan w:val="4"/>
            <w:tcBorders>
              <w:top w:val="nil"/>
              <w:left w:val="nil"/>
              <w:bottom w:val="nil"/>
            </w:tcBorders>
          </w:tcPr>
          <w:p w:rsidR="00687E37" w:rsidRPr="000F0E80" w:rsidRDefault="00687E37"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687E37" w:rsidRPr="00034C28" w:rsidTr="00687E37">
        <w:tblPrEx>
          <w:tblBorders>
            <w:insideH w:val="nil"/>
            <w:insideV w:val="nil"/>
          </w:tblBorders>
        </w:tblPrEx>
        <w:trPr>
          <w:trHeight w:val="287"/>
        </w:trPr>
        <w:tc>
          <w:tcPr>
            <w:tcW w:w="1567" w:type="dxa"/>
            <w:tcBorders>
              <w:top w:val="nil"/>
              <w:bottom w:val="nil"/>
              <w:right w:val="nil"/>
            </w:tcBorders>
          </w:tcPr>
          <w:p w:rsidR="00687E37"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687E37" w:rsidRPr="000F0E80" w:rsidRDefault="00687E37" w:rsidP="002B5F2E">
            <w:pPr>
              <w:rPr>
                <w:rFonts w:ascii="Arial" w:hAnsi="Arial" w:cs="Arial"/>
                <w:sz w:val="12"/>
                <w:szCs w:val="12"/>
              </w:rPr>
            </w:pPr>
          </w:p>
        </w:tc>
        <w:tc>
          <w:tcPr>
            <w:tcW w:w="5813" w:type="dxa"/>
            <w:gridSpan w:val="4"/>
            <w:tcBorders>
              <w:top w:val="nil"/>
              <w:left w:val="nil"/>
              <w:bottom w:val="nil"/>
            </w:tcBorders>
          </w:tcPr>
          <w:p w:rsidR="00687E37" w:rsidRPr="000F0E80" w:rsidRDefault="00687E37"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687E37" w:rsidRPr="00034C28" w:rsidTr="00687E37">
        <w:tblPrEx>
          <w:tblBorders>
            <w:insideH w:val="nil"/>
            <w:insideV w:val="nil"/>
          </w:tblBorders>
        </w:tblPrEx>
        <w:trPr>
          <w:trHeight w:val="277"/>
        </w:trPr>
        <w:tc>
          <w:tcPr>
            <w:tcW w:w="1567" w:type="dxa"/>
            <w:tcBorders>
              <w:top w:val="nil"/>
              <w:bottom w:val="nil"/>
              <w:right w:val="nil"/>
            </w:tcBorders>
          </w:tcPr>
          <w:p w:rsidR="00687E37"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1625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3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8494E" id="Rectangle 18" o:spid="_x0000_s1026" style="position:absolute;margin-left:3.75pt;margin-top:-.25pt;width:53.55pt;height:8.9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B9BnGmgAIA&#10;AP0EAAAOAAAAAAAAAAAAAAAAAC4CAABkcnMvZTJvRG9jLnhtbFBLAQItABQABgAIAAAAIQDlkAJ/&#10;3QAAAAYBAAAPAAAAAAAAAAAAAAAAANoEAABkcnMvZG93bnJldi54bWxQSwUGAAAAAAQABADzAAAA&#10;5AUAAAAA&#10;" filled="f" strokecolor="#0070c0"/>
                  </w:pict>
                </mc:Fallback>
              </mc:AlternateContent>
            </w:r>
            <w:r w:rsidR="00687E37" w:rsidRPr="000F0E80">
              <w:rPr>
                <w:rFonts w:ascii="Arial" w:hAnsi="Arial" w:cs="Arial"/>
                <w:noProof/>
                <w:sz w:val="12"/>
                <w:szCs w:val="12"/>
              </w:rPr>
              <w:t>:27</w:t>
            </w:r>
          </w:p>
        </w:tc>
        <w:tc>
          <w:tcPr>
            <w:tcW w:w="275" w:type="dxa"/>
            <w:tcBorders>
              <w:top w:val="nil"/>
              <w:left w:val="nil"/>
              <w:bottom w:val="nil"/>
              <w:right w:val="nil"/>
            </w:tcBorders>
          </w:tcPr>
          <w:p w:rsidR="00687E37" w:rsidRPr="000F0E80" w:rsidRDefault="00687E37" w:rsidP="002B5F2E">
            <w:pPr>
              <w:rPr>
                <w:rFonts w:ascii="Arial" w:hAnsi="Arial" w:cs="Arial"/>
                <w:sz w:val="12"/>
                <w:szCs w:val="12"/>
              </w:rPr>
            </w:pPr>
          </w:p>
        </w:tc>
        <w:tc>
          <w:tcPr>
            <w:tcW w:w="5813" w:type="dxa"/>
            <w:gridSpan w:val="4"/>
            <w:tcBorders>
              <w:top w:val="nil"/>
              <w:left w:val="nil"/>
              <w:bottom w:val="nil"/>
            </w:tcBorders>
          </w:tcPr>
          <w:p w:rsidR="00687E37" w:rsidRPr="000F0E80" w:rsidRDefault="00687E37"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687E37" w:rsidRPr="00034C28" w:rsidTr="00687E37">
        <w:tblPrEx>
          <w:tblBorders>
            <w:insideH w:val="nil"/>
            <w:insideV w:val="nil"/>
          </w:tblBorders>
        </w:tblPrEx>
        <w:tc>
          <w:tcPr>
            <w:tcW w:w="1567" w:type="dxa"/>
            <w:tcBorders>
              <w:top w:val="nil"/>
              <w:bottom w:val="single" w:sz="4" w:space="0" w:color="auto"/>
              <w:right w:val="nil"/>
            </w:tcBorders>
          </w:tcPr>
          <w:p w:rsidR="00687E37" w:rsidRPr="000F0E80" w:rsidRDefault="00687E37" w:rsidP="002B5F2E">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687E37" w:rsidRPr="000F0E80" w:rsidRDefault="00687E37" w:rsidP="002B5F2E">
            <w:pPr>
              <w:rPr>
                <w:rFonts w:ascii="Arial" w:hAnsi="Arial" w:cs="Arial"/>
                <w:sz w:val="12"/>
                <w:szCs w:val="12"/>
              </w:rPr>
            </w:pPr>
          </w:p>
        </w:tc>
        <w:tc>
          <w:tcPr>
            <w:tcW w:w="5813" w:type="dxa"/>
            <w:gridSpan w:val="4"/>
            <w:tcBorders>
              <w:top w:val="nil"/>
              <w:left w:val="nil"/>
              <w:bottom w:val="single" w:sz="4" w:space="0" w:color="auto"/>
            </w:tcBorders>
          </w:tcPr>
          <w:p w:rsidR="00687E37" w:rsidRPr="000F0E80" w:rsidRDefault="00687E37"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561148" w:rsidRDefault="00561148" w:rsidP="00F71CCD">
      <w:pPr>
        <w:jc w:val="center"/>
        <w:rPr>
          <w:rFonts w:ascii="Arial" w:hAnsi="Arial" w:cs="Arial"/>
          <w:sz w:val="12"/>
          <w:szCs w:val="12"/>
        </w:rPr>
      </w:pP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УТВЕРЖДЕНА</w:t>
      </w: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постановлением Администрации</w:t>
      </w: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Батецкого муниципального района </w:t>
      </w: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от  12.11.2020 № 692</w:t>
      </w:r>
    </w:p>
    <w:p w:rsidR="002B5F2E" w:rsidRPr="00B05FE5" w:rsidRDefault="002B5F2E" w:rsidP="002B5F2E">
      <w:pPr>
        <w:rPr>
          <w:rFonts w:ascii="Arial" w:eastAsia="Calibri" w:hAnsi="Arial" w:cs="Arial"/>
          <w:sz w:val="12"/>
          <w:szCs w:val="12"/>
          <w:lang w:eastAsia="en-US"/>
        </w:rPr>
      </w:pPr>
    </w:p>
    <w:p w:rsidR="002B5F2E" w:rsidRPr="00B05FE5" w:rsidRDefault="002B5F2E" w:rsidP="002B5F2E">
      <w:pPr>
        <w:jc w:val="center"/>
        <w:rPr>
          <w:rFonts w:ascii="Arial" w:hAnsi="Arial" w:cs="Arial"/>
          <w:b/>
          <w:caps/>
          <w:sz w:val="12"/>
          <w:szCs w:val="12"/>
        </w:rPr>
      </w:pPr>
      <w:r w:rsidRPr="00B05FE5">
        <w:rPr>
          <w:rFonts w:ascii="Arial" w:hAnsi="Arial" w:cs="Arial"/>
          <w:b/>
          <w:caps/>
          <w:sz w:val="12"/>
          <w:szCs w:val="12"/>
        </w:rPr>
        <w:t>Схема границ размещения публичного сервитута</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843"/>
        <w:gridCol w:w="1701"/>
        <w:gridCol w:w="2126"/>
      </w:tblGrid>
      <w:tr w:rsidR="002B5F2E" w:rsidRPr="00B05FE5" w:rsidTr="002B5F2E">
        <w:tc>
          <w:tcPr>
            <w:tcW w:w="7655" w:type="dxa"/>
            <w:gridSpan w:val="6"/>
            <w:vAlign w:val="center"/>
          </w:tcPr>
          <w:p w:rsidR="002B5F2E" w:rsidRPr="00B05FE5" w:rsidRDefault="002B5F2E" w:rsidP="002B5F2E">
            <w:pPr>
              <w:jc w:val="both"/>
              <w:rPr>
                <w:rFonts w:ascii="Arial" w:hAnsi="Arial" w:cs="Arial"/>
                <w:sz w:val="12"/>
                <w:szCs w:val="12"/>
              </w:rPr>
            </w:pPr>
            <w:r w:rsidRPr="00B05FE5">
              <w:rPr>
                <w:rFonts w:ascii="Arial" w:hAnsi="Arial" w:cs="Arial"/>
                <w:sz w:val="12"/>
                <w:szCs w:val="12"/>
              </w:rPr>
              <w:t xml:space="preserve">Объект: </w:t>
            </w:r>
            <w:r w:rsidRPr="00B05FE5">
              <w:rPr>
                <w:rFonts w:ascii="Arial" w:hAnsi="Arial" w:cs="Arial"/>
                <w:b/>
                <w:bCs/>
                <w:iCs/>
                <w:color w:val="000000"/>
                <w:sz w:val="12"/>
                <w:szCs w:val="12"/>
              </w:rPr>
              <w:t>ВЛ-0,4 кВ Л-2 от КТП - Бор (ВЛ-10кВ Л-3 ПС Передольская)</w:t>
            </w:r>
          </w:p>
        </w:tc>
      </w:tr>
      <w:tr w:rsidR="002B5F2E" w:rsidRPr="00B05FE5" w:rsidTr="002B5F2E">
        <w:trPr>
          <w:trHeight w:val="64"/>
        </w:trPr>
        <w:tc>
          <w:tcPr>
            <w:tcW w:w="7655" w:type="dxa"/>
            <w:gridSpan w:val="6"/>
            <w:vAlign w:val="center"/>
          </w:tcPr>
          <w:p w:rsidR="002B5F2E" w:rsidRPr="00B05FE5" w:rsidRDefault="002B5F2E" w:rsidP="002B5F2E">
            <w:pPr>
              <w:jc w:val="both"/>
              <w:rPr>
                <w:rFonts w:ascii="Arial" w:hAnsi="Arial" w:cs="Arial"/>
                <w:sz w:val="12"/>
                <w:szCs w:val="12"/>
              </w:rPr>
            </w:pPr>
            <w:r w:rsidRPr="00B05FE5">
              <w:rPr>
                <w:rFonts w:ascii="Arial" w:hAnsi="Arial" w:cs="Arial"/>
                <w:sz w:val="12"/>
                <w:szCs w:val="12"/>
              </w:rPr>
              <w:t>Местоположение: Новгородская область, Батецкий район, д. Бор</w:t>
            </w:r>
          </w:p>
        </w:tc>
      </w:tr>
      <w:tr w:rsidR="002B5F2E" w:rsidRPr="00B05FE5" w:rsidTr="002B5F2E">
        <w:tc>
          <w:tcPr>
            <w:tcW w:w="7655" w:type="dxa"/>
            <w:gridSpan w:val="6"/>
            <w:vAlign w:val="center"/>
          </w:tcPr>
          <w:p w:rsidR="002B5F2E" w:rsidRPr="00B05FE5" w:rsidRDefault="002B5F2E" w:rsidP="002B5F2E">
            <w:pPr>
              <w:rPr>
                <w:rFonts w:ascii="Arial" w:hAnsi="Arial" w:cs="Arial"/>
                <w:sz w:val="12"/>
                <w:szCs w:val="12"/>
              </w:rPr>
            </w:pPr>
            <w:r w:rsidRPr="00B05FE5">
              <w:rPr>
                <w:rFonts w:ascii="Arial" w:hAnsi="Arial" w:cs="Arial"/>
                <w:sz w:val="12"/>
                <w:szCs w:val="12"/>
              </w:rPr>
              <w:t xml:space="preserve">Кадастровые кварталы: </w:t>
            </w:r>
            <w:r w:rsidRPr="00B05FE5">
              <w:rPr>
                <w:rFonts w:ascii="Arial" w:hAnsi="Arial" w:cs="Arial"/>
                <w:color w:val="000000"/>
                <w:sz w:val="12"/>
                <w:szCs w:val="12"/>
              </w:rPr>
              <w:t>53:01:0110301</w:t>
            </w:r>
          </w:p>
        </w:tc>
      </w:tr>
      <w:tr w:rsidR="002B5F2E" w:rsidRPr="00B05FE5" w:rsidTr="002B5F2E">
        <w:tc>
          <w:tcPr>
            <w:tcW w:w="7655" w:type="dxa"/>
            <w:gridSpan w:val="6"/>
            <w:vAlign w:val="center"/>
          </w:tcPr>
          <w:p w:rsidR="002B5F2E" w:rsidRPr="00B05FE5" w:rsidRDefault="002B5F2E" w:rsidP="002B5F2E">
            <w:pPr>
              <w:rPr>
                <w:rFonts w:ascii="Arial" w:hAnsi="Arial" w:cs="Arial"/>
                <w:sz w:val="12"/>
                <w:szCs w:val="12"/>
              </w:rPr>
            </w:pPr>
            <w:r w:rsidRPr="00B05FE5">
              <w:rPr>
                <w:rFonts w:ascii="Arial" w:hAnsi="Arial" w:cs="Arial"/>
                <w:sz w:val="12"/>
                <w:szCs w:val="12"/>
              </w:rPr>
              <w:t>Площадь сервитута: 1404 кв.м.</w:t>
            </w:r>
          </w:p>
        </w:tc>
      </w:tr>
      <w:tr w:rsidR="002B5F2E" w:rsidRPr="00B05FE5" w:rsidTr="002B5F2E">
        <w:tc>
          <w:tcPr>
            <w:tcW w:w="7655" w:type="dxa"/>
            <w:gridSpan w:val="6"/>
            <w:vAlign w:val="center"/>
          </w:tcPr>
          <w:p w:rsidR="002B5F2E" w:rsidRPr="00B05FE5" w:rsidRDefault="002B5F2E" w:rsidP="002B5F2E">
            <w:pPr>
              <w:jc w:val="both"/>
              <w:rPr>
                <w:rFonts w:ascii="Arial" w:hAnsi="Arial" w:cs="Arial"/>
                <w:sz w:val="12"/>
                <w:szCs w:val="12"/>
              </w:rPr>
            </w:pPr>
            <w:r w:rsidRPr="00B05FE5">
              <w:rPr>
                <w:rFonts w:ascii="Arial" w:hAnsi="Arial" w:cs="Arial"/>
                <w:sz w:val="12"/>
                <w:szCs w:val="12"/>
              </w:rPr>
              <w:t>Кадастровый номер земельного участка: 53:01:0110301:21, 53:01:0110301:20, 53:01:0110301:12, 53:01:0110301:8</w:t>
            </w:r>
          </w:p>
        </w:tc>
      </w:tr>
      <w:tr w:rsidR="002B5F2E" w:rsidRPr="00B05FE5" w:rsidTr="002B5F2E">
        <w:tc>
          <w:tcPr>
            <w:tcW w:w="7655" w:type="dxa"/>
            <w:gridSpan w:val="6"/>
            <w:vAlign w:val="center"/>
          </w:tcPr>
          <w:p w:rsidR="002B5F2E" w:rsidRPr="00B05FE5" w:rsidRDefault="002B5F2E" w:rsidP="002B5F2E">
            <w:pPr>
              <w:rPr>
                <w:rFonts w:ascii="Arial" w:hAnsi="Arial" w:cs="Arial"/>
                <w:sz w:val="12"/>
                <w:szCs w:val="12"/>
              </w:rPr>
            </w:pPr>
            <w:r w:rsidRPr="00B05FE5">
              <w:rPr>
                <w:rFonts w:ascii="Arial" w:hAnsi="Arial" w:cs="Arial"/>
                <w:sz w:val="12"/>
                <w:szCs w:val="12"/>
              </w:rPr>
              <w:t>Система координат: МСК-53 (Зона-1)</w:t>
            </w:r>
          </w:p>
        </w:tc>
      </w:tr>
      <w:tr w:rsidR="002B5F2E" w:rsidRPr="00B05FE5" w:rsidTr="002B5F2E">
        <w:tc>
          <w:tcPr>
            <w:tcW w:w="1985" w:type="dxa"/>
            <w:gridSpan w:val="3"/>
            <w:vMerge w:val="restart"/>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Номер угла</w:t>
            </w:r>
          </w:p>
        </w:tc>
        <w:tc>
          <w:tcPr>
            <w:tcW w:w="5670" w:type="dxa"/>
            <w:gridSpan w:val="3"/>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МСК-53 (Зона-1)</w:t>
            </w:r>
          </w:p>
        </w:tc>
      </w:tr>
      <w:tr w:rsidR="002B5F2E" w:rsidRPr="00B05FE5" w:rsidTr="002B5F2E">
        <w:tc>
          <w:tcPr>
            <w:tcW w:w="1985" w:type="dxa"/>
            <w:gridSpan w:val="3"/>
            <w:vMerge/>
          </w:tcPr>
          <w:p w:rsidR="002B5F2E" w:rsidRPr="00B05FE5" w:rsidRDefault="002B5F2E" w:rsidP="002B5F2E">
            <w:pPr>
              <w:rPr>
                <w:rFonts w:ascii="Arial" w:hAnsi="Arial" w:cs="Arial"/>
                <w:sz w:val="12"/>
                <w:szCs w:val="12"/>
              </w:rPr>
            </w:pPr>
          </w:p>
        </w:tc>
        <w:tc>
          <w:tcPr>
            <w:tcW w:w="1843" w:type="dxa"/>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X</w:t>
            </w:r>
          </w:p>
        </w:tc>
        <w:tc>
          <w:tcPr>
            <w:tcW w:w="1701" w:type="dxa"/>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Y</w:t>
            </w:r>
          </w:p>
        </w:tc>
        <w:tc>
          <w:tcPr>
            <w:tcW w:w="2126" w:type="dxa"/>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Средняя квадратическая погрешность характерной точки</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578056,19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1290606,38</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578059,10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1290601,18</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578050,24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1290561,60</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578035,86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1290559,99</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578036,31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1290556,02</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578049,30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1290557,47</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578040,12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1290517,42</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578040,67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1290515,53</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578094,07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1290463,57</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578119,90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1290437,79</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578141,93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1290413,52</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578144,90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1290416,21</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13</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578124,10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1290439,11</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14</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578136,43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1290451,55</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15</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578133,59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1290454,36</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16</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578121,34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1290442,00</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17</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578097,68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1290465,63</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18</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578106,55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1290503,84</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19</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578102,66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1290504,74</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20</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578094,33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1290468,91</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21</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578045,40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1290516,52</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22</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578074,91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1290532,66</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23</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578073,00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1290536,17</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24</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578045,01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1290520,86</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25</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578053,38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1290557,34</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26</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578064,54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1290554,58</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27</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578065,50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1290558,47</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28</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578054,26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1290561,25</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29</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578063,20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1290601,22</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30</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578059,43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1290608,62</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985" w:type="dxa"/>
            <w:gridSpan w:val="3"/>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w:t>
            </w:r>
          </w:p>
        </w:tc>
        <w:tc>
          <w:tcPr>
            <w:tcW w:w="1843"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578056,19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1290606,38</w:t>
            </w:r>
          </w:p>
        </w:tc>
        <w:tc>
          <w:tcPr>
            <w:tcW w:w="2126"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blPrEx>
          <w:tblBorders>
            <w:insideH w:val="nil"/>
            <w:insideV w:val="nil"/>
          </w:tblBorders>
        </w:tblPrEx>
        <w:tc>
          <w:tcPr>
            <w:tcW w:w="7655" w:type="dxa"/>
            <w:gridSpan w:val="6"/>
            <w:tcBorders>
              <w:top w:val="single" w:sz="4" w:space="0" w:color="auto"/>
            </w:tcBorders>
            <w:vAlign w:val="center"/>
          </w:tcPr>
          <w:p w:rsidR="002B5F2E" w:rsidRPr="00B05FE5" w:rsidRDefault="00D76650" w:rsidP="002B5F2E">
            <w:pPr>
              <w:ind w:left="-108" w:right="-85"/>
              <w:jc w:val="center"/>
              <w:rPr>
                <w:rFonts w:ascii="Arial" w:hAnsi="Arial" w:cs="Arial"/>
                <w:sz w:val="12"/>
                <w:szCs w:val="12"/>
              </w:rPr>
            </w:pPr>
            <w:r w:rsidRPr="00B05FE5">
              <w:rPr>
                <w:rFonts w:ascii="Arial" w:hAnsi="Arial" w:cs="Arial"/>
                <w:b/>
                <w:bCs/>
                <w:noProof/>
                <w:color w:val="000000"/>
                <w:sz w:val="12"/>
                <w:szCs w:val="12"/>
              </w:rPr>
              <w:drawing>
                <wp:inline distT="0" distB="0" distL="0" distR="0">
                  <wp:extent cx="2809875" cy="26384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09875" cy="2638425"/>
                          </a:xfrm>
                          <a:prstGeom prst="rect">
                            <a:avLst/>
                          </a:prstGeom>
                          <a:noFill/>
                          <a:ln>
                            <a:noFill/>
                          </a:ln>
                        </pic:spPr>
                      </pic:pic>
                    </a:graphicData>
                  </a:graphic>
                </wp:inline>
              </w:drawing>
            </w:r>
          </w:p>
          <w:p w:rsidR="002B5F2E" w:rsidRPr="00B05FE5" w:rsidRDefault="00D76650" w:rsidP="002B5F2E">
            <w:pPr>
              <w:jc w:val="center"/>
              <w:rPr>
                <w:rFonts w:ascii="Arial" w:hAnsi="Arial" w:cs="Arial"/>
                <w:sz w:val="12"/>
                <w:szCs w:val="12"/>
              </w:rPr>
            </w:pPr>
            <w:r w:rsidRPr="00B05FE5">
              <w:rPr>
                <w:rFonts w:ascii="Arial" w:hAnsi="Arial" w:cs="Arial"/>
                <w:noProof/>
                <w:sz w:val="12"/>
                <w:szCs w:val="12"/>
              </w:rPr>
              <mc:AlternateContent>
                <mc:Choice Requires="wps">
                  <w:drawing>
                    <wp:anchor distT="0" distB="0" distL="114300" distR="114300" simplePos="0" relativeHeight="2516172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3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0C34EF" id="IMAGE" o:spid="_x0000_s1026" style="position:absolute;margin-left:0;margin-top:0;width:50pt;height:50pt;z-index:251617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GfPi91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2B5F2E" w:rsidRPr="00B05FE5">
              <w:rPr>
                <w:rFonts w:ascii="Arial" w:hAnsi="Arial" w:cs="Arial"/>
                <w:sz w:val="12"/>
                <w:szCs w:val="12"/>
              </w:rPr>
              <w:t>Масштаб 1:1200</w:t>
            </w:r>
          </w:p>
        </w:tc>
      </w:tr>
      <w:tr w:rsidR="002B5F2E" w:rsidRPr="00B05FE5" w:rsidTr="002B5F2E">
        <w:tblPrEx>
          <w:tblBorders>
            <w:insideH w:val="nil"/>
            <w:insideV w:val="nil"/>
          </w:tblBorders>
        </w:tblPrEx>
        <w:trPr>
          <w:trHeight w:val="138"/>
        </w:trPr>
        <w:tc>
          <w:tcPr>
            <w:tcW w:w="7655" w:type="dxa"/>
            <w:gridSpan w:val="6"/>
            <w:tcBorders>
              <w:top w:val="single" w:sz="4" w:space="0" w:color="auto"/>
              <w:bottom w:val="nil"/>
            </w:tcBorders>
          </w:tcPr>
          <w:p w:rsidR="002B5F2E" w:rsidRPr="00B05FE5" w:rsidRDefault="002B5F2E" w:rsidP="002B5F2E">
            <w:pPr>
              <w:rPr>
                <w:rFonts w:ascii="Arial" w:hAnsi="Arial" w:cs="Arial"/>
                <w:sz w:val="12"/>
                <w:szCs w:val="12"/>
              </w:rPr>
            </w:pPr>
            <w:r w:rsidRPr="00B05FE5">
              <w:rPr>
                <w:rFonts w:ascii="Arial" w:hAnsi="Arial" w:cs="Arial"/>
                <w:sz w:val="12"/>
                <w:szCs w:val="12"/>
              </w:rPr>
              <w:t>Условные обозначения:</w:t>
            </w:r>
          </w:p>
        </w:tc>
      </w:tr>
      <w:tr w:rsidR="002B5F2E" w:rsidRPr="00B05FE5" w:rsidTr="002B5F2E">
        <w:tblPrEx>
          <w:tblBorders>
            <w:insideH w:val="nil"/>
            <w:insideV w:val="nil"/>
          </w:tblBorders>
        </w:tblPrEx>
        <w:trPr>
          <w:trHeight w:val="283"/>
        </w:trPr>
        <w:tc>
          <w:tcPr>
            <w:tcW w:w="1567" w:type="dxa"/>
            <w:tcBorders>
              <w:top w:val="nil"/>
              <w:bottom w:val="nil"/>
              <w:right w:val="nil"/>
            </w:tcBorders>
          </w:tcPr>
          <w:p w:rsidR="002B5F2E"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2B5F2E" w:rsidRPr="00B05FE5" w:rsidTr="002B5F2E">
        <w:tblPrEx>
          <w:tblBorders>
            <w:insideH w:val="nil"/>
            <w:insideV w:val="nil"/>
          </w:tblBorders>
        </w:tblPrEx>
        <w:trPr>
          <w:trHeight w:val="287"/>
        </w:trPr>
        <w:tc>
          <w:tcPr>
            <w:tcW w:w="1567" w:type="dxa"/>
            <w:tcBorders>
              <w:top w:val="nil"/>
              <w:bottom w:val="nil"/>
              <w:right w:val="nil"/>
            </w:tcBorders>
          </w:tcPr>
          <w:p w:rsidR="002B5F2E" w:rsidRPr="000F0E80" w:rsidRDefault="002B5F2E" w:rsidP="002B5F2E">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2B5F2E" w:rsidRPr="00B05FE5" w:rsidTr="002B5F2E">
        <w:tblPrEx>
          <w:tblBorders>
            <w:insideH w:val="nil"/>
            <w:insideV w:val="nil"/>
          </w:tblBorders>
        </w:tblPrEx>
        <w:trPr>
          <w:trHeight w:val="277"/>
        </w:trPr>
        <w:tc>
          <w:tcPr>
            <w:tcW w:w="1567"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2B5F2E" w:rsidRPr="00B05FE5" w:rsidTr="002B5F2E">
        <w:tblPrEx>
          <w:tblBorders>
            <w:insideH w:val="nil"/>
            <w:insideV w:val="nil"/>
          </w:tblBorders>
        </w:tblPrEx>
        <w:trPr>
          <w:trHeight w:val="281"/>
        </w:trPr>
        <w:tc>
          <w:tcPr>
            <w:tcW w:w="1567"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1830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29"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CC945" id="Rectangle 21" o:spid="_x0000_s1026" style="position:absolute;margin-left:3.75pt;margin-top:-.25pt;width:53.55pt;height:8.9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" filled="f" strokecolor="#0070c0"/>
                  </w:pict>
                </mc:Fallback>
              </mc:AlternateContent>
            </w:r>
            <w:r w:rsidR="002B5F2E" w:rsidRPr="000F0E80">
              <w:rPr>
                <w:rFonts w:ascii="Arial" w:hAnsi="Arial" w:cs="Arial"/>
                <w:noProof/>
                <w:sz w:val="12"/>
                <w:szCs w:val="12"/>
              </w:rPr>
              <w:t>:27</w:t>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2B5F2E" w:rsidRPr="00B05FE5" w:rsidTr="002B5F2E">
        <w:tblPrEx>
          <w:tblBorders>
            <w:insideH w:val="nil"/>
            <w:insideV w:val="nil"/>
          </w:tblBorders>
        </w:tblPrEx>
        <w:tc>
          <w:tcPr>
            <w:tcW w:w="1567" w:type="dxa"/>
            <w:tcBorders>
              <w:top w:val="nil"/>
              <w:bottom w:val="single" w:sz="4" w:space="0" w:color="auto"/>
              <w:right w:val="nil"/>
            </w:tcBorders>
          </w:tcPr>
          <w:p w:rsidR="002B5F2E" w:rsidRPr="000F0E80" w:rsidRDefault="002B5F2E" w:rsidP="002B5F2E">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2B5F2E" w:rsidRPr="000F0E80" w:rsidRDefault="002B5F2E" w:rsidP="002B5F2E">
            <w:pPr>
              <w:rPr>
                <w:rFonts w:ascii="Arial" w:hAnsi="Arial" w:cs="Arial"/>
                <w:sz w:val="12"/>
                <w:szCs w:val="12"/>
              </w:rPr>
            </w:pPr>
          </w:p>
        </w:tc>
        <w:tc>
          <w:tcPr>
            <w:tcW w:w="5813" w:type="dxa"/>
            <w:gridSpan w:val="4"/>
            <w:tcBorders>
              <w:top w:val="nil"/>
              <w:left w:val="nil"/>
              <w:bottom w:val="single" w:sz="4" w:space="0" w:color="auto"/>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Default="002B5F2E" w:rsidP="002B5F2E">
      <w:pPr>
        <w:rPr>
          <w:rFonts w:ascii="Arial" w:eastAsia="Calibri" w:hAnsi="Arial" w:cs="Arial"/>
          <w:sz w:val="12"/>
          <w:szCs w:val="12"/>
          <w:lang w:eastAsia="en-US"/>
        </w:rPr>
      </w:pPr>
    </w:p>
    <w:p w:rsidR="002B5F2E" w:rsidRPr="00B05FE5" w:rsidRDefault="002B5F2E" w:rsidP="002B5F2E">
      <w:pPr>
        <w:rPr>
          <w:rFonts w:ascii="Arial" w:eastAsia="Calibri" w:hAnsi="Arial" w:cs="Arial"/>
          <w:sz w:val="12"/>
          <w:szCs w:val="12"/>
          <w:lang w:eastAsia="en-US"/>
        </w:rPr>
      </w:pP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УТВЕРЖДЕНА</w:t>
      </w: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постановлением Администрации</w:t>
      </w: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Батецкого муниципального района </w:t>
      </w:r>
    </w:p>
    <w:p w:rsidR="002B5F2E" w:rsidRPr="00B05FE5" w:rsidRDefault="002B5F2E" w:rsidP="002B5F2E">
      <w:pPr>
        <w:ind w:left="2977"/>
        <w:rPr>
          <w:rFonts w:ascii="Arial" w:eastAsia="Calibri" w:hAnsi="Arial" w:cs="Arial"/>
          <w:sz w:val="12"/>
          <w:szCs w:val="12"/>
          <w:lang w:eastAsia="en-US"/>
        </w:rPr>
      </w:pPr>
      <w:r w:rsidRPr="00B05FE5">
        <w:rPr>
          <w:rFonts w:ascii="Arial" w:eastAsia="Calibri" w:hAnsi="Arial" w:cs="Arial"/>
          <w:sz w:val="12"/>
          <w:szCs w:val="12"/>
          <w:lang w:eastAsia="en-US"/>
        </w:rPr>
        <w:t xml:space="preserve">                                                                           от  12.11.2020 № 692</w:t>
      </w:r>
    </w:p>
    <w:p w:rsidR="002B5F2E" w:rsidRPr="00B05FE5" w:rsidRDefault="002B5F2E" w:rsidP="002B5F2E">
      <w:pPr>
        <w:rPr>
          <w:rFonts w:ascii="Arial" w:eastAsia="Calibri" w:hAnsi="Arial" w:cs="Arial"/>
          <w:sz w:val="12"/>
          <w:szCs w:val="12"/>
          <w:lang w:eastAsia="en-US"/>
        </w:rPr>
      </w:pPr>
    </w:p>
    <w:p w:rsidR="002B5F2E" w:rsidRPr="00B05FE5" w:rsidRDefault="002B5F2E" w:rsidP="002B5F2E">
      <w:pPr>
        <w:jc w:val="center"/>
        <w:rPr>
          <w:rFonts w:ascii="Arial" w:hAnsi="Arial" w:cs="Arial"/>
          <w:b/>
          <w:caps/>
          <w:sz w:val="12"/>
          <w:szCs w:val="12"/>
        </w:rPr>
      </w:pPr>
      <w:r w:rsidRPr="00B05FE5">
        <w:rPr>
          <w:rFonts w:ascii="Arial" w:hAnsi="Arial" w:cs="Arial"/>
          <w:b/>
          <w:caps/>
          <w:sz w:val="12"/>
          <w:szCs w:val="12"/>
        </w:rPr>
        <w:t>Схема границ размещения публичного сервитута</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6"/>
        <w:gridCol w:w="276"/>
        <w:gridCol w:w="1985"/>
        <w:gridCol w:w="1701"/>
        <w:gridCol w:w="2127"/>
      </w:tblGrid>
      <w:tr w:rsidR="002B5F2E" w:rsidRPr="00B05FE5" w:rsidTr="002B5F2E">
        <w:tc>
          <w:tcPr>
            <w:tcW w:w="7655" w:type="dxa"/>
            <w:gridSpan w:val="5"/>
            <w:vAlign w:val="center"/>
          </w:tcPr>
          <w:p w:rsidR="002B5F2E" w:rsidRPr="00B05FE5" w:rsidRDefault="002B5F2E" w:rsidP="002B5F2E">
            <w:pPr>
              <w:jc w:val="both"/>
              <w:rPr>
                <w:rFonts w:ascii="Arial" w:hAnsi="Arial" w:cs="Arial"/>
                <w:sz w:val="12"/>
                <w:szCs w:val="12"/>
              </w:rPr>
            </w:pPr>
            <w:r w:rsidRPr="00B05FE5">
              <w:rPr>
                <w:rFonts w:ascii="Arial" w:hAnsi="Arial" w:cs="Arial"/>
                <w:sz w:val="12"/>
                <w:szCs w:val="12"/>
              </w:rPr>
              <w:t xml:space="preserve">Объект: </w:t>
            </w:r>
            <w:r w:rsidRPr="00B05FE5">
              <w:rPr>
                <w:rFonts w:ascii="Arial" w:hAnsi="Arial" w:cs="Arial"/>
                <w:b/>
                <w:bCs/>
                <w:iCs/>
                <w:color w:val="000000"/>
                <w:sz w:val="12"/>
                <w:szCs w:val="12"/>
              </w:rPr>
              <w:t>ВЛ-0,4 кВ Л-2 от №2 КТП Быт (Некрасово) 2,97км (ВЛ-10кВ Л-3 ПС Передольская)</w:t>
            </w:r>
          </w:p>
        </w:tc>
      </w:tr>
      <w:tr w:rsidR="002B5F2E" w:rsidRPr="00B05FE5" w:rsidTr="002B5F2E">
        <w:trPr>
          <w:trHeight w:val="64"/>
        </w:trPr>
        <w:tc>
          <w:tcPr>
            <w:tcW w:w="7655" w:type="dxa"/>
            <w:gridSpan w:val="5"/>
            <w:vAlign w:val="center"/>
          </w:tcPr>
          <w:p w:rsidR="002B5F2E" w:rsidRPr="00B05FE5" w:rsidRDefault="002B5F2E" w:rsidP="002B5F2E">
            <w:pPr>
              <w:jc w:val="both"/>
              <w:rPr>
                <w:rFonts w:ascii="Arial" w:hAnsi="Arial" w:cs="Arial"/>
                <w:sz w:val="12"/>
                <w:szCs w:val="12"/>
              </w:rPr>
            </w:pPr>
            <w:r w:rsidRPr="00B05FE5">
              <w:rPr>
                <w:rFonts w:ascii="Arial" w:hAnsi="Arial" w:cs="Arial"/>
                <w:sz w:val="12"/>
                <w:szCs w:val="12"/>
              </w:rPr>
              <w:t xml:space="preserve">Местоположение: </w:t>
            </w:r>
            <w:r w:rsidRPr="00B05FE5">
              <w:rPr>
                <w:rFonts w:ascii="Arial" w:hAnsi="Arial" w:cs="Arial"/>
                <w:color w:val="000000"/>
                <w:sz w:val="12"/>
                <w:szCs w:val="12"/>
              </w:rPr>
              <w:t>Новгородская область, Батецкий р-н, Батецкое с/п, д. Некрасово</w:t>
            </w:r>
          </w:p>
        </w:tc>
      </w:tr>
      <w:tr w:rsidR="002B5F2E" w:rsidRPr="00B05FE5" w:rsidTr="002B5F2E">
        <w:tc>
          <w:tcPr>
            <w:tcW w:w="7655" w:type="dxa"/>
            <w:gridSpan w:val="5"/>
            <w:vAlign w:val="center"/>
          </w:tcPr>
          <w:p w:rsidR="002B5F2E" w:rsidRPr="00B05FE5" w:rsidRDefault="002B5F2E" w:rsidP="002B5F2E">
            <w:pPr>
              <w:rPr>
                <w:rFonts w:ascii="Arial" w:hAnsi="Arial" w:cs="Arial"/>
                <w:sz w:val="12"/>
                <w:szCs w:val="12"/>
              </w:rPr>
            </w:pPr>
            <w:r w:rsidRPr="00B05FE5">
              <w:rPr>
                <w:rFonts w:ascii="Arial" w:hAnsi="Arial" w:cs="Arial"/>
                <w:sz w:val="12"/>
                <w:szCs w:val="12"/>
              </w:rPr>
              <w:t xml:space="preserve">Кадастровые кварталы: </w:t>
            </w:r>
            <w:r w:rsidRPr="00B05FE5">
              <w:rPr>
                <w:rFonts w:ascii="Arial" w:hAnsi="Arial" w:cs="Arial"/>
                <w:color w:val="000000"/>
                <w:sz w:val="12"/>
                <w:szCs w:val="12"/>
              </w:rPr>
              <w:t>53:01:0114901</w:t>
            </w:r>
          </w:p>
        </w:tc>
      </w:tr>
      <w:tr w:rsidR="002B5F2E" w:rsidRPr="00B05FE5" w:rsidTr="002B5F2E">
        <w:tc>
          <w:tcPr>
            <w:tcW w:w="7655" w:type="dxa"/>
            <w:gridSpan w:val="5"/>
            <w:vAlign w:val="center"/>
          </w:tcPr>
          <w:p w:rsidR="002B5F2E" w:rsidRPr="00B05FE5" w:rsidRDefault="002B5F2E" w:rsidP="002B5F2E">
            <w:pPr>
              <w:rPr>
                <w:rFonts w:ascii="Arial" w:hAnsi="Arial" w:cs="Arial"/>
                <w:sz w:val="12"/>
                <w:szCs w:val="12"/>
              </w:rPr>
            </w:pPr>
            <w:r w:rsidRPr="00B05FE5">
              <w:rPr>
                <w:rFonts w:ascii="Arial" w:hAnsi="Arial" w:cs="Arial"/>
                <w:sz w:val="12"/>
                <w:szCs w:val="12"/>
              </w:rPr>
              <w:t xml:space="preserve">Площадь сервитута: </w:t>
            </w:r>
            <w:r w:rsidRPr="00B05FE5">
              <w:rPr>
                <w:rFonts w:ascii="Arial" w:hAnsi="Arial" w:cs="Arial"/>
                <w:sz w:val="12"/>
                <w:szCs w:val="12"/>
                <w:lang w:val="en-US"/>
              </w:rPr>
              <w:t>7296</w:t>
            </w:r>
            <w:r w:rsidRPr="00B05FE5">
              <w:rPr>
                <w:rFonts w:ascii="Arial" w:hAnsi="Arial" w:cs="Arial"/>
                <w:sz w:val="12"/>
                <w:szCs w:val="12"/>
              </w:rPr>
              <w:t xml:space="preserve"> кв.м.</w:t>
            </w:r>
          </w:p>
        </w:tc>
      </w:tr>
      <w:tr w:rsidR="002B5F2E" w:rsidRPr="00B05FE5" w:rsidTr="002B5F2E">
        <w:tc>
          <w:tcPr>
            <w:tcW w:w="7655" w:type="dxa"/>
            <w:gridSpan w:val="5"/>
            <w:vAlign w:val="center"/>
          </w:tcPr>
          <w:p w:rsidR="002B5F2E" w:rsidRPr="00B05FE5" w:rsidRDefault="002B5F2E" w:rsidP="002B5F2E">
            <w:pPr>
              <w:jc w:val="both"/>
              <w:rPr>
                <w:rFonts w:ascii="Arial" w:hAnsi="Arial" w:cs="Arial"/>
                <w:sz w:val="12"/>
                <w:szCs w:val="12"/>
              </w:rPr>
            </w:pPr>
            <w:r w:rsidRPr="00B05FE5">
              <w:rPr>
                <w:rFonts w:ascii="Arial" w:hAnsi="Arial" w:cs="Arial"/>
                <w:sz w:val="12"/>
                <w:szCs w:val="12"/>
              </w:rPr>
              <w:t>Кадастровый номер земельного участка: 53:01:0114901:103</w:t>
            </w:r>
            <w:r w:rsidRPr="00B05FE5">
              <w:rPr>
                <w:rFonts w:ascii="Arial" w:hAnsi="Arial" w:cs="Arial"/>
                <w:sz w:val="12"/>
                <w:szCs w:val="12"/>
                <w:lang w:val="en-US"/>
              </w:rPr>
              <w:t>, 53:01:0114901:101, 53:01:0114901:21, 53:01:0114901:25, 53:01:0114901:99, 53:01:0114901:96, 53:01:0114901:86,53:01:0114901:315, 53:01:0114901:157, 53:01:0114901:303, 53:01:0114901:78, 53:01:0114901:329, 53:01:0114901:72</w:t>
            </w:r>
            <w:r w:rsidRPr="00B05FE5">
              <w:rPr>
                <w:rFonts w:ascii="Arial" w:hAnsi="Arial" w:cs="Arial"/>
                <w:sz w:val="12"/>
                <w:szCs w:val="12"/>
              </w:rPr>
              <w:t>,</w:t>
            </w:r>
            <w:r w:rsidRPr="00B05FE5">
              <w:rPr>
                <w:rFonts w:ascii="Arial" w:hAnsi="Arial" w:cs="Arial"/>
                <w:sz w:val="12"/>
                <w:szCs w:val="12"/>
                <w:lang w:val="en-US"/>
              </w:rPr>
              <w:t xml:space="preserve"> 53:01:0114901:</w:t>
            </w:r>
            <w:r w:rsidRPr="00B05FE5">
              <w:rPr>
                <w:rFonts w:ascii="Arial" w:hAnsi="Arial" w:cs="Arial"/>
                <w:sz w:val="12"/>
                <w:szCs w:val="12"/>
              </w:rPr>
              <w:t>45,</w:t>
            </w:r>
            <w:r w:rsidRPr="00B05FE5">
              <w:rPr>
                <w:rFonts w:ascii="Arial" w:hAnsi="Arial" w:cs="Arial"/>
                <w:sz w:val="12"/>
                <w:szCs w:val="12"/>
                <w:lang w:val="en-US"/>
              </w:rPr>
              <w:t xml:space="preserve"> 53:01:0114901:</w:t>
            </w:r>
            <w:r w:rsidRPr="00B05FE5">
              <w:rPr>
                <w:rFonts w:ascii="Arial" w:hAnsi="Arial" w:cs="Arial"/>
                <w:sz w:val="12"/>
                <w:szCs w:val="12"/>
              </w:rPr>
              <w:t>47,</w:t>
            </w:r>
            <w:r w:rsidRPr="00B05FE5">
              <w:rPr>
                <w:rFonts w:ascii="Arial" w:hAnsi="Arial" w:cs="Arial"/>
                <w:sz w:val="12"/>
                <w:szCs w:val="12"/>
                <w:lang w:val="en-US"/>
              </w:rPr>
              <w:t xml:space="preserve"> 53:01:0114901:7</w:t>
            </w:r>
            <w:r w:rsidRPr="00B05FE5">
              <w:rPr>
                <w:rFonts w:ascii="Arial" w:hAnsi="Arial" w:cs="Arial"/>
                <w:sz w:val="12"/>
                <w:szCs w:val="12"/>
              </w:rPr>
              <w:t>4,</w:t>
            </w:r>
            <w:r w:rsidRPr="00B05FE5">
              <w:rPr>
                <w:rFonts w:ascii="Arial" w:hAnsi="Arial" w:cs="Arial"/>
                <w:sz w:val="12"/>
                <w:szCs w:val="12"/>
                <w:lang w:val="en-US"/>
              </w:rPr>
              <w:t xml:space="preserve"> 53:01:0114901:</w:t>
            </w:r>
            <w:r w:rsidRPr="00B05FE5">
              <w:rPr>
                <w:rFonts w:ascii="Arial" w:hAnsi="Arial" w:cs="Arial"/>
                <w:sz w:val="12"/>
                <w:szCs w:val="12"/>
              </w:rPr>
              <w:t>164,</w:t>
            </w:r>
            <w:r w:rsidRPr="00B05FE5">
              <w:rPr>
                <w:rFonts w:ascii="Arial" w:hAnsi="Arial" w:cs="Arial"/>
                <w:sz w:val="12"/>
                <w:szCs w:val="12"/>
                <w:lang w:val="en-US"/>
              </w:rPr>
              <w:t xml:space="preserve"> 53:01:0114901:</w:t>
            </w:r>
            <w:r w:rsidRPr="00B05FE5">
              <w:rPr>
                <w:rFonts w:ascii="Arial" w:hAnsi="Arial" w:cs="Arial"/>
                <w:sz w:val="12"/>
                <w:szCs w:val="12"/>
              </w:rPr>
              <w:t xml:space="preserve">186, </w:t>
            </w:r>
            <w:r w:rsidRPr="00B05FE5">
              <w:rPr>
                <w:rFonts w:ascii="Arial" w:hAnsi="Arial" w:cs="Arial"/>
                <w:sz w:val="12"/>
                <w:szCs w:val="12"/>
                <w:lang w:val="en-US"/>
              </w:rPr>
              <w:t>53:01:0114901:</w:t>
            </w:r>
            <w:r w:rsidRPr="00B05FE5">
              <w:rPr>
                <w:rFonts w:ascii="Arial" w:hAnsi="Arial" w:cs="Arial"/>
                <w:sz w:val="12"/>
                <w:szCs w:val="12"/>
              </w:rPr>
              <w:t>196,</w:t>
            </w:r>
            <w:r w:rsidRPr="00B05FE5">
              <w:rPr>
                <w:rFonts w:ascii="Arial" w:hAnsi="Arial" w:cs="Arial"/>
                <w:sz w:val="12"/>
                <w:szCs w:val="12"/>
                <w:lang w:val="en-US"/>
              </w:rPr>
              <w:t xml:space="preserve"> 53:01:0114901:</w:t>
            </w:r>
            <w:r w:rsidRPr="00B05FE5">
              <w:rPr>
                <w:rFonts w:ascii="Arial" w:hAnsi="Arial" w:cs="Arial"/>
                <w:sz w:val="12"/>
                <w:szCs w:val="12"/>
              </w:rPr>
              <w:t>454</w:t>
            </w:r>
          </w:p>
        </w:tc>
      </w:tr>
      <w:tr w:rsidR="002B5F2E" w:rsidRPr="00B05FE5" w:rsidTr="002B5F2E">
        <w:tc>
          <w:tcPr>
            <w:tcW w:w="7655" w:type="dxa"/>
            <w:gridSpan w:val="5"/>
            <w:vAlign w:val="center"/>
          </w:tcPr>
          <w:p w:rsidR="002B5F2E" w:rsidRPr="00B05FE5" w:rsidRDefault="002B5F2E" w:rsidP="002B5F2E">
            <w:pPr>
              <w:rPr>
                <w:rFonts w:ascii="Arial" w:hAnsi="Arial" w:cs="Arial"/>
                <w:sz w:val="12"/>
                <w:szCs w:val="12"/>
              </w:rPr>
            </w:pPr>
            <w:r w:rsidRPr="00B05FE5">
              <w:rPr>
                <w:rFonts w:ascii="Arial" w:hAnsi="Arial" w:cs="Arial"/>
                <w:sz w:val="12"/>
                <w:szCs w:val="12"/>
              </w:rPr>
              <w:t>Система координат: МСК-53 (Зона-1)</w:t>
            </w:r>
          </w:p>
        </w:tc>
      </w:tr>
      <w:tr w:rsidR="002B5F2E" w:rsidRPr="00B05FE5" w:rsidTr="002B5F2E">
        <w:tc>
          <w:tcPr>
            <w:tcW w:w="1842" w:type="dxa"/>
            <w:gridSpan w:val="2"/>
            <w:vMerge w:val="restart"/>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Номер угла</w:t>
            </w:r>
          </w:p>
        </w:tc>
        <w:tc>
          <w:tcPr>
            <w:tcW w:w="5813" w:type="dxa"/>
            <w:gridSpan w:val="3"/>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МСК-53 (Зона-1)</w:t>
            </w:r>
          </w:p>
        </w:tc>
      </w:tr>
      <w:tr w:rsidR="002B5F2E" w:rsidRPr="00B05FE5" w:rsidTr="002B5F2E">
        <w:tc>
          <w:tcPr>
            <w:tcW w:w="1842" w:type="dxa"/>
            <w:gridSpan w:val="2"/>
            <w:vMerge/>
          </w:tcPr>
          <w:p w:rsidR="002B5F2E" w:rsidRPr="00B05FE5" w:rsidRDefault="002B5F2E" w:rsidP="002B5F2E">
            <w:pPr>
              <w:rPr>
                <w:rFonts w:ascii="Arial" w:hAnsi="Arial" w:cs="Arial"/>
                <w:sz w:val="12"/>
                <w:szCs w:val="12"/>
              </w:rPr>
            </w:pPr>
          </w:p>
        </w:tc>
        <w:tc>
          <w:tcPr>
            <w:tcW w:w="1985" w:type="dxa"/>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X</w:t>
            </w:r>
          </w:p>
        </w:tc>
        <w:tc>
          <w:tcPr>
            <w:tcW w:w="1701" w:type="dxa"/>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Y</w:t>
            </w:r>
          </w:p>
        </w:tc>
        <w:tc>
          <w:tcPr>
            <w:tcW w:w="2127" w:type="dxa"/>
            <w:vAlign w:val="center"/>
          </w:tcPr>
          <w:p w:rsidR="002B5F2E" w:rsidRPr="00B05FE5" w:rsidRDefault="002B5F2E" w:rsidP="002B5F2E">
            <w:pPr>
              <w:jc w:val="center"/>
              <w:rPr>
                <w:rFonts w:ascii="Arial" w:hAnsi="Arial" w:cs="Arial"/>
                <w:sz w:val="12"/>
                <w:szCs w:val="12"/>
              </w:rPr>
            </w:pPr>
            <w:r w:rsidRPr="00B05FE5">
              <w:rPr>
                <w:rFonts w:ascii="Arial" w:hAnsi="Arial" w:cs="Arial"/>
                <w:sz w:val="12"/>
                <w:szCs w:val="12"/>
              </w:rPr>
              <w:t>Средняя квадратическая погрешность характерной точки</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583120,92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1287169,08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583099,08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1287187,03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583096,54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1287183,94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583119,24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1287165,28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583093,06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1287104,79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583059,25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1287116,38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583064,17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1287127,77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583060,50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1287129,36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583055,47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1287117,71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583029,33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1287127,21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583033,90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1287148,74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583045,09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1287183,58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583041,28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1287184,81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583030,07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1287149,86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583025,52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1287128,53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582993,72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1287139,18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582997,77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1287149,98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583002,45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1287173,00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582998,52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1287173,80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582993,88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1287150,93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582989,94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1287140,47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582959,08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1287151,24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582953,86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1287166,09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582950,29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1287174,70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582980,07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1287184,23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582978,85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1287188,04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582947,00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1287177,85</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582945,80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1287176,78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29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582945,76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1287175,18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582949,58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1287165,97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582937,92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1287156,78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582910,33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1287080,72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582914,09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1287079,33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582941,20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1287154,34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582951,05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1287162,03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582955,69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1287148,85</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582956,85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1287147,77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582990,48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1287136,04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39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583026,35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1287124,03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583055,91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1287113,30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583090,68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1287101,37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583067,72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1287075,68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583070,71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1287073,01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583094,78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1287099,96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583166,77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1287074,88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583231,31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1287052,22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583271,53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1287038,27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583338,28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1287023,43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49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583368,12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1287016,67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583417,61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1287027,39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583453,31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1287012,27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583448,65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1287008,81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583451,03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1287005,60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583457,58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1287010,46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583488,33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1286997,40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583485,46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1286960,06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583489,45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1286959,76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583492,22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1286995,76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583522,60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1286982,97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583507,07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1286944,50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583510,77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1286943,00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583526,28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1286981,42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583559,02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1286967,56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583555,23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1286950,57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583559,14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1286949,70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583562,76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1286965,94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583594,28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1286952,08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583595,89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1286955,74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69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583562,11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1286970,60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583525,97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1286985,90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583491,22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1287000,52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583458,08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1287014,59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583420,51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1287030,50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583468,27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1287131,03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583532,92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1287223,10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583552,49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1287277,46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583548,72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1287278,83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583529,33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1287224,90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79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583465,75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1287134,39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583400,36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1287155,21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583399,07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1287155,18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583398,05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1287154,36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583365,69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1287102,28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583369,08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1287100,16</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583400,63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1287150,93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583463,74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1287130,83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583416,42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1287031,22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583368,24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1287020,71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89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583340,43</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1287027,04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583335,18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1287053,87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583333,20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1287055,33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583331,26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1287053,41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583330,85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1287043,05</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583333,42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1287041,22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583336,17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1287027,99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583273,95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1287041,83</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583273,84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1287054,52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583269,84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1287054,49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99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583269,94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1287043,05</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583233,77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1287055,60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583229,69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1287083,17</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583256,50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1287091,78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583255,27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1287095,59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583230,40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1287087,60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583236,92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1287110,50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583233,07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1287111,59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107</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583225,46</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1287084,52</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108</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583229,50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1287057,09</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109</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583169,67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1287078,10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110</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583176,87</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1287130,91</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583172,90</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1287131,38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112</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583165,84</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1287079,44</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113</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583096,85</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1287103,48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114</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583123,51</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1287165,05</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115</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583149,78</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1287225,85</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116</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583146,09</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1287227,40</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c>
          <w:tcPr>
            <w:tcW w:w="1842" w:type="dxa"/>
            <w:gridSpan w:val="2"/>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w:t>
            </w:r>
          </w:p>
        </w:tc>
        <w:tc>
          <w:tcPr>
            <w:tcW w:w="1985"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583120,92</w:t>
            </w:r>
          </w:p>
        </w:tc>
        <w:tc>
          <w:tcPr>
            <w:tcW w:w="1701" w:type="dxa"/>
            <w:vAlign w:val="bottom"/>
          </w:tcPr>
          <w:p w:rsidR="002B5F2E" w:rsidRPr="00B05FE5" w:rsidRDefault="002B5F2E" w:rsidP="002B5F2E">
            <w:pPr>
              <w:jc w:val="center"/>
              <w:rPr>
                <w:rFonts w:ascii="Arial" w:hAnsi="Arial" w:cs="Arial"/>
                <w:sz w:val="12"/>
                <w:szCs w:val="12"/>
              </w:rPr>
            </w:pPr>
            <w:r w:rsidRPr="00B05FE5">
              <w:rPr>
                <w:rFonts w:ascii="Arial" w:hAnsi="Arial" w:cs="Arial"/>
                <w:sz w:val="12"/>
                <w:szCs w:val="12"/>
              </w:rPr>
              <w:t>1287169,08</w:t>
            </w:r>
          </w:p>
        </w:tc>
        <w:tc>
          <w:tcPr>
            <w:tcW w:w="2127" w:type="dxa"/>
            <w:vAlign w:val="bottom"/>
          </w:tcPr>
          <w:p w:rsidR="002B5F2E" w:rsidRPr="00B05FE5" w:rsidRDefault="002B5F2E" w:rsidP="002B5F2E">
            <w:pPr>
              <w:jc w:val="center"/>
              <w:rPr>
                <w:rFonts w:ascii="Arial" w:hAnsi="Arial" w:cs="Arial"/>
                <w:color w:val="000000"/>
                <w:sz w:val="12"/>
                <w:szCs w:val="12"/>
              </w:rPr>
            </w:pPr>
            <w:r w:rsidRPr="00B05FE5">
              <w:rPr>
                <w:rFonts w:ascii="Arial" w:hAnsi="Arial" w:cs="Arial"/>
                <w:color w:val="000000"/>
                <w:sz w:val="12"/>
                <w:szCs w:val="12"/>
              </w:rPr>
              <w:t>0,1</w:t>
            </w:r>
          </w:p>
        </w:tc>
      </w:tr>
      <w:tr w:rsidR="002B5F2E" w:rsidRPr="00B05FE5" w:rsidTr="002B5F2E">
        <w:tblPrEx>
          <w:tblBorders>
            <w:insideH w:val="nil"/>
            <w:insideV w:val="nil"/>
          </w:tblBorders>
        </w:tblPrEx>
        <w:tc>
          <w:tcPr>
            <w:tcW w:w="7655" w:type="dxa"/>
            <w:gridSpan w:val="5"/>
            <w:tcBorders>
              <w:top w:val="single" w:sz="4" w:space="0" w:color="auto"/>
            </w:tcBorders>
            <w:vAlign w:val="center"/>
          </w:tcPr>
          <w:p w:rsidR="002B5F2E" w:rsidRPr="00B05FE5" w:rsidRDefault="00D76650" w:rsidP="002B5F2E">
            <w:pPr>
              <w:ind w:left="-108" w:right="-85"/>
              <w:jc w:val="center"/>
              <w:rPr>
                <w:rFonts w:ascii="Arial" w:hAnsi="Arial" w:cs="Arial"/>
                <w:sz w:val="12"/>
                <w:szCs w:val="12"/>
              </w:rPr>
            </w:pPr>
            <w:r w:rsidRPr="00B05FE5">
              <w:rPr>
                <w:rFonts w:ascii="Arial" w:hAnsi="Arial" w:cs="Arial"/>
                <w:b/>
                <w:bCs/>
                <w:noProof/>
                <w:color w:val="000000"/>
                <w:sz w:val="12"/>
                <w:szCs w:val="12"/>
              </w:rPr>
              <w:drawing>
                <wp:inline distT="0" distB="0" distL="0" distR="0">
                  <wp:extent cx="2514600" cy="2076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cstate="print">
                            <a:extLst>
                              <a:ext uri="{28A0092B-C50C-407E-A947-70E740481C1C}">
                                <a14:useLocalDpi xmlns:a14="http://schemas.microsoft.com/office/drawing/2010/main" val="0"/>
                              </a:ext>
                            </a:extLst>
                          </a:blip>
                          <a:srcRect t="12263"/>
                          <a:stretch>
                            <a:fillRect/>
                          </a:stretch>
                        </pic:blipFill>
                        <pic:spPr bwMode="auto">
                          <a:xfrm>
                            <a:off x="0" y="0"/>
                            <a:ext cx="2514600" cy="2076450"/>
                          </a:xfrm>
                          <a:prstGeom prst="rect">
                            <a:avLst/>
                          </a:prstGeom>
                          <a:noFill/>
                          <a:ln>
                            <a:noFill/>
                          </a:ln>
                        </pic:spPr>
                      </pic:pic>
                    </a:graphicData>
                  </a:graphic>
                </wp:inline>
              </w:drawing>
            </w:r>
          </w:p>
          <w:p w:rsidR="002B5F2E" w:rsidRPr="00B05FE5" w:rsidRDefault="00D76650" w:rsidP="002B5F2E">
            <w:pPr>
              <w:jc w:val="center"/>
              <w:rPr>
                <w:rFonts w:ascii="Arial" w:hAnsi="Arial" w:cs="Arial"/>
                <w:sz w:val="12"/>
                <w:szCs w:val="12"/>
              </w:rPr>
            </w:pPr>
            <w:r w:rsidRPr="00B05FE5">
              <w:rPr>
                <w:rFonts w:ascii="Arial" w:hAnsi="Arial" w:cs="Arial"/>
                <w:noProof/>
                <w:sz w:val="12"/>
                <w:szCs w:val="12"/>
              </w:rPr>
              <mc:AlternateContent>
                <mc:Choice Requires="wps">
                  <w:drawing>
                    <wp:anchor distT="0" distB="0" distL="114300" distR="114300" simplePos="0" relativeHeight="25161932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2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C2ABA" id="IMAGE" o:spid="_x0000_s1026" style="position:absolute;margin-left:0;margin-top:0;width:50pt;height:50pt;z-index:251619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PGS7s1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2B5F2E" w:rsidRPr="00B05FE5">
              <w:rPr>
                <w:rFonts w:ascii="Arial" w:hAnsi="Arial" w:cs="Arial"/>
                <w:sz w:val="12"/>
                <w:szCs w:val="12"/>
              </w:rPr>
              <w:t>Масштаб 1:3000</w:t>
            </w:r>
          </w:p>
        </w:tc>
      </w:tr>
      <w:tr w:rsidR="002B5F2E" w:rsidRPr="00B05FE5" w:rsidTr="002B5F2E">
        <w:tblPrEx>
          <w:tblBorders>
            <w:insideH w:val="nil"/>
            <w:insideV w:val="nil"/>
          </w:tblBorders>
        </w:tblPrEx>
        <w:trPr>
          <w:trHeight w:val="138"/>
        </w:trPr>
        <w:tc>
          <w:tcPr>
            <w:tcW w:w="7655" w:type="dxa"/>
            <w:gridSpan w:val="5"/>
            <w:tcBorders>
              <w:top w:val="single" w:sz="4" w:space="0" w:color="auto"/>
              <w:bottom w:val="nil"/>
            </w:tcBorders>
          </w:tcPr>
          <w:p w:rsidR="002B5F2E" w:rsidRPr="00B05FE5" w:rsidRDefault="002B5F2E" w:rsidP="002B5F2E">
            <w:pPr>
              <w:rPr>
                <w:rFonts w:ascii="Arial" w:hAnsi="Arial" w:cs="Arial"/>
                <w:sz w:val="12"/>
                <w:szCs w:val="12"/>
              </w:rPr>
            </w:pPr>
            <w:r w:rsidRPr="00B05FE5">
              <w:rPr>
                <w:rFonts w:ascii="Arial" w:hAnsi="Arial" w:cs="Arial"/>
                <w:sz w:val="12"/>
                <w:szCs w:val="12"/>
              </w:rPr>
              <w:t>Условные обозначения:</w:t>
            </w:r>
          </w:p>
        </w:tc>
      </w:tr>
      <w:tr w:rsidR="002B5F2E" w:rsidRPr="00B05FE5" w:rsidTr="002B5F2E">
        <w:tblPrEx>
          <w:tblBorders>
            <w:insideH w:val="nil"/>
            <w:insideV w:val="nil"/>
          </w:tblBorders>
        </w:tblPrEx>
        <w:trPr>
          <w:trHeight w:val="221"/>
        </w:trPr>
        <w:tc>
          <w:tcPr>
            <w:tcW w:w="1566" w:type="dxa"/>
            <w:tcBorders>
              <w:top w:val="nil"/>
              <w:bottom w:val="nil"/>
              <w:right w:val="nil"/>
            </w:tcBorders>
          </w:tcPr>
          <w:p w:rsidR="002B5F2E"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2B5F2E" w:rsidRPr="00B05FE5" w:rsidTr="002B5F2E">
        <w:tblPrEx>
          <w:tblBorders>
            <w:insideH w:val="nil"/>
            <w:insideV w:val="nil"/>
          </w:tblBorders>
        </w:tblPrEx>
        <w:trPr>
          <w:trHeight w:val="281"/>
        </w:trPr>
        <w:tc>
          <w:tcPr>
            <w:tcW w:w="1566" w:type="dxa"/>
            <w:tcBorders>
              <w:top w:val="nil"/>
              <w:bottom w:val="nil"/>
              <w:right w:val="nil"/>
            </w:tcBorders>
          </w:tcPr>
          <w:p w:rsidR="002B5F2E" w:rsidRPr="000F0E80" w:rsidRDefault="002B5F2E" w:rsidP="002B5F2E">
            <w:pPr>
              <w:jc w:val="center"/>
              <w:rPr>
                <w:rFonts w:ascii="Arial" w:hAnsi="Arial" w:cs="Arial"/>
                <w:noProof/>
                <w:sz w:val="12"/>
                <w:szCs w:val="12"/>
              </w:rPr>
            </w:pPr>
            <w:r w:rsidRPr="000F0E80">
              <w:rPr>
                <w:rFonts w:ascii="Arial" w:hAnsi="Arial" w:cs="Arial"/>
                <w:color w:val="FF0000"/>
                <w:sz w:val="12"/>
                <w:szCs w:val="12"/>
              </w:rPr>
              <w:t>1</w:t>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2B5F2E" w:rsidRPr="00B05FE5" w:rsidTr="002B5F2E">
        <w:tblPrEx>
          <w:tblBorders>
            <w:insideH w:val="nil"/>
            <w:insideV w:val="nil"/>
          </w:tblBorders>
        </w:tblPrEx>
        <w:trPr>
          <w:trHeight w:val="285"/>
        </w:trPr>
        <w:tc>
          <w:tcPr>
            <w:tcW w:w="1566"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2B5F2E" w:rsidRPr="00B05FE5" w:rsidTr="002B5F2E">
        <w:tblPrEx>
          <w:tblBorders>
            <w:insideH w:val="nil"/>
            <w:insideV w:val="nil"/>
          </w:tblBorders>
        </w:tblPrEx>
        <w:trPr>
          <w:trHeight w:val="289"/>
        </w:trPr>
        <w:tc>
          <w:tcPr>
            <w:tcW w:w="1566"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2137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27"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5B0D8" id="Rectangle 26" o:spid="_x0000_s1026" style="position:absolute;margin-left:3.75pt;margin-top:-.25pt;width:53.55pt;height:8.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DbxLbQgAIA&#10;AP0EAAAOAAAAAAAAAAAAAAAAAC4CAABkcnMvZTJvRG9jLnhtbFBLAQItABQABgAIAAAAIQDlkAJ/&#10;3QAAAAYBAAAPAAAAAAAAAAAAAAAAANoEAABkcnMvZG93bnJldi54bWxQSwUGAAAAAAQABADzAAAA&#10;5AUAAAAA&#10;" filled="f" strokecolor="#0070c0"/>
                  </w:pict>
                </mc:Fallback>
              </mc:AlternateContent>
            </w:r>
            <w:r w:rsidR="002B5F2E" w:rsidRPr="000F0E80">
              <w:rPr>
                <w:rFonts w:ascii="Arial" w:hAnsi="Arial" w:cs="Arial"/>
                <w:noProof/>
                <w:sz w:val="12"/>
                <w:szCs w:val="12"/>
              </w:rPr>
              <w:t>:27</w:t>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2B5F2E" w:rsidRPr="00B05FE5" w:rsidTr="002B5F2E">
        <w:tblPrEx>
          <w:tblBorders>
            <w:insideH w:val="nil"/>
            <w:insideV w:val="nil"/>
          </w:tblBorders>
        </w:tblPrEx>
        <w:tc>
          <w:tcPr>
            <w:tcW w:w="1566" w:type="dxa"/>
            <w:tcBorders>
              <w:top w:val="nil"/>
              <w:bottom w:val="single" w:sz="4" w:space="0" w:color="auto"/>
              <w:right w:val="nil"/>
            </w:tcBorders>
          </w:tcPr>
          <w:p w:rsidR="002B5F2E" w:rsidRPr="000F0E80" w:rsidRDefault="002B5F2E" w:rsidP="002B5F2E">
            <w:pPr>
              <w:ind w:left="-85" w:right="-108"/>
              <w:jc w:val="center"/>
              <w:rPr>
                <w:rFonts w:ascii="Arial" w:hAnsi="Arial" w:cs="Arial"/>
                <w:sz w:val="12"/>
                <w:szCs w:val="12"/>
              </w:rPr>
            </w:pPr>
            <w:r w:rsidRPr="000F0E80">
              <w:rPr>
                <w:rFonts w:ascii="Arial" w:hAnsi="Arial" w:cs="Arial"/>
                <w:sz w:val="12"/>
                <w:szCs w:val="12"/>
              </w:rPr>
              <w:t>53:01:0030601</w:t>
            </w:r>
          </w:p>
        </w:tc>
        <w:tc>
          <w:tcPr>
            <w:tcW w:w="276" w:type="dxa"/>
            <w:tcBorders>
              <w:top w:val="nil"/>
              <w:left w:val="nil"/>
              <w:bottom w:val="single" w:sz="4" w:space="0" w:color="auto"/>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single" w:sz="4" w:space="0" w:color="auto"/>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2B5F2E" w:rsidRPr="00B05FE5" w:rsidTr="002B5F2E">
        <w:tblPrEx>
          <w:tblBorders>
            <w:insideH w:val="nil"/>
            <w:insideV w:val="nil"/>
          </w:tblBorders>
        </w:tblPrEx>
        <w:tc>
          <w:tcPr>
            <w:tcW w:w="7655" w:type="dxa"/>
            <w:gridSpan w:val="5"/>
            <w:tcBorders>
              <w:top w:val="single" w:sz="4" w:space="0" w:color="auto"/>
            </w:tcBorders>
            <w:vAlign w:val="center"/>
          </w:tcPr>
          <w:p w:rsidR="002B5F2E" w:rsidRPr="00B05FE5" w:rsidRDefault="00D76650" w:rsidP="002B5F2E">
            <w:pPr>
              <w:ind w:left="-108" w:right="-85"/>
              <w:jc w:val="center"/>
              <w:rPr>
                <w:rFonts w:ascii="Arial" w:hAnsi="Arial" w:cs="Arial"/>
                <w:sz w:val="12"/>
                <w:szCs w:val="12"/>
              </w:rPr>
            </w:pPr>
            <w:r w:rsidRPr="00B05FE5">
              <w:rPr>
                <w:rFonts w:ascii="Arial" w:hAnsi="Arial" w:cs="Arial"/>
                <w:b/>
                <w:bCs/>
                <w:noProof/>
                <w:color w:val="000000"/>
                <w:sz w:val="12"/>
                <w:szCs w:val="12"/>
              </w:rPr>
              <w:drawing>
                <wp:inline distT="0" distB="0" distL="0" distR="0">
                  <wp:extent cx="2590800" cy="24193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90800" cy="2419350"/>
                          </a:xfrm>
                          <a:prstGeom prst="rect">
                            <a:avLst/>
                          </a:prstGeom>
                          <a:noFill/>
                          <a:ln>
                            <a:noFill/>
                          </a:ln>
                        </pic:spPr>
                      </pic:pic>
                    </a:graphicData>
                  </a:graphic>
                </wp:inline>
              </w:drawing>
            </w:r>
          </w:p>
          <w:p w:rsidR="002B5F2E" w:rsidRPr="00B05FE5" w:rsidRDefault="00D76650" w:rsidP="002B5F2E">
            <w:pPr>
              <w:jc w:val="center"/>
              <w:rPr>
                <w:rFonts w:ascii="Arial" w:hAnsi="Arial" w:cs="Arial"/>
                <w:sz w:val="12"/>
                <w:szCs w:val="12"/>
              </w:rPr>
            </w:pPr>
            <w:r w:rsidRPr="00B05FE5">
              <w:rPr>
                <w:rFonts w:ascii="Arial" w:hAnsi="Arial" w:cs="Arial"/>
                <w:noProof/>
                <w:sz w:val="12"/>
                <w:szCs w:val="12"/>
              </w:rPr>
              <mc:AlternateContent>
                <mc:Choice Requires="wps">
                  <w:drawing>
                    <wp:anchor distT="0" distB="0" distL="114300" distR="114300" simplePos="0" relativeHeight="2516203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2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7B3D3" id="IMAGE" o:spid="_x0000_s1026" style="position:absolute;margin-left:0;margin-top:0;width:50pt;height:50pt;z-index:251620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" filled="f" stroked="f">
                      <o:lock v:ext="edit" aspectratio="t" selection="t"/>
                    </v:rect>
                  </w:pict>
                </mc:Fallback>
              </mc:AlternateContent>
            </w:r>
            <w:r w:rsidR="002B5F2E" w:rsidRPr="00B05FE5">
              <w:rPr>
                <w:rFonts w:ascii="Arial" w:hAnsi="Arial" w:cs="Arial"/>
                <w:sz w:val="12"/>
                <w:szCs w:val="12"/>
              </w:rPr>
              <w:t>Масштаб 1:3000</w:t>
            </w:r>
          </w:p>
        </w:tc>
      </w:tr>
      <w:tr w:rsidR="002B5F2E" w:rsidRPr="00B05FE5" w:rsidTr="002B5F2E">
        <w:tblPrEx>
          <w:tblBorders>
            <w:insideH w:val="nil"/>
            <w:insideV w:val="nil"/>
          </w:tblBorders>
        </w:tblPrEx>
        <w:trPr>
          <w:trHeight w:val="138"/>
        </w:trPr>
        <w:tc>
          <w:tcPr>
            <w:tcW w:w="7655" w:type="dxa"/>
            <w:gridSpan w:val="5"/>
            <w:tcBorders>
              <w:top w:val="single" w:sz="4" w:space="0" w:color="auto"/>
              <w:bottom w:val="nil"/>
            </w:tcBorders>
          </w:tcPr>
          <w:p w:rsidR="002B5F2E" w:rsidRPr="00B05FE5" w:rsidRDefault="002B5F2E" w:rsidP="002B5F2E">
            <w:pPr>
              <w:rPr>
                <w:rFonts w:ascii="Arial" w:hAnsi="Arial" w:cs="Arial"/>
                <w:sz w:val="12"/>
                <w:szCs w:val="12"/>
              </w:rPr>
            </w:pPr>
            <w:r w:rsidRPr="00B05FE5">
              <w:rPr>
                <w:rFonts w:ascii="Arial" w:hAnsi="Arial" w:cs="Arial"/>
                <w:sz w:val="12"/>
                <w:szCs w:val="12"/>
              </w:rPr>
              <w:t>Условные обозначения:</w:t>
            </w:r>
          </w:p>
        </w:tc>
      </w:tr>
      <w:tr w:rsidR="002B5F2E" w:rsidRPr="00B05FE5" w:rsidTr="002B5F2E">
        <w:tblPrEx>
          <w:tblBorders>
            <w:insideH w:val="nil"/>
            <w:insideV w:val="nil"/>
          </w:tblBorders>
        </w:tblPrEx>
        <w:trPr>
          <w:trHeight w:val="293"/>
        </w:trPr>
        <w:tc>
          <w:tcPr>
            <w:tcW w:w="1566" w:type="dxa"/>
            <w:tcBorders>
              <w:top w:val="nil"/>
              <w:bottom w:val="nil"/>
              <w:right w:val="nil"/>
            </w:tcBorders>
          </w:tcPr>
          <w:p w:rsidR="002B5F2E"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2B5F2E" w:rsidRPr="00B05FE5" w:rsidTr="002B5F2E">
        <w:tblPrEx>
          <w:tblBorders>
            <w:insideH w:val="nil"/>
            <w:insideV w:val="nil"/>
          </w:tblBorders>
        </w:tblPrEx>
        <w:trPr>
          <w:trHeight w:val="283"/>
        </w:trPr>
        <w:tc>
          <w:tcPr>
            <w:tcW w:w="1566" w:type="dxa"/>
            <w:tcBorders>
              <w:top w:val="nil"/>
              <w:bottom w:val="nil"/>
              <w:right w:val="nil"/>
            </w:tcBorders>
          </w:tcPr>
          <w:p w:rsidR="002B5F2E" w:rsidRPr="000F0E80" w:rsidRDefault="002B5F2E" w:rsidP="002B5F2E">
            <w:pPr>
              <w:jc w:val="center"/>
              <w:rPr>
                <w:rFonts w:ascii="Arial" w:hAnsi="Arial" w:cs="Arial"/>
                <w:noProof/>
                <w:sz w:val="12"/>
                <w:szCs w:val="12"/>
              </w:rPr>
            </w:pPr>
            <w:r w:rsidRPr="000F0E80">
              <w:rPr>
                <w:rFonts w:ascii="Arial" w:hAnsi="Arial" w:cs="Arial"/>
                <w:color w:val="FF0000"/>
                <w:sz w:val="12"/>
                <w:szCs w:val="12"/>
              </w:rPr>
              <w:t>1</w:t>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2B5F2E" w:rsidRPr="00B05FE5" w:rsidTr="002B5F2E">
        <w:tblPrEx>
          <w:tblBorders>
            <w:insideH w:val="nil"/>
            <w:insideV w:val="nil"/>
          </w:tblBorders>
        </w:tblPrEx>
        <w:trPr>
          <w:trHeight w:val="287"/>
        </w:trPr>
        <w:tc>
          <w:tcPr>
            <w:tcW w:w="1566"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2B5F2E" w:rsidRPr="00B05FE5" w:rsidTr="002B5F2E">
        <w:tblPrEx>
          <w:tblBorders>
            <w:insideH w:val="nil"/>
            <w:insideV w:val="nil"/>
          </w:tblBorders>
        </w:tblPrEx>
        <w:trPr>
          <w:trHeight w:val="277"/>
        </w:trPr>
        <w:tc>
          <w:tcPr>
            <w:tcW w:w="1566"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2240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2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64A66" id="Rectangle 27" o:spid="_x0000_s1026" style="position:absolute;margin-left:3.75pt;margin-top:-.25pt;width:53.55pt;height:8.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Dm6sSx/AgAA&#10;/QQAAA4AAAAAAAAAAAAAAAAALgIAAGRycy9lMm9Eb2MueG1sUEsBAi0AFAAGAAgAAAAhAOWQAn/d&#10;AAAABgEAAA8AAAAAAAAAAAAAAAAA2QQAAGRycy9kb3ducmV2LnhtbFBLBQYAAAAABAAEAPMAAADj&#10;BQAAAAA=&#10;" filled="f" strokecolor="#0070c0"/>
                  </w:pict>
                </mc:Fallback>
              </mc:AlternateContent>
            </w:r>
            <w:r w:rsidR="002B5F2E" w:rsidRPr="000F0E80">
              <w:rPr>
                <w:rFonts w:ascii="Arial" w:hAnsi="Arial" w:cs="Arial"/>
                <w:noProof/>
                <w:sz w:val="12"/>
                <w:szCs w:val="12"/>
              </w:rPr>
              <w:t>:27</w:t>
            </w:r>
          </w:p>
        </w:tc>
        <w:tc>
          <w:tcPr>
            <w:tcW w:w="276" w:type="dxa"/>
            <w:tcBorders>
              <w:top w:val="nil"/>
              <w:left w:val="nil"/>
              <w:bottom w:val="nil"/>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2B5F2E" w:rsidRPr="00B05FE5" w:rsidTr="002B5F2E">
        <w:tblPrEx>
          <w:tblBorders>
            <w:insideH w:val="nil"/>
            <w:insideV w:val="nil"/>
          </w:tblBorders>
        </w:tblPrEx>
        <w:tc>
          <w:tcPr>
            <w:tcW w:w="1566" w:type="dxa"/>
            <w:tcBorders>
              <w:top w:val="nil"/>
              <w:bottom w:val="single" w:sz="4" w:space="0" w:color="auto"/>
              <w:right w:val="nil"/>
            </w:tcBorders>
          </w:tcPr>
          <w:p w:rsidR="002B5F2E" w:rsidRPr="000F0E80" w:rsidRDefault="002B5F2E" w:rsidP="002B5F2E">
            <w:pPr>
              <w:ind w:left="-85" w:right="-108"/>
              <w:jc w:val="center"/>
              <w:rPr>
                <w:rFonts w:ascii="Arial" w:hAnsi="Arial" w:cs="Arial"/>
                <w:sz w:val="12"/>
                <w:szCs w:val="12"/>
              </w:rPr>
            </w:pPr>
            <w:r w:rsidRPr="000F0E80">
              <w:rPr>
                <w:rFonts w:ascii="Arial" w:hAnsi="Arial" w:cs="Arial"/>
                <w:sz w:val="12"/>
                <w:szCs w:val="12"/>
              </w:rPr>
              <w:t>53:01:0030601</w:t>
            </w:r>
          </w:p>
        </w:tc>
        <w:tc>
          <w:tcPr>
            <w:tcW w:w="276" w:type="dxa"/>
            <w:tcBorders>
              <w:top w:val="nil"/>
              <w:left w:val="nil"/>
              <w:bottom w:val="single" w:sz="4" w:space="0" w:color="auto"/>
              <w:right w:val="nil"/>
            </w:tcBorders>
          </w:tcPr>
          <w:p w:rsidR="002B5F2E" w:rsidRPr="000F0E80" w:rsidRDefault="002B5F2E" w:rsidP="002B5F2E">
            <w:pPr>
              <w:rPr>
                <w:rFonts w:ascii="Arial" w:hAnsi="Arial" w:cs="Arial"/>
                <w:sz w:val="12"/>
                <w:szCs w:val="12"/>
              </w:rPr>
            </w:pPr>
          </w:p>
        </w:tc>
        <w:tc>
          <w:tcPr>
            <w:tcW w:w="5813" w:type="dxa"/>
            <w:gridSpan w:val="3"/>
            <w:tcBorders>
              <w:top w:val="nil"/>
              <w:left w:val="nil"/>
              <w:bottom w:val="single" w:sz="4" w:space="0" w:color="auto"/>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2B5F2E" w:rsidRPr="00D96520" w:rsidRDefault="002B5F2E" w:rsidP="002B5F2E">
      <w:pPr>
        <w:ind w:left="2977"/>
        <w:rPr>
          <w:rFonts w:ascii="Arial" w:eastAsia="Calibri" w:hAnsi="Arial" w:cs="Arial"/>
          <w:sz w:val="12"/>
          <w:szCs w:val="12"/>
          <w:lang w:eastAsia="en-US"/>
        </w:rPr>
      </w:pPr>
      <w:r w:rsidRPr="00D96520">
        <w:rPr>
          <w:rFonts w:ascii="Arial" w:eastAsia="Calibri" w:hAnsi="Arial" w:cs="Arial"/>
          <w:sz w:val="12"/>
          <w:szCs w:val="12"/>
          <w:lang w:eastAsia="en-US"/>
        </w:rPr>
        <w:t xml:space="preserve">                                                                                          УТВЕРЖДЕНА</w:t>
      </w:r>
    </w:p>
    <w:p w:rsidR="002B5F2E" w:rsidRPr="00D96520" w:rsidRDefault="002B5F2E" w:rsidP="002B5F2E">
      <w:pPr>
        <w:ind w:left="2977"/>
        <w:rPr>
          <w:rFonts w:ascii="Arial" w:eastAsia="Calibri" w:hAnsi="Arial" w:cs="Arial"/>
          <w:sz w:val="12"/>
          <w:szCs w:val="12"/>
          <w:lang w:eastAsia="en-US"/>
        </w:rPr>
      </w:pPr>
      <w:r w:rsidRPr="00D96520">
        <w:rPr>
          <w:rFonts w:ascii="Arial" w:eastAsia="Calibri" w:hAnsi="Arial" w:cs="Arial"/>
          <w:sz w:val="12"/>
          <w:szCs w:val="12"/>
          <w:lang w:eastAsia="en-US"/>
        </w:rPr>
        <w:t xml:space="preserve">                                                                           постановлением Администрации</w:t>
      </w:r>
    </w:p>
    <w:p w:rsidR="002B5F2E" w:rsidRPr="00D96520" w:rsidRDefault="002B5F2E" w:rsidP="002B5F2E">
      <w:pPr>
        <w:ind w:left="2977"/>
        <w:rPr>
          <w:rFonts w:ascii="Arial" w:eastAsia="Calibri" w:hAnsi="Arial" w:cs="Arial"/>
          <w:sz w:val="12"/>
          <w:szCs w:val="12"/>
          <w:lang w:eastAsia="en-US"/>
        </w:rPr>
      </w:pPr>
      <w:r w:rsidRPr="00D96520">
        <w:rPr>
          <w:rFonts w:ascii="Arial" w:eastAsia="Calibri" w:hAnsi="Arial" w:cs="Arial"/>
          <w:sz w:val="12"/>
          <w:szCs w:val="12"/>
          <w:lang w:eastAsia="en-US"/>
        </w:rPr>
        <w:t xml:space="preserve">                                                                           Батецкого муниципального района </w:t>
      </w:r>
    </w:p>
    <w:p w:rsidR="002B5F2E" w:rsidRPr="00D96520" w:rsidRDefault="002B5F2E" w:rsidP="002B5F2E">
      <w:pPr>
        <w:ind w:left="2977"/>
        <w:rPr>
          <w:rFonts w:ascii="Arial" w:eastAsia="Calibri" w:hAnsi="Arial" w:cs="Arial"/>
          <w:sz w:val="12"/>
          <w:szCs w:val="12"/>
          <w:lang w:eastAsia="en-US"/>
        </w:rPr>
      </w:pPr>
      <w:r w:rsidRPr="00D96520">
        <w:rPr>
          <w:rFonts w:ascii="Arial" w:eastAsia="Calibri" w:hAnsi="Arial" w:cs="Arial"/>
          <w:sz w:val="12"/>
          <w:szCs w:val="12"/>
          <w:lang w:eastAsia="en-US"/>
        </w:rPr>
        <w:t xml:space="preserve">                                                                           от  12.11.2020 № 692</w:t>
      </w:r>
    </w:p>
    <w:p w:rsidR="002B5F2E" w:rsidRPr="00D96520" w:rsidRDefault="002B5F2E" w:rsidP="002B5F2E">
      <w:pPr>
        <w:rPr>
          <w:rFonts w:ascii="Arial" w:eastAsia="Calibri" w:hAnsi="Arial" w:cs="Arial"/>
          <w:sz w:val="12"/>
          <w:szCs w:val="12"/>
          <w:lang w:eastAsia="en-US"/>
        </w:rPr>
      </w:pPr>
    </w:p>
    <w:p w:rsidR="002B5F2E" w:rsidRPr="00D96520" w:rsidRDefault="002B5F2E" w:rsidP="002B5F2E">
      <w:pPr>
        <w:jc w:val="center"/>
        <w:rPr>
          <w:rFonts w:ascii="Arial" w:hAnsi="Arial" w:cs="Arial"/>
          <w:b/>
          <w:caps/>
          <w:sz w:val="12"/>
          <w:szCs w:val="12"/>
        </w:rPr>
      </w:pPr>
      <w:r w:rsidRPr="00D96520">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842"/>
        <w:gridCol w:w="1560"/>
        <w:gridCol w:w="2126"/>
      </w:tblGrid>
      <w:tr w:rsidR="002B5F2E" w:rsidRPr="00D96520" w:rsidTr="002B5F2E">
        <w:tc>
          <w:tcPr>
            <w:tcW w:w="7513" w:type="dxa"/>
            <w:gridSpan w:val="6"/>
            <w:vAlign w:val="center"/>
          </w:tcPr>
          <w:p w:rsidR="002B5F2E" w:rsidRPr="00D96520" w:rsidRDefault="002B5F2E" w:rsidP="002B5F2E">
            <w:pPr>
              <w:jc w:val="both"/>
              <w:rPr>
                <w:rFonts w:ascii="Arial" w:hAnsi="Arial" w:cs="Arial"/>
                <w:sz w:val="12"/>
                <w:szCs w:val="12"/>
              </w:rPr>
            </w:pPr>
            <w:r w:rsidRPr="00D96520">
              <w:rPr>
                <w:rFonts w:ascii="Arial" w:hAnsi="Arial" w:cs="Arial"/>
                <w:sz w:val="12"/>
                <w:szCs w:val="12"/>
              </w:rPr>
              <w:t xml:space="preserve">Объект: </w:t>
            </w:r>
            <w:r w:rsidRPr="00D96520">
              <w:rPr>
                <w:rFonts w:ascii="Arial" w:hAnsi="Arial" w:cs="Arial"/>
                <w:b/>
                <w:bCs/>
                <w:iCs/>
                <w:color w:val="000000"/>
                <w:sz w:val="12"/>
                <w:szCs w:val="12"/>
              </w:rPr>
              <w:t>ВЛ-0,4 кВ Л-2 от КТП Лужки (ВЛ-10 кВ Л-3 ПС Передольская)</w:t>
            </w:r>
          </w:p>
        </w:tc>
      </w:tr>
      <w:tr w:rsidR="002B5F2E" w:rsidRPr="00D96520" w:rsidTr="002B5F2E">
        <w:trPr>
          <w:trHeight w:val="64"/>
        </w:trPr>
        <w:tc>
          <w:tcPr>
            <w:tcW w:w="7513" w:type="dxa"/>
            <w:gridSpan w:val="6"/>
            <w:vAlign w:val="center"/>
          </w:tcPr>
          <w:p w:rsidR="002B5F2E" w:rsidRPr="00D96520" w:rsidRDefault="002B5F2E" w:rsidP="002B5F2E">
            <w:pPr>
              <w:jc w:val="both"/>
              <w:rPr>
                <w:rFonts w:ascii="Arial" w:hAnsi="Arial" w:cs="Arial"/>
                <w:sz w:val="12"/>
                <w:szCs w:val="12"/>
              </w:rPr>
            </w:pPr>
            <w:r w:rsidRPr="00D96520">
              <w:rPr>
                <w:rFonts w:ascii="Arial" w:hAnsi="Arial" w:cs="Arial"/>
                <w:sz w:val="12"/>
                <w:szCs w:val="12"/>
              </w:rPr>
              <w:t>Местоположение: Новгородская область, Батецкий район, д. Лужки</w:t>
            </w:r>
          </w:p>
        </w:tc>
      </w:tr>
      <w:tr w:rsidR="002B5F2E" w:rsidRPr="00D96520" w:rsidTr="002B5F2E">
        <w:tc>
          <w:tcPr>
            <w:tcW w:w="7513" w:type="dxa"/>
            <w:gridSpan w:val="6"/>
            <w:vAlign w:val="center"/>
          </w:tcPr>
          <w:p w:rsidR="002B5F2E" w:rsidRPr="00D96520" w:rsidRDefault="002B5F2E" w:rsidP="002B5F2E">
            <w:pPr>
              <w:rPr>
                <w:rFonts w:ascii="Arial" w:hAnsi="Arial" w:cs="Arial"/>
                <w:sz w:val="12"/>
                <w:szCs w:val="12"/>
              </w:rPr>
            </w:pPr>
            <w:r w:rsidRPr="00D96520">
              <w:rPr>
                <w:rFonts w:ascii="Arial" w:hAnsi="Arial" w:cs="Arial"/>
                <w:sz w:val="12"/>
                <w:szCs w:val="12"/>
              </w:rPr>
              <w:t xml:space="preserve">Кадастровые кварталы: </w:t>
            </w:r>
            <w:r w:rsidRPr="00D96520">
              <w:rPr>
                <w:rFonts w:ascii="Arial" w:hAnsi="Arial" w:cs="Arial"/>
                <w:color w:val="000000"/>
                <w:sz w:val="12"/>
                <w:szCs w:val="12"/>
              </w:rPr>
              <w:t>53:01:0115401</w:t>
            </w:r>
          </w:p>
        </w:tc>
      </w:tr>
      <w:tr w:rsidR="002B5F2E" w:rsidRPr="00D96520" w:rsidTr="002B5F2E">
        <w:tc>
          <w:tcPr>
            <w:tcW w:w="7513" w:type="dxa"/>
            <w:gridSpan w:val="6"/>
            <w:vAlign w:val="center"/>
          </w:tcPr>
          <w:p w:rsidR="002B5F2E" w:rsidRPr="00D96520" w:rsidRDefault="002B5F2E" w:rsidP="002B5F2E">
            <w:pPr>
              <w:rPr>
                <w:rFonts w:ascii="Arial" w:hAnsi="Arial" w:cs="Arial"/>
                <w:sz w:val="12"/>
                <w:szCs w:val="12"/>
              </w:rPr>
            </w:pPr>
            <w:r w:rsidRPr="00D96520">
              <w:rPr>
                <w:rFonts w:ascii="Arial" w:hAnsi="Arial" w:cs="Arial"/>
                <w:sz w:val="12"/>
                <w:szCs w:val="12"/>
              </w:rPr>
              <w:t>Площадь сервитута: 5745 кв.м.</w:t>
            </w:r>
          </w:p>
        </w:tc>
      </w:tr>
      <w:tr w:rsidR="002B5F2E" w:rsidRPr="00D96520" w:rsidTr="002B5F2E">
        <w:tc>
          <w:tcPr>
            <w:tcW w:w="7513" w:type="dxa"/>
            <w:gridSpan w:val="6"/>
            <w:vAlign w:val="center"/>
          </w:tcPr>
          <w:p w:rsidR="002B5F2E" w:rsidRPr="00D96520" w:rsidRDefault="002B5F2E" w:rsidP="002B5F2E">
            <w:pPr>
              <w:jc w:val="both"/>
              <w:rPr>
                <w:rFonts w:ascii="Arial" w:hAnsi="Arial" w:cs="Arial"/>
                <w:sz w:val="12"/>
                <w:szCs w:val="12"/>
              </w:rPr>
            </w:pPr>
            <w:r w:rsidRPr="00D96520">
              <w:rPr>
                <w:rFonts w:ascii="Arial" w:hAnsi="Arial" w:cs="Arial"/>
                <w:sz w:val="12"/>
                <w:szCs w:val="12"/>
              </w:rPr>
              <w:t>Кадастровый номер земельного участка: 53:01:0115401:24, 53:01:0115401:27, 53:01:0115401:95, 53:01:0115401:253, 53:01:0115401:162, 53:01:0115401:132, 53:01:0115401:129, 53:01:0115401:110, 53:01:0115401:109, 53:01:0115401:50, 53:01:0115401:53, 53:01:0115401:57, 53:01:0115401:61, 53:01:0115401:119, 53:01:0115401:131</w:t>
            </w:r>
          </w:p>
        </w:tc>
      </w:tr>
      <w:tr w:rsidR="002B5F2E" w:rsidRPr="00D96520" w:rsidTr="002B5F2E">
        <w:tc>
          <w:tcPr>
            <w:tcW w:w="7513" w:type="dxa"/>
            <w:gridSpan w:val="6"/>
            <w:vAlign w:val="center"/>
          </w:tcPr>
          <w:p w:rsidR="002B5F2E" w:rsidRPr="00D96520" w:rsidRDefault="002B5F2E" w:rsidP="002B5F2E">
            <w:pPr>
              <w:rPr>
                <w:rFonts w:ascii="Arial" w:hAnsi="Arial" w:cs="Arial"/>
                <w:sz w:val="12"/>
                <w:szCs w:val="12"/>
              </w:rPr>
            </w:pPr>
            <w:r w:rsidRPr="00D96520">
              <w:rPr>
                <w:rFonts w:ascii="Arial" w:hAnsi="Arial" w:cs="Arial"/>
                <w:sz w:val="12"/>
                <w:szCs w:val="12"/>
              </w:rPr>
              <w:t>Система координат: МСК-53 (Зона-1)</w:t>
            </w:r>
          </w:p>
        </w:tc>
      </w:tr>
      <w:tr w:rsidR="002B5F2E" w:rsidRPr="00D96520" w:rsidTr="002B5F2E">
        <w:tc>
          <w:tcPr>
            <w:tcW w:w="1985" w:type="dxa"/>
            <w:gridSpan w:val="3"/>
            <w:vMerge w:val="restart"/>
            <w:vAlign w:val="center"/>
          </w:tcPr>
          <w:p w:rsidR="002B5F2E" w:rsidRPr="00D96520" w:rsidRDefault="002B5F2E" w:rsidP="002B5F2E">
            <w:pPr>
              <w:jc w:val="center"/>
              <w:rPr>
                <w:rFonts w:ascii="Arial" w:hAnsi="Arial" w:cs="Arial"/>
                <w:sz w:val="12"/>
                <w:szCs w:val="12"/>
              </w:rPr>
            </w:pPr>
            <w:r w:rsidRPr="00D96520">
              <w:rPr>
                <w:rFonts w:ascii="Arial" w:hAnsi="Arial" w:cs="Arial"/>
                <w:sz w:val="12"/>
                <w:szCs w:val="12"/>
              </w:rPr>
              <w:t>Номер угла</w:t>
            </w:r>
          </w:p>
        </w:tc>
        <w:tc>
          <w:tcPr>
            <w:tcW w:w="5528" w:type="dxa"/>
            <w:gridSpan w:val="3"/>
            <w:vAlign w:val="center"/>
          </w:tcPr>
          <w:p w:rsidR="002B5F2E" w:rsidRPr="00D96520" w:rsidRDefault="002B5F2E" w:rsidP="002B5F2E">
            <w:pPr>
              <w:jc w:val="center"/>
              <w:rPr>
                <w:rFonts w:ascii="Arial" w:hAnsi="Arial" w:cs="Arial"/>
                <w:sz w:val="12"/>
                <w:szCs w:val="12"/>
              </w:rPr>
            </w:pPr>
            <w:r w:rsidRPr="00D96520">
              <w:rPr>
                <w:rFonts w:ascii="Arial" w:hAnsi="Arial" w:cs="Arial"/>
                <w:sz w:val="12"/>
                <w:szCs w:val="12"/>
              </w:rPr>
              <w:t>МСК-53 (Зона-1)</w:t>
            </w:r>
          </w:p>
        </w:tc>
      </w:tr>
      <w:tr w:rsidR="002B5F2E" w:rsidRPr="00D96520" w:rsidTr="002B5F2E">
        <w:tc>
          <w:tcPr>
            <w:tcW w:w="1985" w:type="dxa"/>
            <w:gridSpan w:val="3"/>
            <w:vMerge/>
          </w:tcPr>
          <w:p w:rsidR="002B5F2E" w:rsidRPr="00D96520" w:rsidRDefault="002B5F2E" w:rsidP="002B5F2E">
            <w:pPr>
              <w:rPr>
                <w:rFonts w:ascii="Arial" w:hAnsi="Arial" w:cs="Arial"/>
                <w:sz w:val="12"/>
                <w:szCs w:val="12"/>
              </w:rPr>
            </w:pPr>
          </w:p>
        </w:tc>
        <w:tc>
          <w:tcPr>
            <w:tcW w:w="1842" w:type="dxa"/>
            <w:vAlign w:val="center"/>
          </w:tcPr>
          <w:p w:rsidR="002B5F2E" w:rsidRPr="00D96520" w:rsidRDefault="002B5F2E" w:rsidP="002B5F2E">
            <w:pPr>
              <w:jc w:val="center"/>
              <w:rPr>
                <w:rFonts w:ascii="Arial" w:hAnsi="Arial" w:cs="Arial"/>
                <w:sz w:val="12"/>
                <w:szCs w:val="12"/>
              </w:rPr>
            </w:pPr>
            <w:r w:rsidRPr="00D96520">
              <w:rPr>
                <w:rFonts w:ascii="Arial" w:hAnsi="Arial" w:cs="Arial"/>
                <w:sz w:val="12"/>
                <w:szCs w:val="12"/>
              </w:rPr>
              <w:t>X</w:t>
            </w:r>
          </w:p>
        </w:tc>
        <w:tc>
          <w:tcPr>
            <w:tcW w:w="1560" w:type="dxa"/>
            <w:vAlign w:val="center"/>
          </w:tcPr>
          <w:p w:rsidR="002B5F2E" w:rsidRPr="00D96520" w:rsidRDefault="002B5F2E" w:rsidP="002B5F2E">
            <w:pPr>
              <w:jc w:val="center"/>
              <w:rPr>
                <w:rFonts w:ascii="Arial" w:hAnsi="Arial" w:cs="Arial"/>
                <w:sz w:val="12"/>
                <w:szCs w:val="12"/>
              </w:rPr>
            </w:pPr>
            <w:r w:rsidRPr="00D96520">
              <w:rPr>
                <w:rFonts w:ascii="Arial" w:hAnsi="Arial" w:cs="Arial"/>
                <w:sz w:val="12"/>
                <w:szCs w:val="12"/>
              </w:rPr>
              <w:t>Y</w:t>
            </w:r>
          </w:p>
        </w:tc>
        <w:tc>
          <w:tcPr>
            <w:tcW w:w="2126" w:type="dxa"/>
            <w:vAlign w:val="center"/>
          </w:tcPr>
          <w:p w:rsidR="002B5F2E" w:rsidRPr="00D96520" w:rsidRDefault="002B5F2E" w:rsidP="002B5F2E">
            <w:pPr>
              <w:jc w:val="center"/>
              <w:rPr>
                <w:rFonts w:ascii="Arial" w:hAnsi="Arial" w:cs="Arial"/>
                <w:sz w:val="12"/>
                <w:szCs w:val="12"/>
              </w:rPr>
            </w:pPr>
            <w:r w:rsidRPr="00D96520">
              <w:rPr>
                <w:rFonts w:ascii="Arial" w:hAnsi="Arial" w:cs="Arial"/>
                <w:sz w:val="12"/>
                <w:szCs w:val="12"/>
              </w:rPr>
              <w:t>Средняя квадратическая погрешность характерной точки</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581679,18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1289905,60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581691,64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1289931,66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581688,04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1289933,38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581674,24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1289904,54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581615,79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1289891,23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581614,38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1289889,97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581604,17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1289861,60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581595,09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1289837,39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581586,32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1289807,28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581573,65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1289768,44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581562,68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1289726,49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581547,79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1289665,99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581530,30</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1289685,34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581527,34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1289682,66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581546,65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1289661,29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581537,17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1289619,22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581530,05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1289587,94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581519,78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1289544,87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581432,52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1289525,74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581344,77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1289549,05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581341,71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1289577,33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581388,62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1289615,68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581386,19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1289618,86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581338,31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1289579,69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581337,62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1289577,96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581340,96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1289547,10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581342,40</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1289545,55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581432,32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1289521,69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29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581518,68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1289540,54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581511,62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1289513,11</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581519,80</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1289482,19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581442,56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1289476,35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581360,68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1289449,63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581231,64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1289478,77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581230,72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1289474,88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581360,87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1289445,56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581443,56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1289472,47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581520,14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1289478,21</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39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581517,07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1289446,79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581513,23</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1289391,80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581502,19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1289406,87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581503,03</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1289407,60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581500,41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1289410,62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581498,17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1289408,68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581497,48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1289407,23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581497,87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1289405,99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581513,52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1289384,71</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581546,86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1289359,48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49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581554,69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1289354,35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581558,80</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1289356,44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581549,12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1289362,79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581516,94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1289387,12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581520,75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1289442,32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581539,28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1289424,91</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581542,02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1289427,82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581521,15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1289447,43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581524,34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1289480,67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581515,69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1289513,11</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581521,82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1289536,73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581528,46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1289519,85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581532,19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1289521,31</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581523,52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1289543,32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581533,11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1289583,57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581539,72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1289577,02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581542,53</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1289579,86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581534,19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1289588,13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581540,74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1289616,86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581552,31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1289617,49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69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581552,09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1289621,48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581541,65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1289620,92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581550,18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1289658,75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581561,06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1289652,39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581562,66</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1289652,20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581563,99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1289653,55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581568,78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1289669,84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581564,94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1289670,98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581560,88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1289657,13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581551,13</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1289662,83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79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581566,15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1289723,85</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581576,92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1289722,76</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581577,32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1289726,74</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581567,15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1289727,77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581577,50</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1289767,37</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581589,65</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1289804,59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581600,33</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1289803,90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581600,59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1289807,89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87</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581590,84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1289808,52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88</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581598,91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1289836,20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89</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581607,32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1289858,60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90</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581622,71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1289855,38</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581623,52</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1289859,29</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92</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581608,71</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1289862,40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93</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581617,77</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1289887,60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rPr>
          <w:trHeight w:val="191"/>
        </w:trPr>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94</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581676,04</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1289900,83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rPr>
          <w:trHeight w:val="193"/>
        </w:trPr>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95</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581696,43</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1289905,22</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rPr>
          <w:trHeight w:val="181"/>
        </w:trPr>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96</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581695,59</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1289909,13</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rPr>
          <w:trHeight w:val="169"/>
        </w:trPr>
        <w:tc>
          <w:tcPr>
            <w:tcW w:w="1985" w:type="dxa"/>
            <w:gridSpan w:val="3"/>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w:t>
            </w:r>
          </w:p>
        </w:tc>
        <w:tc>
          <w:tcPr>
            <w:tcW w:w="1842"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581679,18</w:t>
            </w:r>
          </w:p>
        </w:tc>
        <w:tc>
          <w:tcPr>
            <w:tcW w:w="1560" w:type="dxa"/>
            <w:vAlign w:val="bottom"/>
          </w:tcPr>
          <w:p w:rsidR="002B5F2E" w:rsidRPr="00D96520" w:rsidRDefault="002B5F2E" w:rsidP="002B5F2E">
            <w:pPr>
              <w:jc w:val="center"/>
              <w:rPr>
                <w:rFonts w:ascii="Arial" w:hAnsi="Arial" w:cs="Arial"/>
                <w:sz w:val="12"/>
                <w:szCs w:val="12"/>
              </w:rPr>
            </w:pPr>
            <w:r w:rsidRPr="00D96520">
              <w:rPr>
                <w:rFonts w:ascii="Arial" w:hAnsi="Arial" w:cs="Arial"/>
                <w:sz w:val="12"/>
                <w:szCs w:val="12"/>
              </w:rPr>
              <w:t>1289905,60</w:t>
            </w:r>
          </w:p>
        </w:tc>
        <w:tc>
          <w:tcPr>
            <w:tcW w:w="2126" w:type="dxa"/>
            <w:vAlign w:val="bottom"/>
          </w:tcPr>
          <w:p w:rsidR="002B5F2E" w:rsidRPr="00D96520" w:rsidRDefault="002B5F2E" w:rsidP="002B5F2E">
            <w:pPr>
              <w:jc w:val="center"/>
              <w:rPr>
                <w:rFonts w:ascii="Arial" w:hAnsi="Arial" w:cs="Arial"/>
                <w:color w:val="000000"/>
                <w:sz w:val="12"/>
                <w:szCs w:val="12"/>
              </w:rPr>
            </w:pPr>
            <w:r w:rsidRPr="00D96520">
              <w:rPr>
                <w:rFonts w:ascii="Arial" w:hAnsi="Arial" w:cs="Arial"/>
                <w:color w:val="000000"/>
                <w:sz w:val="12"/>
                <w:szCs w:val="12"/>
              </w:rPr>
              <w:t>0,1</w:t>
            </w:r>
          </w:p>
        </w:tc>
      </w:tr>
      <w:tr w:rsidR="002B5F2E" w:rsidRPr="00D96520" w:rsidTr="002B5F2E">
        <w:tblPrEx>
          <w:tblBorders>
            <w:insideH w:val="nil"/>
            <w:insideV w:val="nil"/>
          </w:tblBorders>
        </w:tblPrEx>
        <w:tc>
          <w:tcPr>
            <w:tcW w:w="7513" w:type="dxa"/>
            <w:gridSpan w:val="6"/>
            <w:tcBorders>
              <w:top w:val="single" w:sz="4" w:space="0" w:color="auto"/>
            </w:tcBorders>
            <w:vAlign w:val="center"/>
          </w:tcPr>
          <w:p w:rsidR="002B5F2E" w:rsidRPr="00D96520" w:rsidRDefault="00D76650" w:rsidP="002B5F2E">
            <w:pPr>
              <w:ind w:left="-108" w:right="-85"/>
              <w:jc w:val="center"/>
              <w:rPr>
                <w:rFonts w:ascii="Arial" w:hAnsi="Arial" w:cs="Arial"/>
                <w:sz w:val="12"/>
                <w:szCs w:val="12"/>
              </w:rPr>
            </w:pPr>
            <w:r w:rsidRPr="00D96520">
              <w:rPr>
                <w:rFonts w:ascii="Arial" w:hAnsi="Arial" w:cs="Arial"/>
                <w:b/>
                <w:bCs/>
                <w:noProof/>
                <w:color w:val="000000"/>
                <w:sz w:val="12"/>
                <w:szCs w:val="12"/>
              </w:rPr>
              <w:drawing>
                <wp:inline distT="0" distB="0" distL="0" distR="0">
                  <wp:extent cx="2609850" cy="23431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cstate="print">
                            <a:extLst>
                              <a:ext uri="{28A0092B-C50C-407E-A947-70E740481C1C}">
                                <a14:useLocalDpi xmlns:a14="http://schemas.microsoft.com/office/drawing/2010/main" val="0"/>
                              </a:ext>
                            </a:extLst>
                          </a:blip>
                          <a:srcRect b="3780"/>
                          <a:stretch>
                            <a:fillRect/>
                          </a:stretch>
                        </pic:blipFill>
                        <pic:spPr bwMode="auto">
                          <a:xfrm>
                            <a:off x="0" y="0"/>
                            <a:ext cx="2609850" cy="2343150"/>
                          </a:xfrm>
                          <a:prstGeom prst="rect">
                            <a:avLst/>
                          </a:prstGeom>
                          <a:noFill/>
                          <a:ln>
                            <a:noFill/>
                          </a:ln>
                        </pic:spPr>
                      </pic:pic>
                    </a:graphicData>
                  </a:graphic>
                </wp:inline>
              </w:drawing>
            </w:r>
          </w:p>
          <w:p w:rsidR="002B5F2E" w:rsidRPr="00D96520" w:rsidRDefault="00D76650" w:rsidP="002B5F2E">
            <w:pPr>
              <w:jc w:val="center"/>
              <w:rPr>
                <w:rFonts w:ascii="Arial" w:hAnsi="Arial" w:cs="Arial"/>
                <w:sz w:val="12"/>
                <w:szCs w:val="12"/>
              </w:rPr>
            </w:pPr>
            <w:r w:rsidRPr="00D96520">
              <w:rPr>
                <w:rFonts w:ascii="Arial" w:hAnsi="Arial" w:cs="Arial"/>
                <w:noProof/>
                <w:sz w:val="12"/>
                <w:szCs w:val="12"/>
              </w:rPr>
              <mc:AlternateContent>
                <mc:Choice Requires="wps">
                  <w:drawing>
                    <wp:anchor distT="0" distB="0" distL="114300" distR="114300" simplePos="0" relativeHeight="25162342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2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DDAB0" id="IMAGE" o:spid="_x0000_s1026" style="position:absolute;margin-left:0;margin-top:0;width:50pt;height:50pt;z-index:251623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" filled="f" stroked="f">
                      <o:lock v:ext="edit" aspectratio="t" selection="t"/>
                    </v:rect>
                  </w:pict>
                </mc:Fallback>
              </mc:AlternateContent>
            </w:r>
            <w:r w:rsidR="002B5F2E" w:rsidRPr="00D96520">
              <w:rPr>
                <w:rFonts w:ascii="Arial" w:hAnsi="Arial" w:cs="Arial"/>
                <w:sz w:val="12"/>
                <w:szCs w:val="12"/>
              </w:rPr>
              <w:t>Масштаб 1:3000</w:t>
            </w:r>
          </w:p>
        </w:tc>
      </w:tr>
      <w:tr w:rsidR="002B5F2E" w:rsidRPr="00D96520" w:rsidTr="002B5F2E">
        <w:tblPrEx>
          <w:tblBorders>
            <w:insideH w:val="nil"/>
            <w:insideV w:val="nil"/>
          </w:tblBorders>
        </w:tblPrEx>
        <w:trPr>
          <w:trHeight w:val="138"/>
        </w:trPr>
        <w:tc>
          <w:tcPr>
            <w:tcW w:w="7513" w:type="dxa"/>
            <w:gridSpan w:val="6"/>
            <w:tcBorders>
              <w:top w:val="single" w:sz="4" w:space="0" w:color="auto"/>
              <w:bottom w:val="nil"/>
            </w:tcBorders>
          </w:tcPr>
          <w:p w:rsidR="002B5F2E" w:rsidRPr="00D96520" w:rsidRDefault="002B5F2E" w:rsidP="002B5F2E">
            <w:pPr>
              <w:rPr>
                <w:rFonts w:ascii="Arial" w:hAnsi="Arial" w:cs="Arial"/>
                <w:sz w:val="12"/>
                <w:szCs w:val="12"/>
              </w:rPr>
            </w:pPr>
            <w:r w:rsidRPr="00D96520">
              <w:rPr>
                <w:rFonts w:ascii="Arial" w:hAnsi="Arial" w:cs="Arial"/>
                <w:sz w:val="12"/>
                <w:szCs w:val="12"/>
              </w:rPr>
              <w:t>Условные обозначения:</w:t>
            </w:r>
          </w:p>
        </w:tc>
      </w:tr>
      <w:tr w:rsidR="002B5F2E" w:rsidRPr="00D96520" w:rsidTr="002B5F2E">
        <w:tblPrEx>
          <w:tblBorders>
            <w:insideH w:val="nil"/>
            <w:insideV w:val="nil"/>
          </w:tblBorders>
        </w:tblPrEx>
        <w:trPr>
          <w:trHeight w:val="203"/>
        </w:trPr>
        <w:tc>
          <w:tcPr>
            <w:tcW w:w="1567" w:type="dxa"/>
            <w:tcBorders>
              <w:top w:val="nil"/>
              <w:bottom w:val="nil"/>
              <w:right w:val="nil"/>
            </w:tcBorders>
          </w:tcPr>
          <w:p w:rsidR="002B5F2E"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2B5F2E" w:rsidRPr="00D96520" w:rsidTr="002B5F2E">
        <w:tblPrEx>
          <w:tblBorders>
            <w:insideH w:val="nil"/>
            <w:insideV w:val="nil"/>
          </w:tblBorders>
        </w:tblPrEx>
        <w:trPr>
          <w:trHeight w:val="278"/>
        </w:trPr>
        <w:tc>
          <w:tcPr>
            <w:tcW w:w="1567" w:type="dxa"/>
            <w:tcBorders>
              <w:top w:val="nil"/>
              <w:bottom w:val="nil"/>
              <w:right w:val="nil"/>
            </w:tcBorders>
          </w:tcPr>
          <w:p w:rsidR="002B5F2E" w:rsidRPr="000F0E80" w:rsidRDefault="002B5F2E" w:rsidP="002B5F2E">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2B5F2E" w:rsidRPr="00D96520" w:rsidTr="002B5F2E">
        <w:tblPrEx>
          <w:tblBorders>
            <w:insideH w:val="nil"/>
            <w:insideV w:val="nil"/>
          </w:tblBorders>
        </w:tblPrEx>
        <w:trPr>
          <w:trHeight w:val="281"/>
        </w:trPr>
        <w:tc>
          <w:tcPr>
            <w:tcW w:w="1567"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2B5F2E" w:rsidRPr="00D96520" w:rsidTr="002B5F2E">
        <w:tblPrEx>
          <w:tblBorders>
            <w:insideH w:val="nil"/>
            <w:insideV w:val="nil"/>
          </w:tblBorders>
        </w:tblPrEx>
        <w:trPr>
          <w:trHeight w:val="285"/>
        </w:trPr>
        <w:tc>
          <w:tcPr>
            <w:tcW w:w="1567"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2547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23"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6BF75" id="Rectangle 32" o:spid="_x0000_s1026" style="position:absolute;margin-left:3.75pt;margin-top:-.25pt;width:53.55pt;height:8.9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BHfwM8gAIA&#10;AP0EAAAOAAAAAAAAAAAAAAAAAC4CAABkcnMvZTJvRG9jLnhtbFBLAQItABQABgAIAAAAIQDlkAJ/&#10;3QAAAAYBAAAPAAAAAAAAAAAAAAAAANoEAABkcnMvZG93bnJldi54bWxQSwUGAAAAAAQABADzAAAA&#10;5AUAAAAA&#10;" filled="f" strokecolor="#0070c0"/>
                  </w:pict>
                </mc:Fallback>
              </mc:AlternateContent>
            </w:r>
            <w:r w:rsidR="002B5F2E" w:rsidRPr="000F0E80">
              <w:rPr>
                <w:rFonts w:ascii="Arial" w:hAnsi="Arial" w:cs="Arial"/>
                <w:noProof/>
                <w:sz w:val="12"/>
                <w:szCs w:val="12"/>
              </w:rPr>
              <w:t>:27</w:t>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2B5F2E" w:rsidRPr="00D96520" w:rsidTr="002B5F2E">
        <w:tblPrEx>
          <w:tblBorders>
            <w:insideH w:val="nil"/>
            <w:insideV w:val="nil"/>
          </w:tblBorders>
        </w:tblPrEx>
        <w:tc>
          <w:tcPr>
            <w:tcW w:w="1567" w:type="dxa"/>
            <w:tcBorders>
              <w:top w:val="nil"/>
              <w:bottom w:val="single" w:sz="4" w:space="0" w:color="auto"/>
              <w:right w:val="nil"/>
            </w:tcBorders>
          </w:tcPr>
          <w:p w:rsidR="002B5F2E" w:rsidRPr="000F0E80" w:rsidRDefault="002B5F2E" w:rsidP="002B5F2E">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single" w:sz="4" w:space="0" w:color="auto"/>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2B5F2E" w:rsidRPr="00D96520" w:rsidTr="002B5F2E">
        <w:tblPrEx>
          <w:tblBorders>
            <w:insideH w:val="nil"/>
            <w:insideV w:val="nil"/>
          </w:tblBorders>
        </w:tblPrEx>
        <w:tc>
          <w:tcPr>
            <w:tcW w:w="7513" w:type="dxa"/>
            <w:gridSpan w:val="6"/>
            <w:tcBorders>
              <w:top w:val="single" w:sz="4" w:space="0" w:color="auto"/>
            </w:tcBorders>
            <w:vAlign w:val="center"/>
          </w:tcPr>
          <w:p w:rsidR="002B5F2E" w:rsidRPr="00D96520" w:rsidRDefault="00D76650" w:rsidP="002B5F2E">
            <w:pPr>
              <w:ind w:left="-108" w:right="-85"/>
              <w:jc w:val="center"/>
              <w:rPr>
                <w:rFonts w:ascii="Arial" w:hAnsi="Arial" w:cs="Arial"/>
                <w:sz w:val="12"/>
                <w:szCs w:val="12"/>
              </w:rPr>
            </w:pPr>
            <w:r w:rsidRPr="00D96520">
              <w:rPr>
                <w:rFonts w:ascii="Arial" w:hAnsi="Arial" w:cs="Arial"/>
                <w:b/>
                <w:bCs/>
                <w:noProof/>
                <w:color w:val="000000"/>
                <w:sz w:val="12"/>
                <w:szCs w:val="12"/>
              </w:rPr>
              <w:drawing>
                <wp:inline distT="0" distB="0" distL="0" distR="0">
                  <wp:extent cx="2647950" cy="24384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47950" cy="2438400"/>
                          </a:xfrm>
                          <a:prstGeom prst="rect">
                            <a:avLst/>
                          </a:prstGeom>
                          <a:noFill/>
                          <a:ln>
                            <a:noFill/>
                          </a:ln>
                        </pic:spPr>
                      </pic:pic>
                    </a:graphicData>
                  </a:graphic>
                </wp:inline>
              </w:drawing>
            </w:r>
          </w:p>
          <w:p w:rsidR="002B5F2E" w:rsidRPr="00D96520" w:rsidRDefault="00D76650" w:rsidP="002B5F2E">
            <w:pPr>
              <w:jc w:val="center"/>
              <w:rPr>
                <w:rFonts w:ascii="Arial" w:hAnsi="Arial" w:cs="Arial"/>
                <w:sz w:val="12"/>
                <w:szCs w:val="12"/>
              </w:rPr>
            </w:pPr>
            <w:r w:rsidRPr="00D96520">
              <w:rPr>
                <w:rFonts w:ascii="Arial" w:hAnsi="Arial" w:cs="Arial"/>
                <w:noProof/>
                <w:sz w:val="12"/>
                <w:szCs w:val="12"/>
              </w:rPr>
              <mc:AlternateContent>
                <mc:Choice Requires="wps">
                  <w:drawing>
                    <wp:anchor distT="0" distB="0" distL="114300" distR="114300" simplePos="0" relativeHeight="2516244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2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4266C" id="IMAGE" o:spid="_x0000_s1026" style="position:absolute;margin-left:0;margin-top:0;width:50pt;height:50pt;z-index:251624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" filled="f" stroked="f">
                      <o:lock v:ext="edit" aspectratio="t" selection="t"/>
                    </v:rect>
                  </w:pict>
                </mc:Fallback>
              </mc:AlternateContent>
            </w:r>
            <w:r w:rsidR="002B5F2E" w:rsidRPr="00D96520">
              <w:rPr>
                <w:rFonts w:ascii="Arial" w:hAnsi="Arial" w:cs="Arial"/>
                <w:sz w:val="12"/>
                <w:szCs w:val="12"/>
              </w:rPr>
              <w:t>Масштаб 1:3000</w:t>
            </w:r>
          </w:p>
        </w:tc>
      </w:tr>
      <w:tr w:rsidR="002B5F2E" w:rsidRPr="00D96520" w:rsidTr="002B5F2E">
        <w:tblPrEx>
          <w:tblBorders>
            <w:insideH w:val="nil"/>
            <w:insideV w:val="nil"/>
          </w:tblBorders>
        </w:tblPrEx>
        <w:trPr>
          <w:trHeight w:val="138"/>
        </w:trPr>
        <w:tc>
          <w:tcPr>
            <w:tcW w:w="7513" w:type="dxa"/>
            <w:gridSpan w:val="6"/>
            <w:tcBorders>
              <w:top w:val="single" w:sz="4" w:space="0" w:color="auto"/>
              <w:bottom w:val="nil"/>
            </w:tcBorders>
          </w:tcPr>
          <w:p w:rsidR="002B5F2E" w:rsidRPr="00D96520" w:rsidRDefault="002B5F2E" w:rsidP="002B5F2E">
            <w:pPr>
              <w:rPr>
                <w:rFonts w:ascii="Arial" w:hAnsi="Arial" w:cs="Arial"/>
                <w:sz w:val="12"/>
                <w:szCs w:val="12"/>
              </w:rPr>
            </w:pPr>
            <w:r w:rsidRPr="00D96520">
              <w:rPr>
                <w:rFonts w:ascii="Arial" w:hAnsi="Arial" w:cs="Arial"/>
                <w:sz w:val="12"/>
                <w:szCs w:val="12"/>
              </w:rPr>
              <w:t>Условные обозначения:</w:t>
            </w:r>
          </w:p>
        </w:tc>
      </w:tr>
      <w:tr w:rsidR="002B5F2E" w:rsidRPr="00D96520" w:rsidTr="002B5F2E">
        <w:tblPrEx>
          <w:tblBorders>
            <w:insideH w:val="nil"/>
            <w:insideV w:val="nil"/>
          </w:tblBorders>
        </w:tblPrEx>
        <w:trPr>
          <w:trHeight w:val="193"/>
        </w:trPr>
        <w:tc>
          <w:tcPr>
            <w:tcW w:w="1567" w:type="dxa"/>
            <w:tcBorders>
              <w:top w:val="nil"/>
              <w:bottom w:val="nil"/>
              <w:right w:val="nil"/>
            </w:tcBorders>
          </w:tcPr>
          <w:p w:rsidR="002B5F2E" w:rsidRPr="000F0E80" w:rsidRDefault="00D76650" w:rsidP="002B5F2E">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публичного сервитута</w:t>
            </w:r>
          </w:p>
        </w:tc>
      </w:tr>
      <w:tr w:rsidR="002B5F2E" w:rsidRPr="00D96520" w:rsidTr="002B5F2E">
        <w:tblPrEx>
          <w:tblBorders>
            <w:insideH w:val="nil"/>
            <w:insideV w:val="nil"/>
          </w:tblBorders>
        </w:tblPrEx>
        <w:trPr>
          <w:trHeight w:val="207"/>
        </w:trPr>
        <w:tc>
          <w:tcPr>
            <w:tcW w:w="1567" w:type="dxa"/>
            <w:tcBorders>
              <w:top w:val="nil"/>
              <w:bottom w:val="nil"/>
              <w:right w:val="nil"/>
            </w:tcBorders>
          </w:tcPr>
          <w:p w:rsidR="002B5F2E" w:rsidRPr="000F0E80" w:rsidRDefault="002B5F2E" w:rsidP="002B5F2E">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2B5F2E" w:rsidRPr="00D96520" w:rsidTr="002B5F2E">
        <w:tblPrEx>
          <w:tblBorders>
            <w:insideH w:val="nil"/>
            <w:insideV w:val="nil"/>
          </w:tblBorders>
        </w:tblPrEx>
        <w:trPr>
          <w:trHeight w:val="281"/>
        </w:trPr>
        <w:tc>
          <w:tcPr>
            <w:tcW w:w="1567"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2B5F2E" w:rsidRPr="00D96520" w:rsidTr="002B5F2E">
        <w:tblPrEx>
          <w:tblBorders>
            <w:insideH w:val="nil"/>
            <w:insideV w:val="nil"/>
          </w:tblBorders>
        </w:tblPrEx>
        <w:trPr>
          <w:trHeight w:val="285"/>
        </w:trPr>
        <w:tc>
          <w:tcPr>
            <w:tcW w:w="1567" w:type="dxa"/>
            <w:tcBorders>
              <w:top w:val="nil"/>
              <w:bottom w:val="nil"/>
              <w:right w:val="nil"/>
            </w:tcBorders>
          </w:tcPr>
          <w:p w:rsidR="002B5F2E" w:rsidRPr="000F0E80" w:rsidRDefault="00D76650" w:rsidP="002B5F2E">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2649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21"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CF272" id="Rectangle 33" o:spid="_x0000_s1026" style="position:absolute;margin-left:3.75pt;margin-top:-.25pt;width:53.55pt;height:8.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lAQTAgAIA&#10;AP0EAAAOAAAAAAAAAAAAAAAAAC4CAABkcnMvZTJvRG9jLnhtbFBLAQItABQABgAIAAAAIQDlkAJ/&#10;3QAAAAYBAAAPAAAAAAAAAAAAAAAAANoEAABkcnMvZG93bnJldi54bWxQSwUGAAAAAAQABADzAAAA&#10;5AUAAAAA&#10;" filled="f" strokecolor="#0070c0"/>
                  </w:pict>
                </mc:Fallback>
              </mc:AlternateContent>
            </w:r>
            <w:r w:rsidR="002B5F2E" w:rsidRPr="000F0E80">
              <w:rPr>
                <w:rFonts w:ascii="Arial" w:hAnsi="Arial" w:cs="Arial"/>
                <w:noProof/>
                <w:sz w:val="12"/>
                <w:szCs w:val="12"/>
              </w:rPr>
              <w:t>:27</w:t>
            </w:r>
          </w:p>
        </w:tc>
        <w:tc>
          <w:tcPr>
            <w:tcW w:w="275" w:type="dxa"/>
            <w:tcBorders>
              <w:top w:val="nil"/>
              <w:left w:val="nil"/>
              <w:bottom w:val="nil"/>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nil"/>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2B5F2E" w:rsidRPr="00D96520" w:rsidTr="002B5F2E">
        <w:tblPrEx>
          <w:tblBorders>
            <w:insideH w:val="nil"/>
            <w:insideV w:val="nil"/>
          </w:tblBorders>
        </w:tblPrEx>
        <w:tc>
          <w:tcPr>
            <w:tcW w:w="1567" w:type="dxa"/>
            <w:tcBorders>
              <w:top w:val="nil"/>
              <w:bottom w:val="single" w:sz="4" w:space="0" w:color="auto"/>
              <w:right w:val="nil"/>
            </w:tcBorders>
          </w:tcPr>
          <w:p w:rsidR="002B5F2E" w:rsidRPr="000F0E80" w:rsidRDefault="002B5F2E" w:rsidP="002B5F2E">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2B5F2E" w:rsidRPr="000F0E80" w:rsidRDefault="002B5F2E" w:rsidP="002B5F2E">
            <w:pPr>
              <w:rPr>
                <w:rFonts w:ascii="Arial" w:hAnsi="Arial" w:cs="Arial"/>
                <w:sz w:val="12"/>
                <w:szCs w:val="12"/>
              </w:rPr>
            </w:pPr>
          </w:p>
        </w:tc>
        <w:tc>
          <w:tcPr>
            <w:tcW w:w="5671" w:type="dxa"/>
            <w:gridSpan w:val="4"/>
            <w:tcBorders>
              <w:top w:val="nil"/>
              <w:left w:val="nil"/>
              <w:bottom w:val="single" w:sz="4" w:space="0" w:color="auto"/>
            </w:tcBorders>
          </w:tcPr>
          <w:p w:rsidR="002B5F2E" w:rsidRPr="000F0E80" w:rsidRDefault="002B5F2E" w:rsidP="002B5F2E">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УТВЕРЖДЕНА</w:t>
      </w:r>
    </w:p>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постановлением Администрации</w:t>
      </w:r>
    </w:p>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Батецкого муниципального района </w:t>
      </w:r>
    </w:p>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от  12.11.2020 № 692</w:t>
      </w:r>
    </w:p>
    <w:p w:rsidR="00AA1214" w:rsidRPr="00574C98" w:rsidRDefault="00AA1214" w:rsidP="00AA1214">
      <w:pPr>
        <w:rPr>
          <w:rFonts w:ascii="Arial" w:eastAsia="Calibri" w:hAnsi="Arial" w:cs="Arial"/>
          <w:sz w:val="12"/>
          <w:szCs w:val="12"/>
          <w:lang w:eastAsia="en-US"/>
        </w:rPr>
      </w:pPr>
    </w:p>
    <w:p w:rsidR="00AA1214" w:rsidRPr="00574C98" w:rsidRDefault="00AA1214" w:rsidP="00AA1214">
      <w:pPr>
        <w:jc w:val="center"/>
        <w:rPr>
          <w:rFonts w:ascii="Arial" w:hAnsi="Arial" w:cs="Arial"/>
          <w:b/>
          <w:caps/>
          <w:sz w:val="12"/>
          <w:szCs w:val="12"/>
        </w:rPr>
      </w:pPr>
      <w:r w:rsidRPr="00574C98">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232"/>
        <w:gridCol w:w="2011"/>
        <w:gridCol w:w="1895"/>
        <w:gridCol w:w="1533"/>
      </w:tblGrid>
      <w:tr w:rsidR="00AA1214" w:rsidRPr="00574C98" w:rsidTr="00AA1214">
        <w:tc>
          <w:tcPr>
            <w:tcW w:w="7513" w:type="dxa"/>
            <w:gridSpan w:val="6"/>
            <w:vAlign w:val="center"/>
          </w:tcPr>
          <w:p w:rsidR="00AA1214" w:rsidRPr="00574C98" w:rsidRDefault="00AA1214" w:rsidP="004865F2">
            <w:pPr>
              <w:jc w:val="both"/>
              <w:rPr>
                <w:rFonts w:ascii="Arial" w:hAnsi="Arial" w:cs="Arial"/>
                <w:sz w:val="12"/>
                <w:szCs w:val="12"/>
              </w:rPr>
            </w:pPr>
            <w:r w:rsidRPr="00574C98">
              <w:rPr>
                <w:rFonts w:ascii="Arial" w:hAnsi="Arial" w:cs="Arial"/>
                <w:sz w:val="12"/>
                <w:szCs w:val="12"/>
              </w:rPr>
              <w:t xml:space="preserve">Объект: </w:t>
            </w:r>
            <w:r w:rsidRPr="00574C98">
              <w:rPr>
                <w:rFonts w:ascii="Arial" w:hAnsi="Arial" w:cs="Arial"/>
                <w:b/>
                <w:bCs/>
                <w:iCs/>
                <w:color w:val="000000"/>
                <w:sz w:val="12"/>
                <w:szCs w:val="12"/>
              </w:rPr>
              <w:t>ВЛ-0,4 кВ Л-2 от КТП Подгорье 0,44км (ВЛ-10 кВ Л-3 ПС Передольская)</w:t>
            </w:r>
          </w:p>
        </w:tc>
      </w:tr>
      <w:tr w:rsidR="00AA1214" w:rsidRPr="00574C98" w:rsidTr="00AA1214">
        <w:trPr>
          <w:trHeight w:val="64"/>
        </w:trPr>
        <w:tc>
          <w:tcPr>
            <w:tcW w:w="7513" w:type="dxa"/>
            <w:gridSpan w:val="6"/>
            <w:vAlign w:val="center"/>
          </w:tcPr>
          <w:p w:rsidR="00AA1214" w:rsidRPr="00574C98" w:rsidRDefault="00AA1214" w:rsidP="004865F2">
            <w:pPr>
              <w:jc w:val="both"/>
              <w:rPr>
                <w:rFonts w:ascii="Arial" w:hAnsi="Arial" w:cs="Arial"/>
                <w:sz w:val="12"/>
                <w:szCs w:val="12"/>
              </w:rPr>
            </w:pPr>
            <w:r w:rsidRPr="00574C98">
              <w:rPr>
                <w:rFonts w:ascii="Arial" w:hAnsi="Arial" w:cs="Arial"/>
                <w:sz w:val="12"/>
                <w:szCs w:val="12"/>
              </w:rPr>
              <w:t>Местоположение: Новгородская область, Батецкий район, д. Подгорье</w:t>
            </w:r>
          </w:p>
        </w:tc>
      </w:tr>
      <w:tr w:rsidR="00AA1214" w:rsidRPr="00574C98" w:rsidTr="00AA1214">
        <w:tc>
          <w:tcPr>
            <w:tcW w:w="7513" w:type="dxa"/>
            <w:gridSpan w:val="6"/>
            <w:vAlign w:val="center"/>
          </w:tcPr>
          <w:p w:rsidR="00AA1214" w:rsidRPr="00574C98" w:rsidRDefault="00AA1214" w:rsidP="004865F2">
            <w:pPr>
              <w:rPr>
                <w:rFonts w:ascii="Arial" w:hAnsi="Arial" w:cs="Arial"/>
                <w:sz w:val="12"/>
                <w:szCs w:val="12"/>
              </w:rPr>
            </w:pPr>
            <w:r w:rsidRPr="00574C98">
              <w:rPr>
                <w:rFonts w:ascii="Arial" w:hAnsi="Arial" w:cs="Arial"/>
                <w:sz w:val="12"/>
                <w:szCs w:val="12"/>
              </w:rPr>
              <w:t xml:space="preserve">Кадастровые кварталы: </w:t>
            </w:r>
            <w:r w:rsidRPr="00574C98">
              <w:rPr>
                <w:rFonts w:ascii="Arial" w:hAnsi="Arial" w:cs="Arial"/>
                <w:color w:val="000000"/>
                <w:sz w:val="12"/>
                <w:szCs w:val="12"/>
              </w:rPr>
              <w:t>53:01:0112401</w:t>
            </w:r>
          </w:p>
        </w:tc>
      </w:tr>
      <w:tr w:rsidR="00AA1214" w:rsidRPr="00574C98" w:rsidTr="00AA1214">
        <w:tc>
          <w:tcPr>
            <w:tcW w:w="7513" w:type="dxa"/>
            <w:gridSpan w:val="6"/>
            <w:vAlign w:val="center"/>
          </w:tcPr>
          <w:p w:rsidR="00AA1214" w:rsidRPr="00574C98" w:rsidRDefault="00AA1214" w:rsidP="004865F2">
            <w:pPr>
              <w:rPr>
                <w:rFonts w:ascii="Arial" w:hAnsi="Arial" w:cs="Arial"/>
                <w:sz w:val="12"/>
                <w:szCs w:val="12"/>
              </w:rPr>
            </w:pPr>
            <w:r w:rsidRPr="00574C98">
              <w:rPr>
                <w:rFonts w:ascii="Arial" w:hAnsi="Arial" w:cs="Arial"/>
                <w:sz w:val="12"/>
                <w:szCs w:val="12"/>
              </w:rPr>
              <w:t xml:space="preserve">Площадь сервитута: </w:t>
            </w:r>
            <w:r w:rsidRPr="00574C98">
              <w:rPr>
                <w:rFonts w:ascii="Arial" w:hAnsi="Arial" w:cs="Arial"/>
                <w:sz w:val="12"/>
                <w:szCs w:val="12"/>
                <w:lang w:val="en-US"/>
              </w:rPr>
              <w:t>1596</w:t>
            </w:r>
            <w:r w:rsidRPr="00574C98">
              <w:rPr>
                <w:rFonts w:ascii="Arial" w:hAnsi="Arial" w:cs="Arial"/>
                <w:sz w:val="12"/>
                <w:szCs w:val="12"/>
              </w:rPr>
              <w:t xml:space="preserve"> кв.м.</w:t>
            </w:r>
          </w:p>
        </w:tc>
      </w:tr>
      <w:tr w:rsidR="00AA1214" w:rsidRPr="00574C98" w:rsidTr="00AA1214">
        <w:tc>
          <w:tcPr>
            <w:tcW w:w="7513" w:type="dxa"/>
            <w:gridSpan w:val="6"/>
            <w:vAlign w:val="center"/>
          </w:tcPr>
          <w:p w:rsidR="00AA1214" w:rsidRPr="00574C98" w:rsidRDefault="00AA1214" w:rsidP="004865F2">
            <w:pPr>
              <w:jc w:val="both"/>
              <w:rPr>
                <w:rFonts w:ascii="Arial" w:hAnsi="Arial" w:cs="Arial"/>
                <w:sz w:val="12"/>
                <w:szCs w:val="12"/>
              </w:rPr>
            </w:pPr>
            <w:r w:rsidRPr="00574C98">
              <w:rPr>
                <w:rFonts w:ascii="Arial" w:hAnsi="Arial" w:cs="Arial"/>
                <w:sz w:val="12"/>
                <w:szCs w:val="12"/>
              </w:rPr>
              <w:t>Кадастровый номер земельного участка: 53:01:0112401:50</w:t>
            </w:r>
            <w:r w:rsidRPr="00574C98">
              <w:rPr>
                <w:rFonts w:ascii="Arial" w:hAnsi="Arial" w:cs="Arial"/>
                <w:sz w:val="12"/>
                <w:szCs w:val="12"/>
                <w:lang w:val="en-US"/>
              </w:rPr>
              <w:t>, 53:01:0112401:39</w:t>
            </w:r>
          </w:p>
        </w:tc>
      </w:tr>
      <w:tr w:rsidR="00AA1214" w:rsidRPr="00574C98" w:rsidTr="00AA1214">
        <w:tc>
          <w:tcPr>
            <w:tcW w:w="7513" w:type="dxa"/>
            <w:gridSpan w:val="6"/>
            <w:vAlign w:val="center"/>
          </w:tcPr>
          <w:p w:rsidR="00AA1214" w:rsidRPr="00574C98" w:rsidRDefault="00AA1214" w:rsidP="004865F2">
            <w:pPr>
              <w:rPr>
                <w:rFonts w:ascii="Arial" w:hAnsi="Arial" w:cs="Arial"/>
                <w:sz w:val="12"/>
                <w:szCs w:val="12"/>
              </w:rPr>
            </w:pPr>
            <w:r w:rsidRPr="00574C98">
              <w:rPr>
                <w:rFonts w:ascii="Arial" w:hAnsi="Arial" w:cs="Arial"/>
                <w:sz w:val="12"/>
                <w:szCs w:val="12"/>
              </w:rPr>
              <w:t>Система координат: МСК-53 (Зона-1)</w:t>
            </w:r>
          </w:p>
        </w:tc>
      </w:tr>
      <w:tr w:rsidR="00AA1214" w:rsidRPr="00574C98" w:rsidTr="00AA1214">
        <w:tc>
          <w:tcPr>
            <w:tcW w:w="2074" w:type="dxa"/>
            <w:gridSpan w:val="3"/>
            <w:vMerge w:val="restart"/>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Номер угла</w:t>
            </w:r>
          </w:p>
        </w:tc>
        <w:tc>
          <w:tcPr>
            <w:tcW w:w="5439" w:type="dxa"/>
            <w:gridSpan w:val="3"/>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МСК-53 (Зона-1)</w:t>
            </w:r>
          </w:p>
        </w:tc>
      </w:tr>
      <w:tr w:rsidR="00AA1214" w:rsidRPr="00574C98" w:rsidTr="00AA1214">
        <w:tc>
          <w:tcPr>
            <w:tcW w:w="2074" w:type="dxa"/>
            <w:gridSpan w:val="3"/>
            <w:vMerge/>
          </w:tcPr>
          <w:p w:rsidR="00AA1214" w:rsidRPr="00574C98" w:rsidRDefault="00AA1214" w:rsidP="004865F2">
            <w:pPr>
              <w:rPr>
                <w:rFonts w:ascii="Arial" w:hAnsi="Arial" w:cs="Arial"/>
                <w:sz w:val="12"/>
                <w:szCs w:val="12"/>
              </w:rPr>
            </w:pPr>
          </w:p>
        </w:tc>
        <w:tc>
          <w:tcPr>
            <w:tcW w:w="2011" w:type="dxa"/>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X</w:t>
            </w:r>
          </w:p>
        </w:tc>
        <w:tc>
          <w:tcPr>
            <w:tcW w:w="1895" w:type="dxa"/>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Y</w:t>
            </w:r>
          </w:p>
        </w:tc>
        <w:tc>
          <w:tcPr>
            <w:tcW w:w="1533" w:type="dxa"/>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Средняя квадратическая погрешность характерной точки</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575507,19</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1293827,17</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2</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575525,19</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1293814,53</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3</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575519,51</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1293816,58</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4</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575518,15</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1293812,81</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575536,53</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1293806,20</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6</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575536,22</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1293764,78</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7</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575541,92</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1293717,80</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8</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575553,46</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1293675,75</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9</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575584,48</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1293596,21</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10</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575579,36</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1293568,65</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11</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575572,42</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1293475,28</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575570,80</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1293465,49</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13</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575575,11</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1293466,89</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14</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575576,40</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1293474,87</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15</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575583,32</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1293568,04</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16</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575588,50</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1293596,86</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17</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575557,29</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1293676,91</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18</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575545,87</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1293718,44</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19</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575540,22</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1293764,88</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20</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575540,54</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1293807,59</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21</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575539,69</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1293809,24</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22</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575509,49</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1293830,45</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c>
          <w:tcPr>
            <w:tcW w:w="2074"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w:t>
            </w:r>
          </w:p>
        </w:tc>
        <w:tc>
          <w:tcPr>
            <w:tcW w:w="201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575507,19</w:t>
            </w:r>
          </w:p>
        </w:tc>
        <w:tc>
          <w:tcPr>
            <w:tcW w:w="1895"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1293827,17</w:t>
            </w:r>
          </w:p>
        </w:tc>
        <w:tc>
          <w:tcPr>
            <w:tcW w:w="1533"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blPrEx>
          <w:tblBorders>
            <w:insideH w:val="nil"/>
            <w:insideV w:val="nil"/>
          </w:tblBorders>
        </w:tblPrEx>
        <w:tc>
          <w:tcPr>
            <w:tcW w:w="7513" w:type="dxa"/>
            <w:gridSpan w:val="6"/>
            <w:tcBorders>
              <w:top w:val="single" w:sz="4" w:space="0" w:color="auto"/>
            </w:tcBorders>
            <w:vAlign w:val="center"/>
          </w:tcPr>
          <w:p w:rsidR="00AA1214" w:rsidRPr="00574C98" w:rsidRDefault="00D76650" w:rsidP="004865F2">
            <w:pPr>
              <w:ind w:left="-108" w:right="-85"/>
              <w:jc w:val="center"/>
              <w:rPr>
                <w:rFonts w:ascii="Arial" w:hAnsi="Arial" w:cs="Arial"/>
                <w:sz w:val="12"/>
                <w:szCs w:val="12"/>
              </w:rPr>
            </w:pPr>
            <w:r w:rsidRPr="00574C98">
              <w:rPr>
                <w:rFonts w:ascii="Arial" w:hAnsi="Arial" w:cs="Arial"/>
                <w:b/>
                <w:bCs/>
                <w:noProof/>
                <w:color w:val="000000"/>
                <w:sz w:val="12"/>
                <w:szCs w:val="12"/>
              </w:rPr>
              <w:drawing>
                <wp:inline distT="0" distB="0" distL="0" distR="0">
                  <wp:extent cx="2095500" cy="19240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5500" cy="1924050"/>
                          </a:xfrm>
                          <a:prstGeom prst="rect">
                            <a:avLst/>
                          </a:prstGeom>
                          <a:noFill/>
                          <a:ln>
                            <a:noFill/>
                          </a:ln>
                        </pic:spPr>
                      </pic:pic>
                    </a:graphicData>
                  </a:graphic>
                </wp:inline>
              </w:drawing>
            </w:r>
          </w:p>
          <w:p w:rsidR="00AA1214" w:rsidRPr="00574C98" w:rsidRDefault="00D76650" w:rsidP="004865F2">
            <w:pPr>
              <w:jc w:val="center"/>
              <w:rPr>
                <w:rFonts w:ascii="Arial" w:hAnsi="Arial" w:cs="Arial"/>
                <w:sz w:val="12"/>
                <w:szCs w:val="12"/>
              </w:rPr>
            </w:pPr>
            <w:r w:rsidRPr="00574C98">
              <w:rPr>
                <w:rFonts w:ascii="Arial" w:hAnsi="Arial" w:cs="Arial"/>
                <w:noProof/>
                <w:sz w:val="12"/>
                <w:szCs w:val="12"/>
              </w:rPr>
              <mc:AlternateContent>
                <mc:Choice Requires="wps">
                  <w:drawing>
                    <wp:anchor distT="0" distB="0" distL="114300" distR="114300" simplePos="0" relativeHeight="25162752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2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937545" id="IMAGE" o:spid="_x0000_s1026" style="position:absolute;margin-left:0;margin-top:0;width:50pt;height:50pt;z-index:251627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DAMBsB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AA1214" w:rsidRPr="00574C98">
              <w:rPr>
                <w:rFonts w:ascii="Arial" w:hAnsi="Arial" w:cs="Arial"/>
                <w:sz w:val="12"/>
                <w:szCs w:val="12"/>
              </w:rPr>
              <w:t>Масштаб 1:2500</w:t>
            </w:r>
          </w:p>
        </w:tc>
      </w:tr>
      <w:tr w:rsidR="00AA1214" w:rsidRPr="00574C98" w:rsidTr="00AA1214">
        <w:tblPrEx>
          <w:tblBorders>
            <w:insideH w:val="nil"/>
            <w:insideV w:val="nil"/>
          </w:tblBorders>
        </w:tblPrEx>
        <w:trPr>
          <w:trHeight w:val="138"/>
        </w:trPr>
        <w:tc>
          <w:tcPr>
            <w:tcW w:w="7513" w:type="dxa"/>
            <w:gridSpan w:val="6"/>
            <w:tcBorders>
              <w:top w:val="single" w:sz="4" w:space="0" w:color="auto"/>
              <w:bottom w:val="nil"/>
            </w:tcBorders>
          </w:tcPr>
          <w:p w:rsidR="00AA1214" w:rsidRPr="00574C98" w:rsidRDefault="00AA1214" w:rsidP="004865F2">
            <w:pPr>
              <w:rPr>
                <w:rFonts w:ascii="Arial" w:hAnsi="Arial" w:cs="Arial"/>
                <w:sz w:val="12"/>
                <w:szCs w:val="12"/>
              </w:rPr>
            </w:pPr>
            <w:r w:rsidRPr="00574C98">
              <w:rPr>
                <w:rFonts w:ascii="Arial" w:hAnsi="Arial" w:cs="Arial"/>
                <w:sz w:val="12"/>
                <w:szCs w:val="12"/>
              </w:rPr>
              <w:t>Условные обозначения:</w:t>
            </w:r>
          </w:p>
        </w:tc>
      </w:tr>
      <w:tr w:rsidR="00AA1214" w:rsidRPr="00574C98" w:rsidTr="00AA1214">
        <w:tblPrEx>
          <w:tblBorders>
            <w:insideH w:val="nil"/>
            <w:insideV w:val="nil"/>
          </w:tblBorders>
        </w:tblPrEx>
        <w:trPr>
          <w:trHeight w:val="195"/>
        </w:trPr>
        <w:tc>
          <w:tcPr>
            <w:tcW w:w="1567" w:type="dxa"/>
            <w:tcBorders>
              <w:top w:val="nil"/>
              <w:bottom w:val="nil"/>
              <w:right w:val="nil"/>
            </w:tcBorders>
          </w:tcPr>
          <w:p w:rsidR="00AA1214"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AA1214" w:rsidRPr="00574C98" w:rsidTr="00AA1214">
        <w:tblPrEx>
          <w:tblBorders>
            <w:insideH w:val="nil"/>
            <w:insideV w:val="nil"/>
          </w:tblBorders>
        </w:tblPrEx>
        <w:trPr>
          <w:trHeight w:val="121"/>
        </w:trPr>
        <w:tc>
          <w:tcPr>
            <w:tcW w:w="1567" w:type="dxa"/>
            <w:tcBorders>
              <w:top w:val="nil"/>
              <w:bottom w:val="nil"/>
              <w:right w:val="nil"/>
            </w:tcBorders>
          </w:tcPr>
          <w:p w:rsidR="00AA1214" w:rsidRPr="000F0E80" w:rsidRDefault="00AA1214"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AA1214" w:rsidRPr="00574C98" w:rsidTr="00AA1214">
        <w:tblPrEx>
          <w:tblBorders>
            <w:insideH w:val="nil"/>
            <w:insideV w:val="nil"/>
          </w:tblBorders>
        </w:tblPrEx>
        <w:trPr>
          <w:trHeight w:val="280"/>
        </w:trPr>
        <w:tc>
          <w:tcPr>
            <w:tcW w:w="1567" w:type="dxa"/>
            <w:tcBorders>
              <w:top w:val="nil"/>
              <w:bottom w:val="nil"/>
              <w:right w:val="nil"/>
            </w:tcBorders>
          </w:tcPr>
          <w:p w:rsidR="00AA1214"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AA1214" w:rsidRPr="00574C98" w:rsidTr="00AA1214">
        <w:tblPrEx>
          <w:tblBorders>
            <w:insideH w:val="nil"/>
            <w:insideV w:val="nil"/>
          </w:tblBorders>
        </w:tblPrEx>
        <w:trPr>
          <w:trHeight w:val="269"/>
        </w:trPr>
        <w:tc>
          <w:tcPr>
            <w:tcW w:w="1567" w:type="dxa"/>
            <w:tcBorders>
              <w:top w:val="nil"/>
              <w:bottom w:val="nil"/>
              <w:right w:val="nil"/>
            </w:tcBorders>
          </w:tcPr>
          <w:p w:rsidR="00AA1214"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2854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19"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F0269" id="Rectangle 36" o:spid="_x0000_s1026" style="position:absolute;margin-left:3.75pt;margin-top:-.25pt;width:53.55pt;height:8.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3s1klgAIA&#10;AP0EAAAOAAAAAAAAAAAAAAAAAC4CAABkcnMvZTJvRG9jLnhtbFBLAQItABQABgAIAAAAIQDlkAJ/&#10;3QAAAAYBAAAPAAAAAAAAAAAAAAAAANoEAABkcnMvZG93bnJldi54bWxQSwUGAAAAAAQABADzAAAA&#10;5AUAAAAA&#10;" filled="f" strokecolor="#0070c0"/>
                  </w:pict>
                </mc:Fallback>
              </mc:AlternateContent>
            </w:r>
            <w:r w:rsidR="00AA1214" w:rsidRPr="000F0E80">
              <w:rPr>
                <w:rFonts w:ascii="Arial" w:hAnsi="Arial" w:cs="Arial"/>
                <w:noProof/>
                <w:sz w:val="12"/>
                <w:szCs w:val="12"/>
              </w:rPr>
              <w:t>:27</w:t>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AA1214" w:rsidRPr="00574C98" w:rsidTr="00AA1214">
        <w:tblPrEx>
          <w:tblBorders>
            <w:insideH w:val="nil"/>
            <w:insideV w:val="nil"/>
          </w:tblBorders>
        </w:tblPrEx>
        <w:tc>
          <w:tcPr>
            <w:tcW w:w="1567" w:type="dxa"/>
            <w:tcBorders>
              <w:top w:val="nil"/>
              <w:bottom w:val="single" w:sz="4" w:space="0" w:color="auto"/>
              <w:right w:val="nil"/>
            </w:tcBorders>
          </w:tcPr>
          <w:p w:rsidR="00AA1214" w:rsidRPr="000F0E80" w:rsidRDefault="00AA1214"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single" w:sz="4" w:space="0" w:color="auto"/>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УТВЕРЖДЕНА</w:t>
      </w:r>
    </w:p>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постановлением Администрации</w:t>
      </w:r>
    </w:p>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Батецкого муниципального района </w:t>
      </w:r>
    </w:p>
    <w:p w:rsidR="00AA1214" w:rsidRPr="00574C98" w:rsidRDefault="00AA1214" w:rsidP="00AA1214">
      <w:pPr>
        <w:ind w:left="2977"/>
        <w:rPr>
          <w:rFonts w:ascii="Arial" w:eastAsia="Calibri" w:hAnsi="Arial" w:cs="Arial"/>
          <w:sz w:val="12"/>
          <w:szCs w:val="12"/>
          <w:lang w:eastAsia="en-US"/>
        </w:rPr>
      </w:pPr>
      <w:r w:rsidRPr="00574C98">
        <w:rPr>
          <w:rFonts w:ascii="Arial" w:eastAsia="Calibri" w:hAnsi="Arial" w:cs="Arial"/>
          <w:sz w:val="12"/>
          <w:szCs w:val="12"/>
          <w:lang w:eastAsia="en-US"/>
        </w:rPr>
        <w:t xml:space="preserve">                                                                           от  12.11.2020 № 692</w:t>
      </w:r>
    </w:p>
    <w:p w:rsidR="00AA1214" w:rsidRPr="00574C98" w:rsidRDefault="00AA1214" w:rsidP="00AA1214">
      <w:pPr>
        <w:rPr>
          <w:rFonts w:ascii="Arial" w:eastAsia="Calibri" w:hAnsi="Arial" w:cs="Arial"/>
          <w:sz w:val="12"/>
          <w:szCs w:val="12"/>
          <w:lang w:eastAsia="en-US"/>
        </w:rPr>
      </w:pPr>
    </w:p>
    <w:p w:rsidR="00AA1214" w:rsidRPr="00574C98" w:rsidRDefault="00AA1214" w:rsidP="00AA1214">
      <w:pPr>
        <w:jc w:val="center"/>
        <w:rPr>
          <w:rFonts w:ascii="Arial" w:hAnsi="Arial" w:cs="Arial"/>
          <w:b/>
          <w:caps/>
          <w:sz w:val="12"/>
          <w:szCs w:val="12"/>
        </w:rPr>
      </w:pPr>
      <w:r w:rsidRPr="00574C98">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701"/>
        <w:gridCol w:w="1701"/>
        <w:gridCol w:w="2126"/>
      </w:tblGrid>
      <w:tr w:rsidR="00AA1214" w:rsidRPr="00574C98" w:rsidTr="00AA1214">
        <w:tc>
          <w:tcPr>
            <w:tcW w:w="7513" w:type="dxa"/>
            <w:gridSpan w:val="6"/>
            <w:vAlign w:val="center"/>
          </w:tcPr>
          <w:p w:rsidR="00AA1214" w:rsidRPr="00574C98" w:rsidRDefault="00AA1214" w:rsidP="004865F2">
            <w:pPr>
              <w:jc w:val="both"/>
              <w:rPr>
                <w:rFonts w:ascii="Arial" w:hAnsi="Arial" w:cs="Arial"/>
                <w:sz w:val="12"/>
                <w:szCs w:val="12"/>
              </w:rPr>
            </w:pPr>
            <w:r w:rsidRPr="00574C98">
              <w:rPr>
                <w:rFonts w:ascii="Arial" w:hAnsi="Arial" w:cs="Arial"/>
                <w:sz w:val="12"/>
                <w:szCs w:val="12"/>
              </w:rPr>
              <w:t xml:space="preserve">Объект: </w:t>
            </w:r>
            <w:r w:rsidRPr="00574C98">
              <w:rPr>
                <w:rFonts w:ascii="Arial" w:hAnsi="Arial" w:cs="Arial"/>
                <w:b/>
                <w:bCs/>
                <w:iCs/>
                <w:color w:val="000000"/>
                <w:sz w:val="12"/>
                <w:szCs w:val="12"/>
              </w:rPr>
              <w:t>ВЛ-0,4кВ Л-2 от ЗТП Школа (Новое Овсино) (ВЛ-10кВ Л-6 ПС Передольская)</w:t>
            </w:r>
          </w:p>
        </w:tc>
      </w:tr>
      <w:tr w:rsidR="00AA1214" w:rsidRPr="00574C98" w:rsidTr="00AA1214">
        <w:trPr>
          <w:trHeight w:val="64"/>
        </w:trPr>
        <w:tc>
          <w:tcPr>
            <w:tcW w:w="7513" w:type="dxa"/>
            <w:gridSpan w:val="6"/>
            <w:vAlign w:val="center"/>
          </w:tcPr>
          <w:p w:rsidR="00AA1214" w:rsidRPr="00574C98" w:rsidRDefault="00AA1214" w:rsidP="004865F2">
            <w:pPr>
              <w:jc w:val="both"/>
              <w:rPr>
                <w:rFonts w:ascii="Arial" w:hAnsi="Arial" w:cs="Arial"/>
                <w:sz w:val="12"/>
                <w:szCs w:val="12"/>
              </w:rPr>
            </w:pPr>
            <w:r w:rsidRPr="00574C98">
              <w:rPr>
                <w:rFonts w:ascii="Arial" w:hAnsi="Arial" w:cs="Arial"/>
                <w:sz w:val="12"/>
                <w:szCs w:val="12"/>
              </w:rPr>
              <w:t>Местоположение: Новгородская область, Батецкий район, д. Новое Овсино</w:t>
            </w:r>
          </w:p>
        </w:tc>
      </w:tr>
      <w:tr w:rsidR="00AA1214" w:rsidRPr="00574C98" w:rsidTr="00AA1214">
        <w:tc>
          <w:tcPr>
            <w:tcW w:w="7513" w:type="dxa"/>
            <w:gridSpan w:val="6"/>
            <w:vAlign w:val="center"/>
          </w:tcPr>
          <w:p w:rsidR="00AA1214" w:rsidRPr="00574C98" w:rsidRDefault="00AA1214" w:rsidP="004865F2">
            <w:pPr>
              <w:rPr>
                <w:rFonts w:ascii="Arial" w:hAnsi="Arial" w:cs="Arial"/>
                <w:sz w:val="12"/>
                <w:szCs w:val="12"/>
              </w:rPr>
            </w:pPr>
            <w:r w:rsidRPr="00574C98">
              <w:rPr>
                <w:rFonts w:ascii="Arial" w:hAnsi="Arial" w:cs="Arial"/>
                <w:sz w:val="12"/>
                <w:szCs w:val="12"/>
              </w:rPr>
              <w:t xml:space="preserve">Кадастровые кварталы: </w:t>
            </w:r>
            <w:r w:rsidRPr="00574C98">
              <w:rPr>
                <w:rFonts w:ascii="Arial" w:hAnsi="Arial" w:cs="Arial"/>
                <w:color w:val="000000"/>
                <w:sz w:val="12"/>
                <w:szCs w:val="12"/>
              </w:rPr>
              <w:t>53:01:0112701</w:t>
            </w:r>
          </w:p>
        </w:tc>
      </w:tr>
      <w:tr w:rsidR="00AA1214" w:rsidRPr="00574C98" w:rsidTr="00AA1214">
        <w:tc>
          <w:tcPr>
            <w:tcW w:w="7513" w:type="dxa"/>
            <w:gridSpan w:val="6"/>
            <w:vAlign w:val="center"/>
          </w:tcPr>
          <w:p w:rsidR="00AA1214" w:rsidRPr="00574C98" w:rsidRDefault="00AA1214" w:rsidP="004865F2">
            <w:pPr>
              <w:rPr>
                <w:rFonts w:ascii="Arial" w:hAnsi="Arial" w:cs="Arial"/>
                <w:sz w:val="12"/>
                <w:szCs w:val="12"/>
              </w:rPr>
            </w:pPr>
            <w:r w:rsidRPr="00574C98">
              <w:rPr>
                <w:rFonts w:ascii="Arial" w:hAnsi="Arial" w:cs="Arial"/>
                <w:sz w:val="12"/>
                <w:szCs w:val="12"/>
              </w:rPr>
              <w:t>Площадь сервитута: 742 кв.м.</w:t>
            </w:r>
          </w:p>
        </w:tc>
      </w:tr>
      <w:tr w:rsidR="00AA1214" w:rsidRPr="00574C98" w:rsidTr="00AA1214">
        <w:tc>
          <w:tcPr>
            <w:tcW w:w="7513" w:type="dxa"/>
            <w:gridSpan w:val="6"/>
            <w:vAlign w:val="center"/>
          </w:tcPr>
          <w:p w:rsidR="00AA1214" w:rsidRPr="00574C98" w:rsidRDefault="00AA1214" w:rsidP="004865F2">
            <w:pPr>
              <w:jc w:val="both"/>
              <w:rPr>
                <w:rFonts w:ascii="Arial" w:hAnsi="Arial" w:cs="Arial"/>
                <w:sz w:val="12"/>
                <w:szCs w:val="12"/>
              </w:rPr>
            </w:pPr>
            <w:r w:rsidRPr="00574C98">
              <w:rPr>
                <w:rFonts w:ascii="Arial" w:hAnsi="Arial" w:cs="Arial"/>
                <w:sz w:val="12"/>
                <w:szCs w:val="12"/>
              </w:rPr>
              <w:t>Кадастровый номер земельного участка: 53:01:0112701:476, 53:01:0112701:477</w:t>
            </w:r>
          </w:p>
        </w:tc>
      </w:tr>
      <w:tr w:rsidR="00AA1214" w:rsidRPr="00574C98" w:rsidTr="00AA1214">
        <w:tc>
          <w:tcPr>
            <w:tcW w:w="7513" w:type="dxa"/>
            <w:gridSpan w:val="6"/>
            <w:vAlign w:val="center"/>
          </w:tcPr>
          <w:p w:rsidR="00AA1214" w:rsidRPr="00574C98" w:rsidRDefault="00AA1214" w:rsidP="004865F2">
            <w:pPr>
              <w:rPr>
                <w:rFonts w:ascii="Arial" w:hAnsi="Arial" w:cs="Arial"/>
                <w:sz w:val="12"/>
                <w:szCs w:val="12"/>
              </w:rPr>
            </w:pPr>
            <w:r w:rsidRPr="00574C98">
              <w:rPr>
                <w:rFonts w:ascii="Arial" w:hAnsi="Arial" w:cs="Arial"/>
                <w:sz w:val="12"/>
                <w:szCs w:val="12"/>
              </w:rPr>
              <w:t>Система координат: МСК-53 (Зона-1)</w:t>
            </w:r>
          </w:p>
        </w:tc>
      </w:tr>
      <w:tr w:rsidR="00AA1214" w:rsidRPr="00574C98" w:rsidTr="00395276">
        <w:tc>
          <w:tcPr>
            <w:tcW w:w="1985" w:type="dxa"/>
            <w:gridSpan w:val="3"/>
            <w:vMerge w:val="restart"/>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Номер угла</w:t>
            </w:r>
          </w:p>
        </w:tc>
        <w:tc>
          <w:tcPr>
            <w:tcW w:w="5528" w:type="dxa"/>
            <w:gridSpan w:val="3"/>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МСК-53 (Зона-1)</w:t>
            </w:r>
          </w:p>
        </w:tc>
      </w:tr>
      <w:tr w:rsidR="00AA1214" w:rsidRPr="00574C98" w:rsidTr="00395276">
        <w:tc>
          <w:tcPr>
            <w:tcW w:w="1985" w:type="dxa"/>
            <w:gridSpan w:val="3"/>
            <w:vMerge/>
          </w:tcPr>
          <w:p w:rsidR="00AA1214" w:rsidRPr="00574C98" w:rsidRDefault="00AA1214" w:rsidP="004865F2">
            <w:pPr>
              <w:rPr>
                <w:rFonts w:ascii="Arial" w:hAnsi="Arial" w:cs="Arial"/>
                <w:sz w:val="12"/>
                <w:szCs w:val="12"/>
              </w:rPr>
            </w:pPr>
          </w:p>
        </w:tc>
        <w:tc>
          <w:tcPr>
            <w:tcW w:w="1701" w:type="dxa"/>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X</w:t>
            </w:r>
          </w:p>
        </w:tc>
        <w:tc>
          <w:tcPr>
            <w:tcW w:w="1701" w:type="dxa"/>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Y</w:t>
            </w:r>
          </w:p>
        </w:tc>
        <w:tc>
          <w:tcPr>
            <w:tcW w:w="2126" w:type="dxa"/>
            <w:vAlign w:val="center"/>
          </w:tcPr>
          <w:p w:rsidR="00AA1214" w:rsidRPr="00574C98" w:rsidRDefault="00AA1214" w:rsidP="004865F2">
            <w:pPr>
              <w:jc w:val="center"/>
              <w:rPr>
                <w:rFonts w:ascii="Arial" w:hAnsi="Arial" w:cs="Arial"/>
                <w:sz w:val="12"/>
                <w:szCs w:val="12"/>
              </w:rPr>
            </w:pPr>
            <w:r w:rsidRPr="00574C98">
              <w:rPr>
                <w:rFonts w:ascii="Arial" w:hAnsi="Arial" w:cs="Arial"/>
                <w:sz w:val="12"/>
                <w:szCs w:val="12"/>
              </w:rPr>
              <w:t>Средняя квадратическая погрешность характерной точки</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573585,89</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1297086,60</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2</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573589,81</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1297093,05</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3</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573659,00</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1297147,52</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4</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573656,53</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1297150,66</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573586,97</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1297096,08</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6</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573588,02</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1297100,48</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7</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573610,98</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1297116,80</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8</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573611,65</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1297117,92</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9</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573611,54</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1297119,09</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10</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573592,24</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1297166,32</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11</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573588,54</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1297164,82</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573607,24</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1297119,04</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13</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573584,96</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1297103,20</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14</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573584,30</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1297102,14</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15</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573582,21</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1297093,37</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395276">
        <w:tc>
          <w:tcPr>
            <w:tcW w:w="1985" w:type="dxa"/>
            <w:gridSpan w:val="3"/>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573585,89</w:t>
            </w:r>
          </w:p>
        </w:tc>
        <w:tc>
          <w:tcPr>
            <w:tcW w:w="1701" w:type="dxa"/>
            <w:vAlign w:val="bottom"/>
          </w:tcPr>
          <w:p w:rsidR="00AA1214" w:rsidRPr="00574C98" w:rsidRDefault="00AA1214" w:rsidP="004865F2">
            <w:pPr>
              <w:jc w:val="center"/>
              <w:rPr>
                <w:rFonts w:ascii="Arial" w:hAnsi="Arial" w:cs="Arial"/>
                <w:sz w:val="12"/>
                <w:szCs w:val="12"/>
              </w:rPr>
            </w:pPr>
            <w:r w:rsidRPr="00574C98">
              <w:rPr>
                <w:rFonts w:ascii="Arial" w:hAnsi="Arial" w:cs="Arial"/>
                <w:sz w:val="12"/>
                <w:szCs w:val="12"/>
              </w:rPr>
              <w:t>1297086,60</w:t>
            </w:r>
          </w:p>
        </w:tc>
        <w:tc>
          <w:tcPr>
            <w:tcW w:w="2126" w:type="dxa"/>
            <w:vAlign w:val="bottom"/>
          </w:tcPr>
          <w:p w:rsidR="00AA1214" w:rsidRPr="00574C98" w:rsidRDefault="00AA1214" w:rsidP="004865F2">
            <w:pPr>
              <w:jc w:val="center"/>
              <w:rPr>
                <w:rFonts w:ascii="Arial" w:hAnsi="Arial" w:cs="Arial"/>
                <w:color w:val="000000"/>
                <w:sz w:val="12"/>
                <w:szCs w:val="12"/>
              </w:rPr>
            </w:pPr>
            <w:r w:rsidRPr="00574C98">
              <w:rPr>
                <w:rFonts w:ascii="Arial" w:hAnsi="Arial" w:cs="Arial"/>
                <w:color w:val="000000"/>
                <w:sz w:val="12"/>
                <w:szCs w:val="12"/>
              </w:rPr>
              <w:t>0,1</w:t>
            </w:r>
          </w:p>
        </w:tc>
      </w:tr>
      <w:tr w:rsidR="00AA1214" w:rsidRPr="00574C98" w:rsidTr="00AA1214">
        <w:tblPrEx>
          <w:tblBorders>
            <w:insideH w:val="nil"/>
            <w:insideV w:val="nil"/>
          </w:tblBorders>
        </w:tblPrEx>
        <w:tc>
          <w:tcPr>
            <w:tcW w:w="7513" w:type="dxa"/>
            <w:gridSpan w:val="6"/>
            <w:tcBorders>
              <w:top w:val="single" w:sz="4" w:space="0" w:color="auto"/>
            </w:tcBorders>
            <w:vAlign w:val="center"/>
          </w:tcPr>
          <w:p w:rsidR="00AA1214" w:rsidRPr="00574C98" w:rsidRDefault="00D76650" w:rsidP="004865F2">
            <w:pPr>
              <w:ind w:left="-108" w:right="-85"/>
              <w:jc w:val="center"/>
              <w:rPr>
                <w:rFonts w:ascii="Arial" w:hAnsi="Arial" w:cs="Arial"/>
                <w:sz w:val="12"/>
                <w:szCs w:val="12"/>
              </w:rPr>
            </w:pPr>
            <w:r w:rsidRPr="00574C98">
              <w:rPr>
                <w:rFonts w:ascii="Arial" w:hAnsi="Arial" w:cs="Arial"/>
                <w:b/>
                <w:bCs/>
                <w:noProof/>
                <w:color w:val="000000"/>
                <w:sz w:val="12"/>
                <w:szCs w:val="12"/>
              </w:rPr>
              <w:drawing>
                <wp:inline distT="0" distB="0" distL="0" distR="0">
                  <wp:extent cx="2933700" cy="27146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33700" cy="2714625"/>
                          </a:xfrm>
                          <a:prstGeom prst="rect">
                            <a:avLst/>
                          </a:prstGeom>
                          <a:noFill/>
                          <a:ln>
                            <a:noFill/>
                          </a:ln>
                        </pic:spPr>
                      </pic:pic>
                    </a:graphicData>
                  </a:graphic>
                </wp:inline>
              </w:drawing>
            </w:r>
          </w:p>
          <w:p w:rsidR="00AA1214" w:rsidRPr="00574C98" w:rsidRDefault="00D76650" w:rsidP="004865F2">
            <w:pPr>
              <w:jc w:val="center"/>
              <w:rPr>
                <w:rFonts w:ascii="Arial" w:hAnsi="Arial" w:cs="Arial"/>
                <w:sz w:val="12"/>
                <w:szCs w:val="12"/>
              </w:rPr>
            </w:pPr>
            <w:r w:rsidRPr="00574C98">
              <w:rPr>
                <w:rFonts w:ascii="Arial" w:hAnsi="Arial" w:cs="Arial"/>
                <w:noProof/>
                <w:sz w:val="12"/>
                <w:szCs w:val="12"/>
              </w:rPr>
              <mc:AlternateContent>
                <mc:Choice Requires="wps">
                  <w:drawing>
                    <wp:anchor distT="0" distB="0" distL="114300" distR="114300" simplePos="0" relativeHeight="25162956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1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C5A4D" id="IMAGE" o:spid="_x0000_s1026" style="position:absolute;margin-left:0;margin-top:0;width:50pt;height:50pt;z-index:251629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3jr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AjXeOt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AA1214" w:rsidRPr="00574C98">
              <w:rPr>
                <w:rFonts w:ascii="Arial" w:hAnsi="Arial" w:cs="Arial"/>
                <w:sz w:val="12"/>
                <w:szCs w:val="12"/>
              </w:rPr>
              <w:t>Масштаб 1:500</w:t>
            </w:r>
          </w:p>
        </w:tc>
      </w:tr>
      <w:tr w:rsidR="00AA1214" w:rsidRPr="00574C98" w:rsidTr="00AA1214">
        <w:tblPrEx>
          <w:tblBorders>
            <w:insideH w:val="nil"/>
            <w:insideV w:val="nil"/>
          </w:tblBorders>
        </w:tblPrEx>
        <w:trPr>
          <w:trHeight w:val="138"/>
        </w:trPr>
        <w:tc>
          <w:tcPr>
            <w:tcW w:w="7513" w:type="dxa"/>
            <w:gridSpan w:val="6"/>
            <w:tcBorders>
              <w:top w:val="single" w:sz="4" w:space="0" w:color="auto"/>
              <w:bottom w:val="nil"/>
            </w:tcBorders>
          </w:tcPr>
          <w:p w:rsidR="00AA1214" w:rsidRPr="00574C98" w:rsidRDefault="00AA1214" w:rsidP="004865F2">
            <w:pPr>
              <w:rPr>
                <w:rFonts w:ascii="Arial" w:hAnsi="Arial" w:cs="Arial"/>
                <w:sz w:val="12"/>
                <w:szCs w:val="12"/>
              </w:rPr>
            </w:pPr>
            <w:r w:rsidRPr="00574C98">
              <w:rPr>
                <w:rFonts w:ascii="Arial" w:hAnsi="Arial" w:cs="Arial"/>
                <w:sz w:val="12"/>
                <w:szCs w:val="12"/>
              </w:rPr>
              <w:t>Условные обозначения:</w:t>
            </w:r>
          </w:p>
        </w:tc>
      </w:tr>
      <w:tr w:rsidR="00AA1214" w:rsidRPr="00574C98" w:rsidTr="00AA1214">
        <w:tblPrEx>
          <w:tblBorders>
            <w:insideH w:val="nil"/>
            <w:insideV w:val="nil"/>
          </w:tblBorders>
        </w:tblPrEx>
        <w:trPr>
          <w:trHeight w:val="315"/>
        </w:trPr>
        <w:tc>
          <w:tcPr>
            <w:tcW w:w="1567" w:type="dxa"/>
            <w:tcBorders>
              <w:top w:val="nil"/>
              <w:bottom w:val="nil"/>
              <w:right w:val="nil"/>
            </w:tcBorders>
          </w:tcPr>
          <w:p w:rsidR="00AA1214"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AA1214" w:rsidRPr="00574C98" w:rsidTr="00AA1214">
        <w:tblPrEx>
          <w:tblBorders>
            <w:insideH w:val="nil"/>
            <w:insideV w:val="nil"/>
          </w:tblBorders>
        </w:tblPrEx>
        <w:trPr>
          <w:trHeight w:val="277"/>
        </w:trPr>
        <w:tc>
          <w:tcPr>
            <w:tcW w:w="1567" w:type="dxa"/>
            <w:tcBorders>
              <w:top w:val="nil"/>
              <w:bottom w:val="nil"/>
              <w:right w:val="nil"/>
            </w:tcBorders>
          </w:tcPr>
          <w:p w:rsidR="00AA1214" w:rsidRPr="000F0E80" w:rsidRDefault="00AA1214"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AA1214" w:rsidRPr="00574C98" w:rsidTr="00AA1214">
        <w:tblPrEx>
          <w:tblBorders>
            <w:insideH w:val="nil"/>
            <w:insideV w:val="nil"/>
          </w:tblBorders>
        </w:tblPrEx>
        <w:trPr>
          <w:trHeight w:val="281"/>
        </w:trPr>
        <w:tc>
          <w:tcPr>
            <w:tcW w:w="1567" w:type="dxa"/>
            <w:tcBorders>
              <w:top w:val="nil"/>
              <w:bottom w:val="nil"/>
              <w:right w:val="nil"/>
            </w:tcBorders>
          </w:tcPr>
          <w:p w:rsidR="00AA1214"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AA1214" w:rsidRPr="00574C98" w:rsidTr="00AA1214">
        <w:tblPrEx>
          <w:tblBorders>
            <w:insideH w:val="nil"/>
            <w:insideV w:val="nil"/>
          </w:tblBorders>
        </w:tblPrEx>
        <w:trPr>
          <w:trHeight w:val="299"/>
        </w:trPr>
        <w:tc>
          <w:tcPr>
            <w:tcW w:w="1567" w:type="dxa"/>
            <w:tcBorders>
              <w:top w:val="nil"/>
              <w:bottom w:val="nil"/>
              <w:right w:val="nil"/>
            </w:tcBorders>
          </w:tcPr>
          <w:p w:rsidR="00AA1214"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3059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1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78CC5" id="Rectangle 39" o:spid="_x0000_s1026" style="position:absolute;margin-left:3.75pt;margin-top:-.25pt;width:53.55pt;height:8.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Bs14gAIA&#10;AP0EAAAOAAAAAAAAAAAAAAAAAC4CAABkcnMvZTJvRG9jLnhtbFBLAQItABQABgAIAAAAIQDlkAJ/&#10;3QAAAAYBAAAPAAAAAAAAAAAAAAAAANoEAABkcnMvZG93bnJldi54bWxQSwUGAAAAAAQABADzAAAA&#10;5AUAAAAA&#10;" filled="f" strokecolor="#0070c0"/>
                  </w:pict>
                </mc:Fallback>
              </mc:AlternateContent>
            </w:r>
            <w:r w:rsidR="00AA1214" w:rsidRPr="000F0E80">
              <w:rPr>
                <w:rFonts w:ascii="Arial" w:hAnsi="Arial" w:cs="Arial"/>
                <w:noProof/>
                <w:sz w:val="12"/>
                <w:szCs w:val="12"/>
              </w:rPr>
              <w:t>:27</w:t>
            </w:r>
          </w:p>
        </w:tc>
        <w:tc>
          <w:tcPr>
            <w:tcW w:w="275" w:type="dxa"/>
            <w:tcBorders>
              <w:top w:val="nil"/>
              <w:left w:val="nil"/>
              <w:bottom w:val="nil"/>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nil"/>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AA1214" w:rsidRPr="00574C98" w:rsidTr="00AA1214">
        <w:tblPrEx>
          <w:tblBorders>
            <w:insideH w:val="nil"/>
            <w:insideV w:val="nil"/>
          </w:tblBorders>
        </w:tblPrEx>
        <w:tc>
          <w:tcPr>
            <w:tcW w:w="1567" w:type="dxa"/>
            <w:tcBorders>
              <w:top w:val="nil"/>
              <w:bottom w:val="single" w:sz="4" w:space="0" w:color="auto"/>
              <w:right w:val="nil"/>
            </w:tcBorders>
          </w:tcPr>
          <w:p w:rsidR="00AA1214" w:rsidRPr="000F0E80" w:rsidRDefault="00AA1214"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AA1214" w:rsidRPr="000F0E80" w:rsidRDefault="00AA1214" w:rsidP="004865F2">
            <w:pPr>
              <w:rPr>
                <w:rFonts w:ascii="Arial" w:hAnsi="Arial" w:cs="Arial"/>
                <w:sz w:val="12"/>
                <w:szCs w:val="12"/>
              </w:rPr>
            </w:pPr>
          </w:p>
        </w:tc>
        <w:tc>
          <w:tcPr>
            <w:tcW w:w="5671" w:type="dxa"/>
            <w:gridSpan w:val="4"/>
            <w:tcBorders>
              <w:top w:val="nil"/>
              <w:left w:val="nil"/>
              <w:bottom w:val="single" w:sz="4" w:space="0" w:color="auto"/>
            </w:tcBorders>
          </w:tcPr>
          <w:p w:rsidR="00AA1214" w:rsidRPr="000F0E80" w:rsidRDefault="00AA1214"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УТВЕРЖДЕНА</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постановлением Администрации</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Батецкого муниципального района </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от  12.11.2020 № 692</w:t>
      </w:r>
    </w:p>
    <w:p w:rsidR="00395276" w:rsidRPr="00CC047D" w:rsidRDefault="00395276" w:rsidP="00395276">
      <w:pPr>
        <w:rPr>
          <w:rFonts w:ascii="Arial" w:eastAsia="Calibri" w:hAnsi="Arial" w:cs="Arial"/>
          <w:sz w:val="12"/>
          <w:szCs w:val="12"/>
          <w:lang w:eastAsia="en-US"/>
        </w:rPr>
      </w:pPr>
    </w:p>
    <w:p w:rsidR="00395276" w:rsidRPr="00CC047D" w:rsidRDefault="00395276" w:rsidP="00395276">
      <w:pPr>
        <w:jc w:val="center"/>
        <w:rPr>
          <w:rFonts w:ascii="Arial" w:hAnsi="Arial" w:cs="Arial"/>
          <w:b/>
          <w:caps/>
          <w:sz w:val="12"/>
          <w:szCs w:val="12"/>
        </w:rPr>
      </w:pPr>
      <w:r w:rsidRPr="00CC047D">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843"/>
        <w:gridCol w:w="2126"/>
      </w:tblGrid>
      <w:tr w:rsidR="00395276" w:rsidRPr="00CC047D" w:rsidTr="00395276">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 xml:space="preserve">Объект: </w:t>
            </w:r>
            <w:r w:rsidRPr="00CC047D">
              <w:rPr>
                <w:rStyle w:val="tx1"/>
                <w:rFonts w:ascii="Arial" w:hAnsi="Arial" w:cs="Arial"/>
                <w:sz w:val="12"/>
                <w:szCs w:val="12"/>
              </w:rPr>
              <w:t>ВЛ-0,4кВ Л-3 от ЗТП «Новое Овсино» (Школа) (ВЛ-10кВ Л-6 ПС Передольская)</w:t>
            </w:r>
          </w:p>
        </w:tc>
      </w:tr>
      <w:tr w:rsidR="00395276" w:rsidRPr="00CC047D" w:rsidTr="00395276">
        <w:trPr>
          <w:trHeight w:val="64"/>
        </w:trPr>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Местоположение: Новгородская область, Батецкий район, д. Новое Овсино</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 xml:space="preserve">Кадастровые кварталы: </w:t>
            </w:r>
            <w:r w:rsidRPr="00CC047D">
              <w:rPr>
                <w:rFonts w:ascii="Arial" w:hAnsi="Arial" w:cs="Arial"/>
                <w:color w:val="000000"/>
                <w:sz w:val="12"/>
                <w:szCs w:val="12"/>
              </w:rPr>
              <w:t>53:01:0112701</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Площадь сервитута: 283 кв.м.</w:t>
            </w:r>
          </w:p>
        </w:tc>
      </w:tr>
      <w:tr w:rsidR="00395276" w:rsidRPr="00CC047D" w:rsidTr="00395276">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Кадастровый номер земельного участка: 53:01:0112701:476</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Система координат: МСК-53 (Зона-1)</w:t>
            </w:r>
          </w:p>
        </w:tc>
      </w:tr>
      <w:tr w:rsidR="00395276" w:rsidRPr="00CC047D" w:rsidTr="00395276">
        <w:tc>
          <w:tcPr>
            <w:tcW w:w="1790" w:type="dxa"/>
            <w:gridSpan w:val="3"/>
            <w:vMerge w:val="restart"/>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Номер угла</w:t>
            </w:r>
          </w:p>
        </w:tc>
        <w:tc>
          <w:tcPr>
            <w:tcW w:w="5723" w:type="dxa"/>
            <w:gridSpan w:val="3"/>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МСК-53 (Зона-1)</w:t>
            </w:r>
          </w:p>
        </w:tc>
      </w:tr>
      <w:tr w:rsidR="00395276" w:rsidRPr="00CC047D" w:rsidTr="00395276">
        <w:tc>
          <w:tcPr>
            <w:tcW w:w="1790" w:type="dxa"/>
            <w:gridSpan w:val="3"/>
            <w:vMerge/>
          </w:tcPr>
          <w:p w:rsidR="00395276" w:rsidRPr="00CC047D" w:rsidRDefault="00395276" w:rsidP="004865F2">
            <w:pPr>
              <w:rPr>
                <w:rFonts w:ascii="Arial" w:hAnsi="Arial" w:cs="Arial"/>
                <w:sz w:val="12"/>
                <w:szCs w:val="12"/>
              </w:rPr>
            </w:pPr>
          </w:p>
        </w:tc>
        <w:tc>
          <w:tcPr>
            <w:tcW w:w="1754"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X</w:t>
            </w:r>
          </w:p>
        </w:tc>
        <w:tc>
          <w:tcPr>
            <w:tcW w:w="1843"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Y</w:t>
            </w:r>
          </w:p>
        </w:tc>
        <w:tc>
          <w:tcPr>
            <w:tcW w:w="2126"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Средняя квадратическая погрешность характерной точки</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573582,21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1297093,37</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573585,08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1297088,10</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573588,02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1297100,48</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573635,89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1297134,62</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573633,56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1297137,87</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573584,96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1297103,20</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573584,30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1297102,14</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573582,21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1297093,37</w:t>
            </w:r>
          </w:p>
        </w:tc>
        <w:tc>
          <w:tcPr>
            <w:tcW w:w="2126"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blPrEx>
          <w:tblBorders>
            <w:insideH w:val="nil"/>
            <w:insideV w:val="nil"/>
          </w:tblBorders>
        </w:tblPrEx>
        <w:tc>
          <w:tcPr>
            <w:tcW w:w="7513" w:type="dxa"/>
            <w:gridSpan w:val="6"/>
            <w:tcBorders>
              <w:top w:val="single" w:sz="4" w:space="0" w:color="auto"/>
            </w:tcBorders>
            <w:vAlign w:val="center"/>
          </w:tcPr>
          <w:p w:rsidR="00395276" w:rsidRPr="00CC047D" w:rsidRDefault="00D76650" w:rsidP="004865F2">
            <w:pPr>
              <w:ind w:left="-108" w:right="-85"/>
              <w:jc w:val="center"/>
              <w:rPr>
                <w:rFonts w:ascii="Arial" w:hAnsi="Arial" w:cs="Arial"/>
                <w:sz w:val="12"/>
                <w:szCs w:val="12"/>
              </w:rPr>
            </w:pPr>
            <w:r w:rsidRPr="00CC047D">
              <w:rPr>
                <w:rFonts w:ascii="Arial" w:hAnsi="Arial" w:cs="Arial"/>
                <w:b/>
                <w:bCs/>
                <w:noProof/>
                <w:color w:val="000000"/>
                <w:sz w:val="12"/>
                <w:szCs w:val="12"/>
              </w:rPr>
              <w:drawing>
                <wp:inline distT="0" distB="0" distL="0" distR="0">
                  <wp:extent cx="2438400" cy="22669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38400" cy="2266950"/>
                          </a:xfrm>
                          <a:prstGeom prst="rect">
                            <a:avLst/>
                          </a:prstGeom>
                          <a:noFill/>
                          <a:ln>
                            <a:noFill/>
                          </a:ln>
                        </pic:spPr>
                      </pic:pic>
                    </a:graphicData>
                  </a:graphic>
                </wp:inline>
              </w:drawing>
            </w:r>
          </w:p>
          <w:p w:rsidR="00395276" w:rsidRPr="00CC047D" w:rsidRDefault="00D76650" w:rsidP="004865F2">
            <w:pPr>
              <w:jc w:val="center"/>
              <w:rPr>
                <w:rFonts w:ascii="Arial" w:hAnsi="Arial" w:cs="Arial"/>
                <w:sz w:val="12"/>
                <w:szCs w:val="12"/>
              </w:rPr>
            </w:pPr>
            <w:r w:rsidRPr="00CC047D">
              <w:rPr>
                <w:rFonts w:ascii="Arial" w:hAnsi="Arial" w:cs="Arial"/>
                <w:noProof/>
                <w:sz w:val="12"/>
                <w:szCs w:val="12"/>
              </w:rPr>
              <mc:AlternateContent>
                <mc:Choice Requires="wps">
                  <w:drawing>
                    <wp:anchor distT="0" distB="0" distL="114300" distR="114300" simplePos="0" relativeHeight="25163161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1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5071D" id="IMAGE" o:spid="_x0000_s1026" style="position:absolute;margin-left:0;margin-top:0;width:50pt;height:50pt;z-index:251631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p4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Knjenh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395276" w:rsidRPr="00CC047D">
              <w:rPr>
                <w:rFonts w:ascii="Arial" w:hAnsi="Arial" w:cs="Arial"/>
                <w:sz w:val="12"/>
                <w:szCs w:val="12"/>
              </w:rPr>
              <w:t>Масштаб 1:500</w:t>
            </w:r>
          </w:p>
        </w:tc>
      </w:tr>
      <w:tr w:rsidR="00395276" w:rsidRPr="00CC047D" w:rsidTr="00395276">
        <w:tblPrEx>
          <w:tblBorders>
            <w:insideH w:val="nil"/>
            <w:insideV w:val="nil"/>
          </w:tblBorders>
        </w:tblPrEx>
        <w:trPr>
          <w:trHeight w:val="138"/>
        </w:trPr>
        <w:tc>
          <w:tcPr>
            <w:tcW w:w="7513" w:type="dxa"/>
            <w:gridSpan w:val="6"/>
            <w:tcBorders>
              <w:top w:val="single" w:sz="4" w:space="0" w:color="auto"/>
              <w:bottom w:val="nil"/>
            </w:tcBorders>
          </w:tcPr>
          <w:p w:rsidR="00395276" w:rsidRPr="00CC047D" w:rsidRDefault="00395276" w:rsidP="004865F2">
            <w:pPr>
              <w:rPr>
                <w:rFonts w:ascii="Arial" w:hAnsi="Arial" w:cs="Arial"/>
                <w:sz w:val="12"/>
                <w:szCs w:val="12"/>
              </w:rPr>
            </w:pPr>
            <w:r w:rsidRPr="00CC047D">
              <w:rPr>
                <w:rFonts w:ascii="Arial" w:hAnsi="Arial" w:cs="Arial"/>
                <w:sz w:val="12"/>
                <w:szCs w:val="12"/>
              </w:rPr>
              <w:t>Условные обозначения:</w:t>
            </w:r>
          </w:p>
        </w:tc>
      </w:tr>
      <w:tr w:rsidR="00395276" w:rsidRPr="00CC047D" w:rsidTr="00395276">
        <w:tblPrEx>
          <w:tblBorders>
            <w:insideH w:val="nil"/>
            <w:insideV w:val="nil"/>
          </w:tblBorders>
        </w:tblPrEx>
        <w:trPr>
          <w:trHeight w:val="179"/>
        </w:trPr>
        <w:tc>
          <w:tcPr>
            <w:tcW w:w="1283" w:type="dxa"/>
            <w:tcBorders>
              <w:top w:val="nil"/>
              <w:bottom w:val="nil"/>
              <w:right w:val="nil"/>
            </w:tcBorders>
          </w:tcPr>
          <w:p w:rsidR="00395276"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395276" w:rsidRPr="00CC047D" w:rsidTr="00395276">
        <w:tblPrEx>
          <w:tblBorders>
            <w:insideH w:val="nil"/>
            <w:insideV w:val="nil"/>
          </w:tblBorders>
        </w:tblPrEx>
        <w:trPr>
          <w:trHeight w:val="153"/>
        </w:trPr>
        <w:tc>
          <w:tcPr>
            <w:tcW w:w="1283" w:type="dxa"/>
            <w:tcBorders>
              <w:top w:val="nil"/>
              <w:bottom w:val="nil"/>
              <w:right w:val="nil"/>
            </w:tcBorders>
          </w:tcPr>
          <w:p w:rsidR="00395276" w:rsidRPr="000F0E80" w:rsidRDefault="00395276"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395276" w:rsidRPr="00CC047D" w:rsidTr="00395276">
        <w:tblPrEx>
          <w:tblBorders>
            <w:insideH w:val="nil"/>
            <w:insideV w:val="nil"/>
          </w:tblBorders>
        </w:tblPrEx>
        <w:trPr>
          <w:trHeight w:val="283"/>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395276" w:rsidRPr="00CC047D" w:rsidTr="00395276">
        <w:tblPrEx>
          <w:tblBorders>
            <w:insideH w:val="nil"/>
            <w:insideV w:val="nil"/>
          </w:tblBorders>
        </w:tblPrEx>
        <w:trPr>
          <w:trHeight w:val="287"/>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3264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1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ABA0D0" id="Rectangle 42" o:spid="_x0000_s1026" style="position:absolute;margin-left:3.75pt;margin-top:-.25pt;width:53.55pt;height:8.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WsRgAIA&#10;AP0EAAAOAAAAAAAAAAAAAAAAAC4CAABkcnMvZTJvRG9jLnhtbFBLAQItABQABgAIAAAAIQDlkAJ/&#10;3QAAAAYBAAAPAAAAAAAAAAAAAAAAANoEAABkcnMvZG93bnJldi54bWxQSwUGAAAAAAQABADzAAAA&#10;5AUAAAAA&#10;" filled="f" strokecolor="#0070c0"/>
                  </w:pict>
                </mc:Fallback>
              </mc:AlternateContent>
            </w:r>
            <w:r w:rsidR="00395276" w:rsidRPr="000F0E80">
              <w:rPr>
                <w:rFonts w:ascii="Arial" w:hAnsi="Arial" w:cs="Arial"/>
                <w:noProof/>
                <w:sz w:val="12"/>
                <w:szCs w:val="12"/>
              </w:rPr>
              <w:t>:27</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395276" w:rsidRPr="00CC047D" w:rsidTr="00395276">
        <w:tblPrEx>
          <w:tblBorders>
            <w:insideH w:val="nil"/>
            <w:insideV w:val="nil"/>
          </w:tblBorders>
        </w:tblPrEx>
        <w:tc>
          <w:tcPr>
            <w:tcW w:w="1283" w:type="dxa"/>
            <w:tcBorders>
              <w:top w:val="nil"/>
              <w:bottom w:val="single" w:sz="4" w:space="0" w:color="auto"/>
              <w:right w:val="nil"/>
            </w:tcBorders>
          </w:tcPr>
          <w:p w:rsidR="00395276" w:rsidRPr="000F0E80" w:rsidRDefault="00395276"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single" w:sz="4" w:space="0" w:color="auto"/>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395276" w:rsidRDefault="00395276" w:rsidP="00395276">
      <w:pPr>
        <w:ind w:left="2977"/>
        <w:rPr>
          <w:rFonts w:ascii="Arial" w:eastAsia="Calibri" w:hAnsi="Arial" w:cs="Arial"/>
          <w:sz w:val="12"/>
          <w:szCs w:val="12"/>
          <w:lang w:eastAsia="en-US"/>
        </w:rPr>
      </w:pP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УТВЕРЖДЕНА</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постановлением Администрации</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Батецкого муниципального района </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от  12.11.2020 № 692</w:t>
      </w:r>
    </w:p>
    <w:p w:rsidR="00395276" w:rsidRPr="00CC047D" w:rsidRDefault="00395276" w:rsidP="00395276">
      <w:pPr>
        <w:tabs>
          <w:tab w:val="left" w:pos="1725"/>
        </w:tabs>
        <w:rPr>
          <w:rFonts w:ascii="Arial" w:hAnsi="Arial" w:cs="Arial"/>
          <w:b/>
          <w:caps/>
          <w:sz w:val="12"/>
          <w:szCs w:val="12"/>
        </w:rPr>
      </w:pPr>
      <w:r>
        <w:rPr>
          <w:rFonts w:ascii="Arial" w:eastAsia="Calibri" w:hAnsi="Arial" w:cs="Arial"/>
          <w:sz w:val="12"/>
          <w:szCs w:val="12"/>
          <w:lang w:eastAsia="en-US"/>
        </w:rPr>
        <w:tab/>
      </w:r>
      <w:r w:rsidRPr="00CC047D">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612"/>
        <w:gridCol w:w="1843"/>
        <w:gridCol w:w="2268"/>
      </w:tblGrid>
      <w:tr w:rsidR="00395276" w:rsidRPr="00CC047D" w:rsidTr="00395276">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 xml:space="preserve">Объект: </w:t>
            </w:r>
            <w:r w:rsidRPr="00CC047D">
              <w:rPr>
                <w:rFonts w:ascii="Arial" w:hAnsi="Arial" w:cs="Arial"/>
                <w:b/>
                <w:bCs/>
                <w:iCs/>
                <w:color w:val="000000"/>
                <w:sz w:val="12"/>
                <w:szCs w:val="12"/>
              </w:rPr>
              <w:t>ВЛ-0,4кВ Л-4 от ЗТП «Новое Овсино» (Школа) (ВЛ-10кВ Л-6 ПС Передольская)</w:t>
            </w:r>
          </w:p>
        </w:tc>
      </w:tr>
      <w:tr w:rsidR="00395276" w:rsidRPr="00CC047D" w:rsidTr="00395276">
        <w:trPr>
          <w:trHeight w:val="64"/>
        </w:trPr>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Местоположение: Новгородская область, Батецкий район, д. Новое Овсино</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 xml:space="preserve">Кадастровые кварталы: </w:t>
            </w:r>
            <w:r w:rsidRPr="00CC047D">
              <w:rPr>
                <w:rFonts w:ascii="Arial" w:hAnsi="Arial" w:cs="Arial"/>
                <w:color w:val="000000"/>
                <w:sz w:val="12"/>
                <w:szCs w:val="12"/>
              </w:rPr>
              <w:t>53:01:0112701</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 xml:space="preserve">Площадь сервитута: </w:t>
            </w:r>
            <w:r w:rsidRPr="00CC047D">
              <w:rPr>
                <w:rFonts w:ascii="Arial" w:hAnsi="Arial" w:cs="Arial"/>
                <w:sz w:val="12"/>
                <w:szCs w:val="12"/>
                <w:lang w:val="en-US"/>
              </w:rPr>
              <w:t>6630</w:t>
            </w:r>
            <w:r w:rsidRPr="00CC047D">
              <w:rPr>
                <w:rFonts w:ascii="Arial" w:hAnsi="Arial" w:cs="Arial"/>
                <w:sz w:val="12"/>
                <w:szCs w:val="12"/>
              </w:rPr>
              <w:t xml:space="preserve"> кв.м.</w:t>
            </w:r>
          </w:p>
        </w:tc>
      </w:tr>
      <w:tr w:rsidR="00395276" w:rsidRPr="00CC047D" w:rsidTr="00395276">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Кадастровый номер земельного участка: 53:01:0112701:198, 53:01:0112701:10</w:t>
            </w:r>
            <w:r w:rsidRPr="00CC047D">
              <w:rPr>
                <w:rFonts w:ascii="Arial" w:hAnsi="Arial" w:cs="Arial"/>
                <w:sz w:val="12"/>
                <w:szCs w:val="12"/>
                <w:lang w:val="en-US"/>
              </w:rPr>
              <w:t>,</w:t>
            </w:r>
            <w:r w:rsidRPr="00CC047D">
              <w:rPr>
                <w:rFonts w:ascii="Arial" w:hAnsi="Arial" w:cs="Arial"/>
                <w:sz w:val="12"/>
                <w:szCs w:val="12"/>
              </w:rPr>
              <w:t xml:space="preserve"> 53:01:0112701:192, 53:01:0112701:163, 53:01:0112701:32</w:t>
            </w:r>
            <w:r w:rsidRPr="00CC047D">
              <w:rPr>
                <w:rFonts w:ascii="Arial" w:hAnsi="Arial" w:cs="Arial"/>
                <w:sz w:val="12"/>
                <w:szCs w:val="12"/>
                <w:lang w:val="en-US"/>
              </w:rPr>
              <w:t>, 53:01:0112701:30, 53:01:0112701:194, 53:01:0112701:17, 53:01:0112701:38, 53:01:0112701:436, 53:01:0112701:166, 53:01:0112701:432</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Система координат: МСК-53 (Зона-1)</w:t>
            </w:r>
          </w:p>
        </w:tc>
      </w:tr>
      <w:tr w:rsidR="00395276" w:rsidRPr="00CC047D" w:rsidTr="00395276">
        <w:tc>
          <w:tcPr>
            <w:tcW w:w="1790" w:type="dxa"/>
            <w:gridSpan w:val="3"/>
            <w:vMerge w:val="restart"/>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Номер угла</w:t>
            </w:r>
          </w:p>
        </w:tc>
        <w:tc>
          <w:tcPr>
            <w:tcW w:w="5723" w:type="dxa"/>
            <w:gridSpan w:val="3"/>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МСК-53 (Зона-1)</w:t>
            </w:r>
          </w:p>
        </w:tc>
      </w:tr>
      <w:tr w:rsidR="00395276" w:rsidRPr="00CC047D" w:rsidTr="00395276">
        <w:tc>
          <w:tcPr>
            <w:tcW w:w="1790" w:type="dxa"/>
            <w:gridSpan w:val="3"/>
            <w:vMerge/>
          </w:tcPr>
          <w:p w:rsidR="00395276" w:rsidRPr="00CC047D" w:rsidRDefault="00395276" w:rsidP="004865F2">
            <w:pPr>
              <w:rPr>
                <w:rFonts w:ascii="Arial" w:hAnsi="Arial" w:cs="Arial"/>
                <w:sz w:val="12"/>
                <w:szCs w:val="12"/>
              </w:rPr>
            </w:pPr>
          </w:p>
        </w:tc>
        <w:tc>
          <w:tcPr>
            <w:tcW w:w="1612"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X</w:t>
            </w:r>
          </w:p>
        </w:tc>
        <w:tc>
          <w:tcPr>
            <w:tcW w:w="1843"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Y</w:t>
            </w:r>
          </w:p>
        </w:tc>
        <w:tc>
          <w:tcPr>
            <w:tcW w:w="2268"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Средняя квадратическая погрешность характерной точки</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573537,02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1297402,74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573555,28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1297372,60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573546,23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1297297,08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573550,20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1297296,61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573558,65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1297367,14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573573,21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1297343,59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573596,14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1297305,54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573615,02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1297274,89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573592,72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1297274,93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573592,71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1297270,93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573617,48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1297270,88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573636,11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1297240,29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573524,86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1297188,10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573491,52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1297172,25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573359,21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1297108,94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573252,59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1297056,86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573152,38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1297004,96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573154,22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1297001,40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573252,17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1297052,12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573263,07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1297006,47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573256,03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1296957,47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573237,56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1296901,08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573241,36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1296899,83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573259,97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1296956,73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573267,10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1297006,77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573255,83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1297054,01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573357,90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1297103,88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573357,22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1297091,20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573345,26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1297070,83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573345,51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1297068,70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573382,07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1297024,59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573385,14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1297027,16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573349,49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1297070,16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573361,06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1297089,89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573362,01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1297105,86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573492,78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1297168,42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573511,69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1297167,46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573566,78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1297074,08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573568,75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1297073,12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573570,26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1297074,15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41</w:t>
            </w:r>
          </w:p>
        </w:tc>
        <w:tc>
          <w:tcPr>
            <w:tcW w:w="1612" w:type="dxa"/>
            <w:vAlign w:val="bottom"/>
          </w:tcPr>
          <w:p w:rsidR="00395276" w:rsidRPr="00CC047D" w:rsidRDefault="00395276" w:rsidP="004865F2">
            <w:pPr>
              <w:jc w:val="center"/>
              <w:rPr>
                <w:rFonts w:ascii="Arial" w:hAnsi="Arial" w:cs="Arial"/>
                <w:sz w:val="12"/>
                <w:szCs w:val="12"/>
                <w:lang w:val="en-US"/>
              </w:rPr>
            </w:pPr>
            <w:r w:rsidRPr="00CC047D">
              <w:rPr>
                <w:rFonts w:ascii="Arial" w:hAnsi="Arial" w:cs="Arial"/>
                <w:sz w:val="12"/>
                <w:szCs w:val="12"/>
              </w:rPr>
              <w:t>573576,06</w:t>
            </w:r>
          </w:p>
        </w:tc>
        <w:tc>
          <w:tcPr>
            <w:tcW w:w="1843" w:type="dxa"/>
            <w:vAlign w:val="bottom"/>
          </w:tcPr>
          <w:p w:rsidR="00395276" w:rsidRPr="00CC047D" w:rsidRDefault="00395276" w:rsidP="004865F2">
            <w:pPr>
              <w:jc w:val="center"/>
              <w:rPr>
                <w:rFonts w:ascii="Arial" w:hAnsi="Arial" w:cs="Arial"/>
                <w:sz w:val="12"/>
                <w:szCs w:val="12"/>
                <w:lang w:val="en-US"/>
              </w:rPr>
            </w:pPr>
            <w:r w:rsidRPr="00CC047D">
              <w:rPr>
                <w:rFonts w:ascii="Arial" w:hAnsi="Arial" w:cs="Arial"/>
                <w:sz w:val="12"/>
                <w:szCs w:val="12"/>
              </w:rPr>
              <w:t>1297084,</w:t>
            </w:r>
            <w:r w:rsidRPr="00CC047D">
              <w:rPr>
                <w:rFonts w:ascii="Arial" w:hAnsi="Arial" w:cs="Arial"/>
                <w:sz w:val="12"/>
                <w:szCs w:val="12"/>
                <w:lang w:val="en-US"/>
              </w:rPr>
              <w:t>90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42</w:t>
            </w:r>
          </w:p>
        </w:tc>
        <w:tc>
          <w:tcPr>
            <w:tcW w:w="1612" w:type="dxa"/>
            <w:vAlign w:val="bottom"/>
          </w:tcPr>
          <w:p w:rsidR="00395276" w:rsidRPr="00CC047D" w:rsidRDefault="00395276" w:rsidP="004865F2">
            <w:pPr>
              <w:jc w:val="center"/>
              <w:rPr>
                <w:rFonts w:ascii="Arial" w:hAnsi="Arial" w:cs="Arial"/>
                <w:sz w:val="12"/>
                <w:szCs w:val="12"/>
                <w:lang w:val="en-US"/>
              </w:rPr>
            </w:pPr>
            <w:r w:rsidRPr="00CC047D">
              <w:rPr>
                <w:rFonts w:ascii="Arial" w:hAnsi="Arial" w:cs="Arial"/>
                <w:sz w:val="12"/>
                <w:szCs w:val="12"/>
              </w:rPr>
              <w:t>573575,2</w:t>
            </w:r>
            <w:r w:rsidRPr="00CC047D">
              <w:rPr>
                <w:rFonts w:ascii="Arial" w:hAnsi="Arial" w:cs="Arial"/>
                <w:sz w:val="12"/>
                <w:szCs w:val="12"/>
                <w:lang w:val="en-US"/>
              </w:rPr>
              <w:t>5</w:t>
            </w:r>
          </w:p>
        </w:tc>
        <w:tc>
          <w:tcPr>
            <w:tcW w:w="1843" w:type="dxa"/>
            <w:vAlign w:val="bottom"/>
          </w:tcPr>
          <w:p w:rsidR="00395276" w:rsidRPr="00CC047D" w:rsidRDefault="00395276" w:rsidP="004865F2">
            <w:pPr>
              <w:jc w:val="center"/>
              <w:rPr>
                <w:rFonts w:ascii="Arial" w:hAnsi="Arial" w:cs="Arial"/>
                <w:sz w:val="12"/>
                <w:szCs w:val="12"/>
                <w:lang w:val="en-US"/>
              </w:rPr>
            </w:pPr>
            <w:r w:rsidRPr="00CC047D">
              <w:rPr>
                <w:rFonts w:ascii="Arial" w:hAnsi="Arial" w:cs="Arial"/>
                <w:sz w:val="12"/>
                <w:szCs w:val="12"/>
              </w:rPr>
              <w:t>1297086,36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43</w:t>
            </w:r>
          </w:p>
        </w:tc>
        <w:tc>
          <w:tcPr>
            <w:tcW w:w="1612" w:type="dxa"/>
            <w:vAlign w:val="bottom"/>
          </w:tcPr>
          <w:p w:rsidR="00395276" w:rsidRPr="00CC047D" w:rsidRDefault="00395276" w:rsidP="004865F2">
            <w:pPr>
              <w:jc w:val="center"/>
              <w:rPr>
                <w:rFonts w:ascii="Arial" w:hAnsi="Arial" w:cs="Arial"/>
                <w:sz w:val="12"/>
                <w:szCs w:val="12"/>
                <w:lang w:val="en-US"/>
              </w:rPr>
            </w:pPr>
            <w:r w:rsidRPr="00CC047D">
              <w:rPr>
                <w:rFonts w:ascii="Arial" w:hAnsi="Arial" w:cs="Arial"/>
                <w:sz w:val="12"/>
                <w:szCs w:val="12"/>
              </w:rPr>
              <w:t>573581,37</w:t>
            </w:r>
          </w:p>
        </w:tc>
        <w:tc>
          <w:tcPr>
            <w:tcW w:w="1843" w:type="dxa"/>
            <w:vAlign w:val="bottom"/>
          </w:tcPr>
          <w:p w:rsidR="00395276" w:rsidRPr="00CC047D" w:rsidRDefault="00395276" w:rsidP="004865F2">
            <w:pPr>
              <w:jc w:val="center"/>
              <w:rPr>
                <w:rFonts w:ascii="Arial" w:hAnsi="Arial" w:cs="Arial"/>
                <w:sz w:val="12"/>
                <w:szCs w:val="12"/>
                <w:lang w:val="en-US"/>
              </w:rPr>
            </w:pPr>
            <w:r w:rsidRPr="00CC047D">
              <w:rPr>
                <w:rFonts w:ascii="Arial" w:hAnsi="Arial" w:cs="Arial"/>
                <w:sz w:val="12"/>
                <w:szCs w:val="12"/>
              </w:rPr>
              <w:t>1297089,69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573579,42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1297093,02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573577,49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1297094,03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573575,92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1297093,00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573568,41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1297079,15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573515,28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1297169,26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573527,01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1297184,69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573638,23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1297236,86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573658,48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1297204,88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573675,84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1297175,31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573693,66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1297145,68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573697,09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1297147,75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573679,61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1297176,81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573681,64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1297198,16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573677,65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1297198,54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573676,15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1297182,69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573662,33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1297206,24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573666,20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1297222,14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573662,32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1297223,10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573659,36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1297210,97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573640,69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1297240,48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573620,30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1297273,93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573601,68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1297304,17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573612,73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1297302,99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573669,76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1297300,32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573669,95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1297304,32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573612,98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1297306,98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573599,04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1297308,47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573577,94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1297343,48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573595,97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1297349,13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573597,02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1297349,90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573597,37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1297351,17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573596,01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1297371,90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573592,02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1297371,64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573593,28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1297352,48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573575,80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1297347,00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573560,93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1297371,06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573573,69</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1297371,16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573573,66</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1297375,16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573558,48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1297375,05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573541,93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1297402,35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573561,44</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1297405,80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573560,75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1297409,74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86</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573539,65</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1297406,01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87</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573502,41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1297462,25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88</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573508,73</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1297478,99</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89</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573516,20</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1297460,27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90</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573519,92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1297461,75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573510,47</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1297485,40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92</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573508,58</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1297486,51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93</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573506,81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1297485,22</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94</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573498,31</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1297462,70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95</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573498,52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1297460,88</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w:t>
            </w:r>
          </w:p>
        </w:tc>
        <w:tc>
          <w:tcPr>
            <w:tcW w:w="1612"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573537,02</w:t>
            </w:r>
          </w:p>
        </w:tc>
        <w:tc>
          <w:tcPr>
            <w:tcW w:w="1843"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1297402,74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blPrEx>
          <w:tblBorders>
            <w:insideH w:val="nil"/>
            <w:insideV w:val="nil"/>
          </w:tblBorders>
        </w:tblPrEx>
        <w:tc>
          <w:tcPr>
            <w:tcW w:w="7513" w:type="dxa"/>
            <w:gridSpan w:val="6"/>
            <w:tcBorders>
              <w:top w:val="single" w:sz="4" w:space="0" w:color="auto"/>
            </w:tcBorders>
            <w:vAlign w:val="center"/>
          </w:tcPr>
          <w:p w:rsidR="00395276" w:rsidRPr="00CC047D" w:rsidRDefault="00D76650" w:rsidP="004865F2">
            <w:pPr>
              <w:ind w:left="-108" w:right="-85"/>
              <w:jc w:val="center"/>
              <w:rPr>
                <w:rFonts w:ascii="Arial" w:hAnsi="Arial" w:cs="Arial"/>
                <w:sz w:val="12"/>
                <w:szCs w:val="12"/>
              </w:rPr>
            </w:pPr>
            <w:r w:rsidRPr="00CC047D">
              <w:rPr>
                <w:rFonts w:ascii="Arial" w:hAnsi="Arial" w:cs="Arial"/>
                <w:b/>
                <w:bCs/>
                <w:noProof/>
                <w:color w:val="000000"/>
                <w:sz w:val="12"/>
                <w:szCs w:val="12"/>
              </w:rPr>
              <w:drawing>
                <wp:inline distT="0" distB="0" distL="0" distR="0">
                  <wp:extent cx="2524125" cy="2362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24125" cy="2362200"/>
                          </a:xfrm>
                          <a:prstGeom prst="rect">
                            <a:avLst/>
                          </a:prstGeom>
                          <a:noFill/>
                          <a:ln>
                            <a:noFill/>
                          </a:ln>
                        </pic:spPr>
                      </pic:pic>
                    </a:graphicData>
                  </a:graphic>
                </wp:inline>
              </w:drawing>
            </w:r>
          </w:p>
          <w:p w:rsidR="00395276" w:rsidRPr="00CC047D" w:rsidRDefault="00D76650" w:rsidP="004865F2">
            <w:pPr>
              <w:jc w:val="center"/>
              <w:rPr>
                <w:rFonts w:ascii="Arial" w:hAnsi="Arial" w:cs="Arial"/>
                <w:sz w:val="12"/>
                <w:szCs w:val="12"/>
              </w:rPr>
            </w:pPr>
            <w:r w:rsidRPr="00CC047D">
              <w:rPr>
                <w:rFonts w:ascii="Arial" w:hAnsi="Arial" w:cs="Arial"/>
                <w:noProof/>
                <w:sz w:val="12"/>
                <w:szCs w:val="12"/>
              </w:rPr>
              <mc:AlternateContent>
                <mc:Choice Requires="wps">
                  <w:drawing>
                    <wp:anchor distT="0" distB="0" distL="114300" distR="114300" simplePos="0" relativeHeight="25163366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1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7594F" id="IMAGE"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wN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ImF3A1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395276" w:rsidRPr="00CC047D">
              <w:rPr>
                <w:rFonts w:ascii="Arial" w:hAnsi="Arial" w:cs="Arial"/>
                <w:sz w:val="12"/>
                <w:szCs w:val="12"/>
              </w:rPr>
              <w:t>Масштаб 1:3000</w:t>
            </w:r>
          </w:p>
        </w:tc>
      </w:tr>
      <w:tr w:rsidR="00395276" w:rsidRPr="00CC047D" w:rsidTr="00395276">
        <w:tblPrEx>
          <w:tblBorders>
            <w:insideH w:val="nil"/>
            <w:insideV w:val="nil"/>
          </w:tblBorders>
        </w:tblPrEx>
        <w:trPr>
          <w:trHeight w:val="138"/>
        </w:trPr>
        <w:tc>
          <w:tcPr>
            <w:tcW w:w="7513" w:type="dxa"/>
            <w:gridSpan w:val="6"/>
            <w:tcBorders>
              <w:top w:val="single" w:sz="4" w:space="0" w:color="auto"/>
              <w:bottom w:val="nil"/>
            </w:tcBorders>
          </w:tcPr>
          <w:p w:rsidR="00395276" w:rsidRPr="00CC047D" w:rsidRDefault="00395276" w:rsidP="004865F2">
            <w:pPr>
              <w:rPr>
                <w:rFonts w:ascii="Arial" w:hAnsi="Arial" w:cs="Arial"/>
                <w:sz w:val="12"/>
                <w:szCs w:val="12"/>
              </w:rPr>
            </w:pPr>
            <w:r w:rsidRPr="00CC047D">
              <w:rPr>
                <w:rFonts w:ascii="Arial" w:hAnsi="Arial" w:cs="Arial"/>
                <w:sz w:val="12"/>
                <w:szCs w:val="12"/>
              </w:rPr>
              <w:t>Условные обозначения:</w:t>
            </w:r>
          </w:p>
        </w:tc>
      </w:tr>
      <w:tr w:rsidR="00395276" w:rsidRPr="00CC047D" w:rsidTr="00395276">
        <w:tblPrEx>
          <w:tblBorders>
            <w:insideH w:val="nil"/>
            <w:insideV w:val="nil"/>
          </w:tblBorders>
        </w:tblPrEx>
        <w:trPr>
          <w:trHeight w:val="211"/>
        </w:trPr>
        <w:tc>
          <w:tcPr>
            <w:tcW w:w="1283" w:type="dxa"/>
            <w:tcBorders>
              <w:top w:val="nil"/>
              <w:bottom w:val="nil"/>
              <w:right w:val="nil"/>
            </w:tcBorders>
          </w:tcPr>
          <w:p w:rsidR="00395276"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395276" w:rsidRPr="00CC047D" w:rsidTr="00395276">
        <w:tblPrEx>
          <w:tblBorders>
            <w:insideH w:val="nil"/>
            <w:insideV w:val="nil"/>
          </w:tblBorders>
        </w:tblPrEx>
        <w:trPr>
          <w:trHeight w:val="285"/>
        </w:trPr>
        <w:tc>
          <w:tcPr>
            <w:tcW w:w="1283" w:type="dxa"/>
            <w:tcBorders>
              <w:top w:val="nil"/>
              <w:bottom w:val="nil"/>
              <w:right w:val="nil"/>
            </w:tcBorders>
          </w:tcPr>
          <w:p w:rsidR="00395276" w:rsidRPr="000F0E80" w:rsidRDefault="00395276"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395276" w:rsidRPr="00CC047D" w:rsidTr="00395276">
        <w:tblPrEx>
          <w:tblBorders>
            <w:insideH w:val="nil"/>
            <w:insideV w:val="nil"/>
          </w:tblBorders>
        </w:tblPrEx>
        <w:trPr>
          <w:trHeight w:val="289"/>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395276" w:rsidRPr="00CC047D" w:rsidTr="00395276">
        <w:tblPrEx>
          <w:tblBorders>
            <w:insideH w:val="nil"/>
            <w:insideV w:val="nil"/>
          </w:tblBorders>
        </w:tblPrEx>
        <w:trPr>
          <w:trHeight w:val="280"/>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3571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13"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7FA38" id="Rectangle 47" o:spid="_x0000_s1026" style="position:absolute;margin-left:3.75pt;margin-top:-.25pt;width:53.55pt;height:8.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DqHoGgAIA&#10;AP0EAAAOAAAAAAAAAAAAAAAAAC4CAABkcnMvZTJvRG9jLnhtbFBLAQItABQABgAIAAAAIQDlkAJ/&#10;3QAAAAYBAAAPAAAAAAAAAAAAAAAAANoEAABkcnMvZG93bnJldi54bWxQSwUGAAAAAAQABADzAAAA&#10;5AUAAAAA&#10;" filled="f" strokecolor="#0070c0"/>
                  </w:pict>
                </mc:Fallback>
              </mc:AlternateContent>
            </w:r>
            <w:r w:rsidR="00395276" w:rsidRPr="000F0E80">
              <w:rPr>
                <w:rFonts w:ascii="Arial" w:hAnsi="Arial" w:cs="Arial"/>
                <w:noProof/>
                <w:sz w:val="12"/>
                <w:szCs w:val="12"/>
              </w:rPr>
              <w:t>:27</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395276" w:rsidRPr="00CC047D" w:rsidTr="00395276">
        <w:tblPrEx>
          <w:tblBorders>
            <w:insideH w:val="nil"/>
            <w:insideV w:val="nil"/>
          </w:tblBorders>
        </w:tblPrEx>
        <w:tc>
          <w:tcPr>
            <w:tcW w:w="1283" w:type="dxa"/>
            <w:tcBorders>
              <w:top w:val="nil"/>
              <w:bottom w:val="single" w:sz="4" w:space="0" w:color="auto"/>
              <w:right w:val="nil"/>
            </w:tcBorders>
          </w:tcPr>
          <w:p w:rsidR="00395276" w:rsidRPr="000F0E80" w:rsidRDefault="00395276"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single" w:sz="4" w:space="0" w:color="auto"/>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395276" w:rsidRPr="00CC047D" w:rsidTr="00395276">
        <w:tblPrEx>
          <w:tblBorders>
            <w:insideH w:val="nil"/>
            <w:insideV w:val="nil"/>
          </w:tblBorders>
        </w:tblPrEx>
        <w:tc>
          <w:tcPr>
            <w:tcW w:w="7513" w:type="dxa"/>
            <w:gridSpan w:val="6"/>
            <w:tcBorders>
              <w:top w:val="single" w:sz="4" w:space="0" w:color="auto"/>
            </w:tcBorders>
            <w:vAlign w:val="center"/>
          </w:tcPr>
          <w:p w:rsidR="00395276" w:rsidRPr="00CC047D" w:rsidRDefault="00D76650" w:rsidP="004865F2">
            <w:pPr>
              <w:ind w:left="-108" w:right="-85"/>
              <w:jc w:val="center"/>
              <w:rPr>
                <w:rFonts w:ascii="Arial" w:hAnsi="Arial" w:cs="Arial"/>
                <w:sz w:val="12"/>
                <w:szCs w:val="12"/>
              </w:rPr>
            </w:pPr>
            <w:r w:rsidRPr="00CC047D">
              <w:rPr>
                <w:rFonts w:ascii="Arial" w:hAnsi="Arial" w:cs="Arial"/>
                <w:b/>
                <w:bCs/>
                <w:noProof/>
                <w:color w:val="000000"/>
                <w:sz w:val="12"/>
                <w:szCs w:val="12"/>
              </w:rPr>
              <w:drawing>
                <wp:inline distT="0" distB="0" distL="0" distR="0">
                  <wp:extent cx="2647950" cy="2476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47950" cy="2476500"/>
                          </a:xfrm>
                          <a:prstGeom prst="rect">
                            <a:avLst/>
                          </a:prstGeom>
                          <a:noFill/>
                          <a:ln>
                            <a:noFill/>
                          </a:ln>
                        </pic:spPr>
                      </pic:pic>
                    </a:graphicData>
                  </a:graphic>
                </wp:inline>
              </w:drawing>
            </w:r>
          </w:p>
          <w:p w:rsidR="00395276" w:rsidRPr="00CC047D" w:rsidRDefault="00D76650" w:rsidP="004865F2">
            <w:pPr>
              <w:jc w:val="center"/>
              <w:rPr>
                <w:rFonts w:ascii="Arial" w:hAnsi="Arial" w:cs="Arial"/>
                <w:sz w:val="12"/>
                <w:szCs w:val="12"/>
              </w:rPr>
            </w:pPr>
            <w:r w:rsidRPr="00CC047D">
              <w:rPr>
                <w:rFonts w:ascii="Arial" w:hAnsi="Arial" w:cs="Arial"/>
                <w:noProof/>
                <w:sz w:val="12"/>
                <w:szCs w:val="12"/>
              </w:rPr>
              <mc:AlternateContent>
                <mc:Choice Requires="wps">
                  <w:drawing>
                    <wp:anchor distT="0" distB="0" distL="114300" distR="114300" simplePos="0" relativeHeight="25163468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1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DF6D8" id="IMAGE"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" filled="f" stroked="f">
                      <o:lock v:ext="edit" aspectratio="t" selection="t"/>
                    </v:rect>
                  </w:pict>
                </mc:Fallback>
              </mc:AlternateContent>
            </w:r>
            <w:r w:rsidR="00395276" w:rsidRPr="00CC047D">
              <w:rPr>
                <w:rFonts w:ascii="Arial" w:hAnsi="Arial" w:cs="Arial"/>
                <w:sz w:val="12"/>
                <w:szCs w:val="12"/>
              </w:rPr>
              <w:t>Масштаб 1:3000</w:t>
            </w:r>
          </w:p>
        </w:tc>
      </w:tr>
      <w:tr w:rsidR="00395276" w:rsidRPr="00CC047D" w:rsidTr="00395276">
        <w:tblPrEx>
          <w:tblBorders>
            <w:insideH w:val="nil"/>
            <w:insideV w:val="nil"/>
          </w:tblBorders>
        </w:tblPrEx>
        <w:trPr>
          <w:trHeight w:val="138"/>
        </w:trPr>
        <w:tc>
          <w:tcPr>
            <w:tcW w:w="7513" w:type="dxa"/>
            <w:gridSpan w:val="6"/>
            <w:tcBorders>
              <w:top w:val="single" w:sz="4" w:space="0" w:color="auto"/>
              <w:bottom w:val="nil"/>
            </w:tcBorders>
          </w:tcPr>
          <w:p w:rsidR="00395276" w:rsidRPr="00CC047D" w:rsidRDefault="00395276" w:rsidP="004865F2">
            <w:pPr>
              <w:rPr>
                <w:rFonts w:ascii="Arial" w:hAnsi="Arial" w:cs="Arial"/>
                <w:sz w:val="12"/>
                <w:szCs w:val="12"/>
              </w:rPr>
            </w:pPr>
            <w:r w:rsidRPr="00CC047D">
              <w:rPr>
                <w:rFonts w:ascii="Arial" w:hAnsi="Arial" w:cs="Arial"/>
                <w:sz w:val="12"/>
                <w:szCs w:val="12"/>
              </w:rPr>
              <w:t>Условные обозначения:</w:t>
            </w:r>
          </w:p>
        </w:tc>
      </w:tr>
      <w:tr w:rsidR="00395276" w:rsidRPr="00CC047D" w:rsidTr="00395276">
        <w:tblPrEx>
          <w:tblBorders>
            <w:insideH w:val="nil"/>
            <w:insideV w:val="nil"/>
          </w:tblBorders>
        </w:tblPrEx>
        <w:trPr>
          <w:trHeight w:val="217"/>
        </w:trPr>
        <w:tc>
          <w:tcPr>
            <w:tcW w:w="1283" w:type="dxa"/>
            <w:tcBorders>
              <w:top w:val="nil"/>
              <w:bottom w:val="nil"/>
              <w:right w:val="nil"/>
            </w:tcBorders>
          </w:tcPr>
          <w:p w:rsidR="00395276"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395276" w:rsidRPr="00CC047D" w:rsidTr="00395276">
        <w:tblPrEx>
          <w:tblBorders>
            <w:insideH w:val="nil"/>
            <w:insideV w:val="nil"/>
          </w:tblBorders>
        </w:tblPrEx>
        <w:trPr>
          <w:trHeight w:val="277"/>
        </w:trPr>
        <w:tc>
          <w:tcPr>
            <w:tcW w:w="1283" w:type="dxa"/>
            <w:tcBorders>
              <w:top w:val="nil"/>
              <w:bottom w:val="nil"/>
              <w:right w:val="nil"/>
            </w:tcBorders>
          </w:tcPr>
          <w:p w:rsidR="00395276" w:rsidRPr="000F0E80" w:rsidRDefault="00395276"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395276" w:rsidRPr="00CC047D" w:rsidTr="00395276">
        <w:tblPrEx>
          <w:tblBorders>
            <w:insideH w:val="nil"/>
            <w:insideV w:val="nil"/>
          </w:tblBorders>
        </w:tblPrEx>
        <w:trPr>
          <w:trHeight w:val="281"/>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395276" w:rsidRPr="00CC047D" w:rsidTr="00395276">
        <w:tblPrEx>
          <w:tblBorders>
            <w:insideH w:val="nil"/>
            <w:insideV w:val="nil"/>
          </w:tblBorders>
        </w:tblPrEx>
        <w:trPr>
          <w:trHeight w:val="284"/>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3673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11"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6A57B" id="Rectangle 48" o:spid="_x0000_s1026" style="position:absolute;margin-left:3.75pt;margin-top:-.25pt;width:53.55pt;height:8.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BfwQf2gAIA&#10;AP0EAAAOAAAAAAAAAAAAAAAAAC4CAABkcnMvZTJvRG9jLnhtbFBLAQItABQABgAIAAAAIQDlkAJ/&#10;3QAAAAYBAAAPAAAAAAAAAAAAAAAAANoEAABkcnMvZG93bnJldi54bWxQSwUGAAAAAAQABADzAAAA&#10;5AUAAAAA&#10;" filled="f" strokecolor="#0070c0"/>
                  </w:pict>
                </mc:Fallback>
              </mc:AlternateContent>
            </w:r>
            <w:r w:rsidR="00395276" w:rsidRPr="000F0E80">
              <w:rPr>
                <w:rFonts w:ascii="Arial" w:hAnsi="Arial" w:cs="Arial"/>
                <w:noProof/>
                <w:sz w:val="12"/>
                <w:szCs w:val="12"/>
              </w:rPr>
              <w:t>:27</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395276" w:rsidRPr="00CC047D" w:rsidTr="00395276">
        <w:tblPrEx>
          <w:tblBorders>
            <w:insideH w:val="nil"/>
            <w:insideV w:val="nil"/>
          </w:tblBorders>
        </w:tblPrEx>
        <w:tc>
          <w:tcPr>
            <w:tcW w:w="1283" w:type="dxa"/>
            <w:tcBorders>
              <w:top w:val="nil"/>
              <w:bottom w:val="single" w:sz="4" w:space="0" w:color="auto"/>
              <w:right w:val="nil"/>
            </w:tcBorders>
          </w:tcPr>
          <w:p w:rsidR="00395276" w:rsidRPr="000F0E80" w:rsidRDefault="00395276"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single" w:sz="4" w:space="0" w:color="auto"/>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395276" w:rsidRDefault="00395276" w:rsidP="00395276">
      <w:pPr>
        <w:spacing w:line="240" w:lineRule="exact"/>
        <w:rPr>
          <w:rFonts w:ascii="Arial" w:eastAsia="Calibri" w:hAnsi="Arial" w:cs="Arial"/>
          <w:sz w:val="12"/>
          <w:szCs w:val="12"/>
          <w:lang w:eastAsia="en-US"/>
        </w:rPr>
      </w:pP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УТВЕРЖДЕНА</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постановлением Администрации</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Батецкого муниципального района </w:t>
      </w:r>
    </w:p>
    <w:p w:rsidR="00395276" w:rsidRPr="00CC047D" w:rsidRDefault="00395276" w:rsidP="00395276">
      <w:pPr>
        <w:ind w:left="2977"/>
        <w:rPr>
          <w:rFonts w:ascii="Arial" w:eastAsia="Calibri" w:hAnsi="Arial" w:cs="Arial"/>
          <w:sz w:val="12"/>
          <w:szCs w:val="12"/>
          <w:lang w:eastAsia="en-US"/>
        </w:rPr>
      </w:pPr>
      <w:r w:rsidRPr="00CC047D">
        <w:rPr>
          <w:rFonts w:ascii="Arial" w:eastAsia="Calibri" w:hAnsi="Arial" w:cs="Arial"/>
          <w:sz w:val="12"/>
          <w:szCs w:val="12"/>
          <w:lang w:eastAsia="en-US"/>
        </w:rPr>
        <w:t xml:space="preserve">                                                                           от  12.11.2020 № 692</w:t>
      </w:r>
    </w:p>
    <w:p w:rsidR="00395276" w:rsidRPr="00CC047D" w:rsidRDefault="00395276" w:rsidP="00395276">
      <w:pPr>
        <w:rPr>
          <w:rFonts w:ascii="Arial" w:eastAsia="Calibri" w:hAnsi="Arial" w:cs="Arial"/>
          <w:sz w:val="12"/>
          <w:szCs w:val="12"/>
          <w:lang w:eastAsia="en-US"/>
        </w:rPr>
      </w:pPr>
    </w:p>
    <w:p w:rsidR="00395276" w:rsidRPr="00CC047D" w:rsidRDefault="00395276" w:rsidP="00395276">
      <w:pPr>
        <w:jc w:val="center"/>
        <w:rPr>
          <w:rFonts w:ascii="Arial" w:hAnsi="Arial" w:cs="Arial"/>
          <w:b/>
          <w:caps/>
          <w:sz w:val="12"/>
          <w:szCs w:val="12"/>
        </w:rPr>
      </w:pPr>
      <w:r w:rsidRPr="00CC047D">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268"/>
      </w:tblGrid>
      <w:tr w:rsidR="00395276" w:rsidRPr="00CC047D" w:rsidTr="00395276">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 xml:space="preserve">Объект: </w:t>
            </w:r>
            <w:r w:rsidRPr="00CC047D">
              <w:rPr>
                <w:rFonts w:ascii="Arial" w:hAnsi="Arial" w:cs="Arial"/>
                <w:b/>
                <w:bCs/>
                <w:iCs/>
                <w:color w:val="000000"/>
                <w:sz w:val="12"/>
                <w:szCs w:val="12"/>
              </w:rPr>
              <w:t>ВЛ-0,4кВ Л-2 от №2 КТП Новое Овсино (ВЛ-10кВ Л-6 ПС Передольская)</w:t>
            </w:r>
          </w:p>
        </w:tc>
      </w:tr>
      <w:tr w:rsidR="00395276" w:rsidRPr="00CC047D" w:rsidTr="00395276">
        <w:trPr>
          <w:trHeight w:val="64"/>
        </w:trPr>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Местоположение: Новгородская область, Батецкий район, д. Новое Овсино</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 xml:space="preserve">Кадастровые кварталы: </w:t>
            </w:r>
            <w:r w:rsidRPr="00CC047D">
              <w:rPr>
                <w:rFonts w:ascii="Arial" w:hAnsi="Arial" w:cs="Arial"/>
                <w:color w:val="000000"/>
                <w:sz w:val="12"/>
                <w:szCs w:val="12"/>
              </w:rPr>
              <w:t>53:01:0112701</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Площадь сервитута: 574 кв.м.</w:t>
            </w:r>
          </w:p>
        </w:tc>
      </w:tr>
      <w:tr w:rsidR="00395276" w:rsidRPr="00CC047D" w:rsidTr="00395276">
        <w:tc>
          <w:tcPr>
            <w:tcW w:w="7513" w:type="dxa"/>
            <w:gridSpan w:val="6"/>
            <w:vAlign w:val="center"/>
          </w:tcPr>
          <w:p w:rsidR="00395276" w:rsidRPr="00CC047D" w:rsidRDefault="00395276" w:rsidP="004865F2">
            <w:pPr>
              <w:jc w:val="both"/>
              <w:rPr>
                <w:rFonts w:ascii="Arial" w:hAnsi="Arial" w:cs="Arial"/>
                <w:sz w:val="12"/>
                <w:szCs w:val="12"/>
              </w:rPr>
            </w:pPr>
            <w:r w:rsidRPr="00CC047D">
              <w:rPr>
                <w:rFonts w:ascii="Arial" w:hAnsi="Arial" w:cs="Arial"/>
                <w:sz w:val="12"/>
                <w:szCs w:val="12"/>
              </w:rPr>
              <w:t xml:space="preserve">Кадастровый номер земельного участка: </w:t>
            </w:r>
          </w:p>
        </w:tc>
      </w:tr>
      <w:tr w:rsidR="00395276" w:rsidRPr="00CC047D" w:rsidTr="00395276">
        <w:tc>
          <w:tcPr>
            <w:tcW w:w="7513" w:type="dxa"/>
            <w:gridSpan w:val="6"/>
            <w:vAlign w:val="center"/>
          </w:tcPr>
          <w:p w:rsidR="00395276" w:rsidRPr="00CC047D" w:rsidRDefault="00395276" w:rsidP="004865F2">
            <w:pPr>
              <w:rPr>
                <w:rFonts w:ascii="Arial" w:hAnsi="Arial" w:cs="Arial"/>
                <w:sz w:val="12"/>
                <w:szCs w:val="12"/>
              </w:rPr>
            </w:pPr>
            <w:r w:rsidRPr="00CC047D">
              <w:rPr>
                <w:rFonts w:ascii="Arial" w:hAnsi="Arial" w:cs="Arial"/>
                <w:sz w:val="12"/>
                <w:szCs w:val="12"/>
              </w:rPr>
              <w:t>Система координат: МСК-53 (Зона-1)</w:t>
            </w:r>
          </w:p>
        </w:tc>
      </w:tr>
      <w:tr w:rsidR="00395276" w:rsidRPr="00CC047D" w:rsidTr="00395276">
        <w:tc>
          <w:tcPr>
            <w:tcW w:w="1790" w:type="dxa"/>
            <w:gridSpan w:val="3"/>
            <w:vMerge w:val="restart"/>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Номер угла</w:t>
            </w:r>
          </w:p>
        </w:tc>
        <w:tc>
          <w:tcPr>
            <w:tcW w:w="5723" w:type="dxa"/>
            <w:gridSpan w:val="3"/>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МСК-53 (Зона-1)</w:t>
            </w:r>
          </w:p>
        </w:tc>
      </w:tr>
      <w:tr w:rsidR="00395276" w:rsidRPr="00CC047D" w:rsidTr="00395276">
        <w:tc>
          <w:tcPr>
            <w:tcW w:w="1790" w:type="dxa"/>
            <w:gridSpan w:val="3"/>
            <w:vMerge/>
          </w:tcPr>
          <w:p w:rsidR="00395276" w:rsidRPr="00CC047D" w:rsidRDefault="00395276" w:rsidP="004865F2">
            <w:pPr>
              <w:rPr>
                <w:rFonts w:ascii="Arial" w:hAnsi="Arial" w:cs="Arial"/>
                <w:sz w:val="12"/>
                <w:szCs w:val="12"/>
              </w:rPr>
            </w:pPr>
          </w:p>
        </w:tc>
        <w:tc>
          <w:tcPr>
            <w:tcW w:w="1754"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X</w:t>
            </w:r>
          </w:p>
        </w:tc>
        <w:tc>
          <w:tcPr>
            <w:tcW w:w="1701"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Y</w:t>
            </w:r>
          </w:p>
        </w:tc>
        <w:tc>
          <w:tcPr>
            <w:tcW w:w="2268" w:type="dxa"/>
            <w:vAlign w:val="center"/>
          </w:tcPr>
          <w:p w:rsidR="00395276" w:rsidRPr="00CC047D" w:rsidRDefault="00395276" w:rsidP="004865F2">
            <w:pPr>
              <w:jc w:val="center"/>
              <w:rPr>
                <w:rFonts w:ascii="Arial" w:hAnsi="Arial" w:cs="Arial"/>
                <w:sz w:val="12"/>
                <w:szCs w:val="12"/>
              </w:rPr>
            </w:pPr>
            <w:r w:rsidRPr="00CC047D">
              <w:rPr>
                <w:rFonts w:ascii="Arial" w:hAnsi="Arial" w:cs="Arial"/>
                <w:sz w:val="12"/>
                <w:szCs w:val="12"/>
              </w:rPr>
              <w:t>Средняя квадратическая погрешность характерной точки</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573423,22</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1297403,56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2</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573426,91</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1297402,26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3</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573442,75</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1297377,90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4</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573474,88</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1297303,56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573506,98</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1297292,77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6</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573508,23</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1297296,57</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7</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573477,74</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1297306,63</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8</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573446,19</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1297379,94</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9</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573429,89</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1297405,01</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10</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573428,88</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1297405,80</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11</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573427,62</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1297406,25</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c>
          <w:tcPr>
            <w:tcW w:w="1790" w:type="dxa"/>
            <w:gridSpan w:val="3"/>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w:t>
            </w:r>
          </w:p>
        </w:tc>
        <w:tc>
          <w:tcPr>
            <w:tcW w:w="1754"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573423,22</w:t>
            </w:r>
          </w:p>
        </w:tc>
        <w:tc>
          <w:tcPr>
            <w:tcW w:w="1701" w:type="dxa"/>
            <w:vAlign w:val="bottom"/>
          </w:tcPr>
          <w:p w:rsidR="00395276" w:rsidRPr="00CC047D" w:rsidRDefault="00395276" w:rsidP="004865F2">
            <w:pPr>
              <w:jc w:val="center"/>
              <w:rPr>
                <w:rFonts w:ascii="Arial" w:hAnsi="Arial" w:cs="Arial"/>
                <w:sz w:val="12"/>
                <w:szCs w:val="12"/>
              </w:rPr>
            </w:pPr>
            <w:r w:rsidRPr="00CC047D">
              <w:rPr>
                <w:rFonts w:ascii="Arial" w:hAnsi="Arial" w:cs="Arial"/>
                <w:sz w:val="12"/>
                <w:szCs w:val="12"/>
              </w:rPr>
              <w:t>1297403,56</w:t>
            </w:r>
          </w:p>
        </w:tc>
        <w:tc>
          <w:tcPr>
            <w:tcW w:w="2268" w:type="dxa"/>
            <w:vAlign w:val="bottom"/>
          </w:tcPr>
          <w:p w:rsidR="00395276" w:rsidRPr="00CC047D" w:rsidRDefault="00395276" w:rsidP="004865F2">
            <w:pPr>
              <w:jc w:val="center"/>
              <w:rPr>
                <w:rFonts w:ascii="Arial" w:hAnsi="Arial" w:cs="Arial"/>
                <w:color w:val="000000"/>
                <w:sz w:val="12"/>
                <w:szCs w:val="12"/>
              </w:rPr>
            </w:pPr>
            <w:r w:rsidRPr="00CC047D">
              <w:rPr>
                <w:rFonts w:ascii="Arial" w:hAnsi="Arial" w:cs="Arial"/>
                <w:color w:val="000000"/>
                <w:sz w:val="12"/>
                <w:szCs w:val="12"/>
              </w:rPr>
              <w:t>0,1</w:t>
            </w:r>
          </w:p>
        </w:tc>
      </w:tr>
      <w:tr w:rsidR="00395276" w:rsidRPr="00CC047D" w:rsidTr="00395276">
        <w:tblPrEx>
          <w:tblBorders>
            <w:insideH w:val="nil"/>
            <w:insideV w:val="nil"/>
          </w:tblBorders>
        </w:tblPrEx>
        <w:tc>
          <w:tcPr>
            <w:tcW w:w="7513" w:type="dxa"/>
            <w:gridSpan w:val="6"/>
            <w:tcBorders>
              <w:top w:val="single" w:sz="4" w:space="0" w:color="auto"/>
            </w:tcBorders>
            <w:vAlign w:val="center"/>
          </w:tcPr>
          <w:p w:rsidR="00395276" w:rsidRPr="00CC047D" w:rsidRDefault="00D76650" w:rsidP="004865F2">
            <w:pPr>
              <w:ind w:left="-108" w:right="-85"/>
              <w:jc w:val="center"/>
              <w:rPr>
                <w:rFonts w:ascii="Arial" w:hAnsi="Arial" w:cs="Arial"/>
                <w:sz w:val="12"/>
                <w:szCs w:val="12"/>
              </w:rPr>
            </w:pPr>
            <w:r w:rsidRPr="00CC047D">
              <w:rPr>
                <w:rFonts w:ascii="Arial" w:hAnsi="Arial" w:cs="Arial"/>
                <w:b/>
                <w:bCs/>
                <w:noProof/>
                <w:color w:val="000000"/>
                <w:sz w:val="12"/>
                <w:szCs w:val="12"/>
              </w:rPr>
              <w:drawing>
                <wp:inline distT="0" distB="0" distL="0" distR="0">
                  <wp:extent cx="2590800" cy="24098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90800" cy="2409825"/>
                          </a:xfrm>
                          <a:prstGeom prst="rect">
                            <a:avLst/>
                          </a:prstGeom>
                          <a:noFill/>
                          <a:ln>
                            <a:noFill/>
                          </a:ln>
                        </pic:spPr>
                      </pic:pic>
                    </a:graphicData>
                  </a:graphic>
                </wp:inline>
              </w:drawing>
            </w:r>
          </w:p>
          <w:p w:rsidR="00395276" w:rsidRPr="00CC047D" w:rsidRDefault="00D76650" w:rsidP="004865F2">
            <w:pPr>
              <w:jc w:val="center"/>
              <w:rPr>
                <w:rFonts w:ascii="Arial" w:hAnsi="Arial" w:cs="Arial"/>
                <w:sz w:val="12"/>
                <w:szCs w:val="12"/>
              </w:rPr>
            </w:pPr>
            <w:r w:rsidRPr="00CC047D">
              <w:rPr>
                <w:rFonts w:ascii="Arial" w:hAnsi="Arial" w:cs="Arial"/>
                <w:noProof/>
                <w:sz w:val="12"/>
                <w:szCs w:val="12"/>
              </w:rPr>
              <mc:AlternateContent>
                <mc:Choice Requires="wps">
                  <w:drawing>
                    <wp:anchor distT="0" distB="0" distL="114300" distR="114300" simplePos="0" relativeHeight="25163776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1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55334" id="IMAGE" o:spid="_x0000_s1026" style="position:absolute;margin-left:0;margin-top:0;width:50pt;height:50pt;z-index:25163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ZDm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MlJkOZ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395276" w:rsidRPr="00CC047D">
              <w:rPr>
                <w:rFonts w:ascii="Arial" w:hAnsi="Arial" w:cs="Arial"/>
                <w:sz w:val="12"/>
                <w:szCs w:val="12"/>
              </w:rPr>
              <w:t>Масштаб 1:1000</w:t>
            </w:r>
          </w:p>
        </w:tc>
      </w:tr>
      <w:tr w:rsidR="00395276" w:rsidRPr="00CC047D" w:rsidTr="00395276">
        <w:tblPrEx>
          <w:tblBorders>
            <w:insideH w:val="nil"/>
            <w:insideV w:val="nil"/>
          </w:tblBorders>
        </w:tblPrEx>
        <w:trPr>
          <w:trHeight w:val="138"/>
        </w:trPr>
        <w:tc>
          <w:tcPr>
            <w:tcW w:w="7513" w:type="dxa"/>
            <w:gridSpan w:val="6"/>
            <w:tcBorders>
              <w:top w:val="single" w:sz="4" w:space="0" w:color="auto"/>
              <w:bottom w:val="nil"/>
            </w:tcBorders>
          </w:tcPr>
          <w:p w:rsidR="00395276" w:rsidRPr="00CC047D" w:rsidRDefault="00395276" w:rsidP="004865F2">
            <w:pPr>
              <w:rPr>
                <w:rFonts w:ascii="Arial" w:hAnsi="Arial" w:cs="Arial"/>
                <w:sz w:val="12"/>
                <w:szCs w:val="12"/>
              </w:rPr>
            </w:pPr>
            <w:r w:rsidRPr="00CC047D">
              <w:rPr>
                <w:rFonts w:ascii="Arial" w:hAnsi="Arial" w:cs="Arial"/>
                <w:sz w:val="12"/>
                <w:szCs w:val="12"/>
              </w:rPr>
              <w:t>Условные обозначения:</w:t>
            </w:r>
          </w:p>
        </w:tc>
      </w:tr>
      <w:tr w:rsidR="00395276" w:rsidRPr="00CC047D" w:rsidTr="0056174C">
        <w:tblPrEx>
          <w:tblBorders>
            <w:insideH w:val="nil"/>
            <w:insideV w:val="nil"/>
          </w:tblBorders>
        </w:tblPrEx>
        <w:trPr>
          <w:trHeight w:val="318"/>
        </w:trPr>
        <w:tc>
          <w:tcPr>
            <w:tcW w:w="1283" w:type="dxa"/>
            <w:tcBorders>
              <w:top w:val="nil"/>
              <w:bottom w:val="nil"/>
              <w:right w:val="nil"/>
            </w:tcBorders>
          </w:tcPr>
          <w:p w:rsidR="00395276"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395276" w:rsidRPr="00CC047D" w:rsidTr="0056174C">
        <w:tblPrEx>
          <w:tblBorders>
            <w:insideH w:val="nil"/>
            <w:insideV w:val="nil"/>
          </w:tblBorders>
        </w:tblPrEx>
        <w:trPr>
          <w:trHeight w:val="183"/>
        </w:trPr>
        <w:tc>
          <w:tcPr>
            <w:tcW w:w="1283" w:type="dxa"/>
            <w:tcBorders>
              <w:top w:val="nil"/>
              <w:bottom w:val="nil"/>
              <w:right w:val="nil"/>
            </w:tcBorders>
          </w:tcPr>
          <w:p w:rsidR="00395276" w:rsidRPr="000F0E80" w:rsidRDefault="00395276"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395276" w:rsidRPr="00CC047D" w:rsidTr="0056174C">
        <w:tblPrEx>
          <w:tblBorders>
            <w:insideH w:val="nil"/>
            <w:insideV w:val="nil"/>
          </w:tblBorders>
        </w:tblPrEx>
        <w:trPr>
          <w:trHeight w:val="241"/>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395276" w:rsidRPr="00CC047D" w:rsidTr="0056174C">
        <w:tblPrEx>
          <w:tblBorders>
            <w:insideH w:val="nil"/>
            <w:insideV w:val="nil"/>
          </w:tblBorders>
        </w:tblPrEx>
        <w:trPr>
          <w:trHeight w:val="287"/>
        </w:trPr>
        <w:tc>
          <w:tcPr>
            <w:tcW w:w="1283" w:type="dxa"/>
            <w:tcBorders>
              <w:top w:val="nil"/>
              <w:bottom w:val="nil"/>
              <w:right w:val="nil"/>
            </w:tcBorders>
          </w:tcPr>
          <w:p w:rsidR="00395276"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3878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09"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E07B8" id="Rectangle 51" o:spid="_x0000_s1026" style="position:absolute;margin-left:3.75pt;margin-top:-.25pt;width:53.55pt;height:8.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" filled="f" strokecolor="#0070c0"/>
                  </w:pict>
                </mc:Fallback>
              </mc:AlternateContent>
            </w:r>
            <w:r w:rsidR="00395276" w:rsidRPr="000F0E80">
              <w:rPr>
                <w:rFonts w:ascii="Arial" w:hAnsi="Arial" w:cs="Arial"/>
                <w:noProof/>
                <w:sz w:val="12"/>
                <w:szCs w:val="12"/>
              </w:rPr>
              <w:t>:27</w:t>
            </w:r>
          </w:p>
        </w:tc>
        <w:tc>
          <w:tcPr>
            <w:tcW w:w="275" w:type="dxa"/>
            <w:tcBorders>
              <w:top w:val="nil"/>
              <w:left w:val="nil"/>
              <w:bottom w:val="nil"/>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nil"/>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395276" w:rsidRPr="00CC047D" w:rsidTr="00395276">
        <w:tblPrEx>
          <w:tblBorders>
            <w:insideH w:val="nil"/>
            <w:insideV w:val="nil"/>
          </w:tblBorders>
        </w:tblPrEx>
        <w:tc>
          <w:tcPr>
            <w:tcW w:w="1283" w:type="dxa"/>
            <w:tcBorders>
              <w:top w:val="nil"/>
              <w:bottom w:val="single" w:sz="4" w:space="0" w:color="auto"/>
              <w:right w:val="nil"/>
            </w:tcBorders>
          </w:tcPr>
          <w:p w:rsidR="00395276" w:rsidRPr="000F0E80" w:rsidRDefault="00395276"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395276" w:rsidRPr="000F0E80" w:rsidRDefault="00395276" w:rsidP="004865F2">
            <w:pPr>
              <w:rPr>
                <w:rFonts w:ascii="Arial" w:hAnsi="Arial" w:cs="Arial"/>
                <w:sz w:val="12"/>
                <w:szCs w:val="12"/>
              </w:rPr>
            </w:pPr>
          </w:p>
        </w:tc>
        <w:tc>
          <w:tcPr>
            <w:tcW w:w="5955" w:type="dxa"/>
            <w:gridSpan w:val="4"/>
            <w:tcBorders>
              <w:top w:val="nil"/>
              <w:left w:val="nil"/>
              <w:bottom w:val="single" w:sz="4" w:space="0" w:color="auto"/>
            </w:tcBorders>
          </w:tcPr>
          <w:p w:rsidR="00395276" w:rsidRPr="000F0E80" w:rsidRDefault="00395276"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56174C" w:rsidRDefault="0056174C" w:rsidP="0056174C">
      <w:pPr>
        <w:spacing w:line="240" w:lineRule="exact"/>
        <w:rPr>
          <w:rFonts w:ascii="Arial" w:eastAsia="Calibri" w:hAnsi="Arial" w:cs="Arial"/>
          <w:sz w:val="12"/>
          <w:szCs w:val="12"/>
          <w:lang w:eastAsia="en-US"/>
        </w:rPr>
      </w:pP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56174C" w:rsidRPr="00A24DE0" w:rsidRDefault="0056174C" w:rsidP="0056174C">
      <w:pPr>
        <w:ind w:left="2977"/>
        <w:rPr>
          <w:rFonts w:ascii="Arial" w:eastAsia="Calibri" w:hAnsi="Arial" w:cs="Arial"/>
          <w:sz w:val="12"/>
          <w:szCs w:val="12"/>
          <w:lang w:eastAsia="en-US"/>
        </w:rPr>
      </w:pPr>
    </w:p>
    <w:p w:rsidR="0056174C" w:rsidRPr="00A24DE0" w:rsidRDefault="0056174C" w:rsidP="0056174C">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843"/>
        <w:gridCol w:w="2126"/>
      </w:tblGrid>
      <w:tr w:rsidR="0056174C" w:rsidRPr="00A24DE0" w:rsidTr="0056174C">
        <w:tc>
          <w:tcPr>
            <w:tcW w:w="7513" w:type="dxa"/>
            <w:gridSpan w:val="6"/>
            <w:vAlign w:val="center"/>
          </w:tcPr>
          <w:p w:rsidR="0056174C" w:rsidRPr="00A24DE0" w:rsidRDefault="0056174C" w:rsidP="004865F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Л-1 от ЗТП Жив. комплекс (Новое Овсино) (ВЛ-10кВ Л-8 ПС Передольская)</w:t>
            </w:r>
          </w:p>
        </w:tc>
      </w:tr>
      <w:tr w:rsidR="0056174C" w:rsidRPr="00A24DE0" w:rsidTr="0056174C">
        <w:trPr>
          <w:trHeight w:val="64"/>
        </w:trPr>
        <w:tc>
          <w:tcPr>
            <w:tcW w:w="7513" w:type="dxa"/>
            <w:gridSpan w:val="6"/>
            <w:vAlign w:val="center"/>
          </w:tcPr>
          <w:p w:rsidR="0056174C" w:rsidRPr="00A24DE0" w:rsidRDefault="0056174C" w:rsidP="004865F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w:t>
            </w:r>
          </w:p>
        </w:tc>
      </w:tr>
      <w:tr w:rsidR="0056174C" w:rsidRPr="00A24DE0" w:rsidTr="0056174C">
        <w:tc>
          <w:tcPr>
            <w:tcW w:w="7513" w:type="dxa"/>
            <w:gridSpan w:val="6"/>
            <w:vAlign w:val="center"/>
          </w:tcPr>
          <w:p w:rsidR="0056174C" w:rsidRPr="00A24DE0" w:rsidRDefault="0056174C" w:rsidP="004865F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53:01:0112701</w:t>
            </w:r>
          </w:p>
        </w:tc>
      </w:tr>
      <w:tr w:rsidR="0056174C" w:rsidRPr="00A24DE0" w:rsidTr="0056174C">
        <w:tc>
          <w:tcPr>
            <w:tcW w:w="7513" w:type="dxa"/>
            <w:gridSpan w:val="6"/>
            <w:vAlign w:val="center"/>
          </w:tcPr>
          <w:p w:rsidR="0056174C" w:rsidRPr="00A24DE0" w:rsidRDefault="0056174C" w:rsidP="004865F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2425</w:t>
            </w:r>
            <w:r w:rsidRPr="00A24DE0">
              <w:rPr>
                <w:rFonts w:ascii="Arial" w:hAnsi="Arial" w:cs="Arial"/>
                <w:sz w:val="12"/>
                <w:szCs w:val="12"/>
              </w:rPr>
              <w:t xml:space="preserve"> кв.м.</w:t>
            </w:r>
          </w:p>
        </w:tc>
      </w:tr>
      <w:tr w:rsidR="0056174C" w:rsidRPr="00A24DE0" w:rsidTr="0056174C">
        <w:tc>
          <w:tcPr>
            <w:tcW w:w="7513" w:type="dxa"/>
            <w:gridSpan w:val="6"/>
            <w:vAlign w:val="center"/>
          </w:tcPr>
          <w:p w:rsidR="0056174C" w:rsidRPr="00A24DE0" w:rsidRDefault="0056174C" w:rsidP="004865F2">
            <w:pPr>
              <w:jc w:val="both"/>
              <w:rPr>
                <w:rFonts w:ascii="Arial" w:hAnsi="Arial" w:cs="Arial"/>
                <w:sz w:val="12"/>
                <w:szCs w:val="12"/>
              </w:rPr>
            </w:pPr>
            <w:r w:rsidRPr="00A24DE0">
              <w:rPr>
                <w:rFonts w:ascii="Arial" w:hAnsi="Arial" w:cs="Arial"/>
                <w:sz w:val="12"/>
                <w:szCs w:val="12"/>
              </w:rPr>
              <w:t>Кадастровый номер земельного участка: 53:01:0112701:155</w:t>
            </w:r>
          </w:p>
        </w:tc>
      </w:tr>
      <w:tr w:rsidR="0056174C" w:rsidRPr="00A24DE0" w:rsidTr="0056174C">
        <w:tc>
          <w:tcPr>
            <w:tcW w:w="7513" w:type="dxa"/>
            <w:gridSpan w:val="6"/>
            <w:vAlign w:val="center"/>
          </w:tcPr>
          <w:p w:rsidR="0056174C" w:rsidRPr="00A24DE0" w:rsidRDefault="0056174C" w:rsidP="004865F2">
            <w:pPr>
              <w:rPr>
                <w:rFonts w:ascii="Arial" w:hAnsi="Arial" w:cs="Arial"/>
                <w:sz w:val="12"/>
                <w:szCs w:val="12"/>
              </w:rPr>
            </w:pPr>
            <w:r w:rsidRPr="00A24DE0">
              <w:rPr>
                <w:rFonts w:ascii="Arial" w:hAnsi="Arial" w:cs="Arial"/>
                <w:sz w:val="12"/>
                <w:szCs w:val="12"/>
              </w:rPr>
              <w:t>Система координат: МСК-53 (Зона-1)</w:t>
            </w:r>
          </w:p>
        </w:tc>
      </w:tr>
      <w:tr w:rsidR="0056174C" w:rsidRPr="00A24DE0" w:rsidTr="0056174C">
        <w:tc>
          <w:tcPr>
            <w:tcW w:w="1790" w:type="dxa"/>
            <w:gridSpan w:val="3"/>
            <w:vMerge w:val="restart"/>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Номер угла</w:t>
            </w:r>
          </w:p>
        </w:tc>
        <w:tc>
          <w:tcPr>
            <w:tcW w:w="5723" w:type="dxa"/>
            <w:gridSpan w:val="3"/>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МСК-53 (Зона-1)</w:t>
            </w:r>
          </w:p>
        </w:tc>
      </w:tr>
      <w:tr w:rsidR="0056174C" w:rsidRPr="00A24DE0" w:rsidTr="0056174C">
        <w:tc>
          <w:tcPr>
            <w:tcW w:w="1790" w:type="dxa"/>
            <w:gridSpan w:val="3"/>
            <w:vMerge/>
          </w:tcPr>
          <w:p w:rsidR="0056174C" w:rsidRPr="00A24DE0" w:rsidRDefault="0056174C" w:rsidP="004865F2">
            <w:pPr>
              <w:rPr>
                <w:rFonts w:ascii="Arial" w:hAnsi="Arial" w:cs="Arial"/>
                <w:sz w:val="12"/>
                <w:szCs w:val="12"/>
              </w:rPr>
            </w:pPr>
          </w:p>
        </w:tc>
        <w:tc>
          <w:tcPr>
            <w:tcW w:w="1754" w:type="dxa"/>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X</w:t>
            </w:r>
          </w:p>
        </w:tc>
        <w:tc>
          <w:tcPr>
            <w:tcW w:w="1843" w:type="dxa"/>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572904,71</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1297737,69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572902,89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1297737,12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572902,33</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1297735,71</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4</w:t>
            </w:r>
          </w:p>
        </w:tc>
        <w:tc>
          <w:tcPr>
            <w:tcW w:w="1754"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572902,3</w:t>
            </w:r>
            <w:r w:rsidRPr="00A24DE0">
              <w:rPr>
                <w:rFonts w:ascii="Arial" w:hAnsi="Arial" w:cs="Arial"/>
                <w:sz w:val="12"/>
                <w:szCs w:val="12"/>
                <w:lang w:val="en-US"/>
              </w:rPr>
              <w:t>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1297729,68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w:t>
            </w:r>
          </w:p>
        </w:tc>
        <w:tc>
          <w:tcPr>
            <w:tcW w:w="1754"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572906,37</w:t>
            </w:r>
          </w:p>
        </w:tc>
        <w:tc>
          <w:tcPr>
            <w:tcW w:w="1843"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1297730,9</w:t>
            </w:r>
            <w:r w:rsidRPr="00A24DE0">
              <w:rPr>
                <w:rFonts w:ascii="Arial" w:hAnsi="Arial" w:cs="Arial"/>
                <w:sz w:val="12"/>
                <w:szCs w:val="12"/>
                <w:lang w:val="en-US"/>
              </w:rPr>
              <w:t>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6</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572906,35</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1297733,29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7</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572930,59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1297728,58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8</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573008,83</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1297707,16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9</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573035,92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1297715,04</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573053,59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1297750,32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573055,71</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1297772,02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573057,18</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1297799,73</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573033,71</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1297881,17</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573042,02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1297897,45</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573162,85</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1297916,72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573207,54</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1297839,11</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573211,02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1297841,09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573165,52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1297920,06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573164,69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1297920,80</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573163,59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1297920,88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573040,42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1297901,26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573038,93</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1297900,19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573029,78</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1297882,28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573029,64</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1297880,80</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573053,18</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1297799,30</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573051,72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1297772,28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573049,69</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1297751,31</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573035,17</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1297722,19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573030,43</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1297740,36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573026,56</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1297739,35</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573032,16</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1297717,91</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573008,90</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1297711,30</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572937,06</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1297730,96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572971,76</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1297746,23</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572970,14</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1297749,88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572930,82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1297732,61</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572904,71</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1297737,69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blPrEx>
          <w:tblBorders>
            <w:insideH w:val="nil"/>
            <w:insideV w:val="nil"/>
          </w:tblBorders>
        </w:tblPrEx>
        <w:tc>
          <w:tcPr>
            <w:tcW w:w="7513" w:type="dxa"/>
            <w:gridSpan w:val="6"/>
            <w:tcBorders>
              <w:top w:val="single" w:sz="4" w:space="0" w:color="auto"/>
            </w:tcBorders>
            <w:vAlign w:val="center"/>
          </w:tcPr>
          <w:p w:rsidR="0056174C" w:rsidRPr="00A24DE0" w:rsidRDefault="00D76650" w:rsidP="004865F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3419475" cy="31623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19475" cy="3162300"/>
                          </a:xfrm>
                          <a:prstGeom prst="rect">
                            <a:avLst/>
                          </a:prstGeom>
                          <a:noFill/>
                          <a:ln>
                            <a:noFill/>
                          </a:ln>
                        </pic:spPr>
                      </pic:pic>
                    </a:graphicData>
                  </a:graphic>
                </wp:inline>
              </w:drawing>
            </w:r>
          </w:p>
          <w:p w:rsidR="0056174C" w:rsidRPr="00A24DE0" w:rsidRDefault="00D76650" w:rsidP="004865F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398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0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D01FF" id="IMAGE" o:spid="_x0000_s1026" style="position:absolute;margin-left:0;margin-top:0;width:50pt;height:50pt;z-index:25163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F8U9fZ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56174C" w:rsidRPr="00A24DE0">
              <w:rPr>
                <w:rFonts w:ascii="Arial" w:hAnsi="Arial" w:cs="Arial"/>
                <w:sz w:val="12"/>
                <w:szCs w:val="12"/>
              </w:rPr>
              <w:t>Масштаб 1:2000</w:t>
            </w:r>
          </w:p>
        </w:tc>
      </w:tr>
      <w:tr w:rsidR="0056174C" w:rsidRPr="00A24DE0" w:rsidTr="0056174C">
        <w:tblPrEx>
          <w:tblBorders>
            <w:insideH w:val="nil"/>
            <w:insideV w:val="nil"/>
          </w:tblBorders>
        </w:tblPrEx>
        <w:trPr>
          <w:trHeight w:val="138"/>
        </w:trPr>
        <w:tc>
          <w:tcPr>
            <w:tcW w:w="7513" w:type="dxa"/>
            <w:gridSpan w:val="6"/>
            <w:tcBorders>
              <w:top w:val="single" w:sz="4" w:space="0" w:color="auto"/>
              <w:bottom w:val="nil"/>
            </w:tcBorders>
          </w:tcPr>
          <w:p w:rsidR="0056174C" w:rsidRPr="00A24DE0" w:rsidRDefault="0056174C" w:rsidP="004865F2">
            <w:pPr>
              <w:rPr>
                <w:rFonts w:ascii="Arial" w:hAnsi="Arial" w:cs="Arial"/>
                <w:sz w:val="12"/>
                <w:szCs w:val="12"/>
              </w:rPr>
            </w:pPr>
            <w:r w:rsidRPr="00A24DE0">
              <w:rPr>
                <w:rFonts w:ascii="Arial" w:hAnsi="Arial" w:cs="Arial"/>
                <w:sz w:val="12"/>
                <w:szCs w:val="12"/>
              </w:rPr>
              <w:t>Условные обозначения:</w:t>
            </w:r>
          </w:p>
        </w:tc>
      </w:tr>
      <w:tr w:rsidR="0056174C" w:rsidRPr="00A24DE0" w:rsidTr="0056174C">
        <w:tblPrEx>
          <w:tblBorders>
            <w:insideH w:val="nil"/>
            <w:insideV w:val="nil"/>
          </w:tblBorders>
        </w:tblPrEx>
        <w:trPr>
          <w:trHeight w:val="293"/>
        </w:trPr>
        <w:tc>
          <w:tcPr>
            <w:tcW w:w="1283" w:type="dxa"/>
            <w:tcBorders>
              <w:top w:val="nil"/>
              <w:bottom w:val="nil"/>
              <w:right w:val="nil"/>
            </w:tcBorders>
          </w:tcPr>
          <w:p w:rsidR="0056174C"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56174C" w:rsidRPr="00A24DE0" w:rsidTr="0056174C">
        <w:tblPrEx>
          <w:tblBorders>
            <w:insideH w:val="nil"/>
            <w:insideV w:val="nil"/>
          </w:tblBorders>
        </w:tblPrEx>
        <w:trPr>
          <w:trHeight w:val="282"/>
        </w:trPr>
        <w:tc>
          <w:tcPr>
            <w:tcW w:w="1283" w:type="dxa"/>
            <w:tcBorders>
              <w:top w:val="nil"/>
              <w:bottom w:val="nil"/>
              <w:right w:val="nil"/>
            </w:tcBorders>
          </w:tcPr>
          <w:p w:rsidR="0056174C" w:rsidRPr="000F0E80" w:rsidRDefault="0056174C"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56174C" w:rsidRPr="00A24DE0" w:rsidTr="0056174C">
        <w:tblPrEx>
          <w:tblBorders>
            <w:insideH w:val="nil"/>
            <w:insideV w:val="nil"/>
          </w:tblBorders>
        </w:tblPrEx>
        <w:trPr>
          <w:trHeight w:val="287"/>
        </w:trPr>
        <w:tc>
          <w:tcPr>
            <w:tcW w:w="1283" w:type="dxa"/>
            <w:tcBorders>
              <w:top w:val="nil"/>
              <w:bottom w:val="nil"/>
              <w:right w:val="nil"/>
            </w:tcBorders>
          </w:tcPr>
          <w:p w:rsidR="0056174C"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56174C" w:rsidRPr="00A24DE0" w:rsidTr="0056174C">
        <w:tblPrEx>
          <w:tblBorders>
            <w:insideH w:val="nil"/>
            <w:insideV w:val="nil"/>
          </w:tblBorders>
        </w:tblPrEx>
        <w:trPr>
          <w:trHeight w:val="277"/>
        </w:trPr>
        <w:tc>
          <w:tcPr>
            <w:tcW w:w="1283" w:type="dxa"/>
            <w:tcBorders>
              <w:top w:val="nil"/>
              <w:bottom w:val="nil"/>
              <w:right w:val="nil"/>
            </w:tcBorders>
          </w:tcPr>
          <w:p w:rsidR="0056174C"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4083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07"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848D4A" id="Rectangle 54" o:spid="_x0000_s1026" style="position:absolute;margin-left:3.75pt;margin-top:-.25pt;width:53.55pt;height:8.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DSSX8h/AgAA&#10;/QQAAA4AAAAAAAAAAAAAAAAALgIAAGRycy9lMm9Eb2MueG1sUEsBAi0AFAAGAAgAAAAhAOWQAn/d&#10;AAAABgEAAA8AAAAAAAAAAAAAAAAA2QQAAGRycy9kb3ducmV2LnhtbFBLBQYAAAAABAAEAPMAAADj&#10;BQAAAAA=&#10;" filled="f" strokecolor="#0070c0"/>
                  </w:pict>
                </mc:Fallback>
              </mc:AlternateContent>
            </w:r>
            <w:r w:rsidR="0056174C" w:rsidRPr="000F0E80">
              <w:rPr>
                <w:rFonts w:ascii="Arial" w:hAnsi="Arial" w:cs="Arial"/>
                <w:noProof/>
                <w:sz w:val="12"/>
                <w:szCs w:val="12"/>
              </w:rPr>
              <w:t>:27</w:t>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56174C" w:rsidRPr="00A24DE0" w:rsidTr="0056174C">
        <w:tblPrEx>
          <w:tblBorders>
            <w:insideH w:val="nil"/>
            <w:insideV w:val="nil"/>
          </w:tblBorders>
        </w:tblPrEx>
        <w:tc>
          <w:tcPr>
            <w:tcW w:w="1283" w:type="dxa"/>
            <w:tcBorders>
              <w:top w:val="nil"/>
              <w:bottom w:val="single" w:sz="4" w:space="0" w:color="auto"/>
              <w:right w:val="nil"/>
            </w:tcBorders>
          </w:tcPr>
          <w:p w:rsidR="0056174C" w:rsidRPr="000F0E80" w:rsidRDefault="0056174C"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single" w:sz="4" w:space="0" w:color="auto"/>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56174C" w:rsidRDefault="0056174C" w:rsidP="0056174C">
      <w:pPr>
        <w:ind w:left="2977"/>
        <w:rPr>
          <w:rFonts w:ascii="Arial" w:eastAsia="Calibri" w:hAnsi="Arial" w:cs="Arial"/>
          <w:sz w:val="12"/>
          <w:szCs w:val="12"/>
          <w:lang w:eastAsia="en-US"/>
        </w:rPr>
      </w:pPr>
    </w:p>
    <w:p w:rsidR="0056174C" w:rsidRDefault="0056174C" w:rsidP="0056174C">
      <w:pPr>
        <w:ind w:left="2977"/>
        <w:rPr>
          <w:rFonts w:ascii="Arial" w:eastAsia="Calibri" w:hAnsi="Arial" w:cs="Arial"/>
          <w:sz w:val="12"/>
          <w:szCs w:val="12"/>
          <w:lang w:eastAsia="en-US"/>
        </w:rPr>
      </w:pPr>
    </w:p>
    <w:p w:rsidR="0056174C" w:rsidRDefault="0056174C" w:rsidP="0056174C">
      <w:pPr>
        <w:ind w:left="2977"/>
        <w:rPr>
          <w:rFonts w:ascii="Arial" w:eastAsia="Calibri" w:hAnsi="Arial" w:cs="Arial"/>
          <w:sz w:val="12"/>
          <w:szCs w:val="12"/>
          <w:lang w:eastAsia="en-US"/>
        </w:rPr>
      </w:pPr>
    </w:p>
    <w:p w:rsidR="0056174C" w:rsidRDefault="0056174C" w:rsidP="0056174C">
      <w:pPr>
        <w:ind w:left="2977"/>
        <w:rPr>
          <w:rFonts w:ascii="Arial" w:eastAsia="Calibri" w:hAnsi="Arial" w:cs="Arial"/>
          <w:sz w:val="12"/>
          <w:szCs w:val="12"/>
          <w:lang w:eastAsia="en-US"/>
        </w:rPr>
      </w:pPr>
    </w:p>
    <w:p w:rsidR="0056174C" w:rsidRDefault="0056174C" w:rsidP="0056174C">
      <w:pPr>
        <w:ind w:left="2977"/>
        <w:rPr>
          <w:rFonts w:ascii="Arial" w:eastAsia="Calibri" w:hAnsi="Arial" w:cs="Arial"/>
          <w:sz w:val="12"/>
          <w:szCs w:val="12"/>
          <w:lang w:eastAsia="en-US"/>
        </w:rPr>
      </w:pPr>
    </w:p>
    <w:p w:rsidR="0056174C" w:rsidRDefault="0056174C" w:rsidP="0056174C">
      <w:pPr>
        <w:ind w:left="2977"/>
        <w:rPr>
          <w:rFonts w:ascii="Arial" w:eastAsia="Calibri" w:hAnsi="Arial" w:cs="Arial"/>
          <w:sz w:val="12"/>
          <w:szCs w:val="12"/>
          <w:lang w:eastAsia="en-US"/>
        </w:rPr>
      </w:pP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56174C" w:rsidRPr="00A24DE0" w:rsidRDefault="0056174C" w:rsidP="0056174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56174C" w:rsidRPr="00A24DE0" w:rsidRDefault="0056174C" w:rsidP="0056174C">
      <w:pPr>
        <w:rPr>
          <w:rFonts w:ascii="Arial" w:eastAsia="Calibri" w:hAnsi="Arial" w:cs="Arial"/>
          <w:sz w:val="12"/>
          <w:szCs w:val="12"/>
          <w:lang w:eastAsia="en-US"/>
        </w:rPr>
      </w:pPr>
    </w:p>
    <w:p w:rsidR="0056174C" w:rsidRPr="00A24DE0" w:rsidRDefault="0056174C" w:rsidP="0056174C">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843"/>
        <w:gridCol w:w="2126"/>
      </w:tblGrid>
      <w:tr w:rsidR="0056174C" w:rsidRPr="00A24DE0" w:rsidTr="0056174C">
        <w:tc>
          <w:tcPr>
            <w:tcW w:w="7513" w:type="dxa"/>
            <w:gridSpan w:val="6"/>
            <w:vAlign w:val="center"/>
          </w:tcPr>
          <w:p w:rsidR="0056174C" w:rsidRPr="00A24DE0" w:rsidRDefault="0056174C" w:rsidP="004865F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Л-1 от №5 КТП Насосная (Новое Овсино) (ВЛ-10кВ Л-6 ПС Передольская)</w:t>
            </w:r>
          </w:p>
        </w:tc>
      </w:tr>
      <w:tr w:rsidR="0056174C" w:rsidRPr="00A24DE0" w:rsidTr="0056174C">
        <w:trPr>
          <w:trHeight w:val="64"/>
        </w:trPr>
        <w:tc>
          <w:tcPr>
            <w:tcW w:w="7513" w:type="dxa"/>
            <w:gridSpan w:val="6"/>
            <w:vAlign w:val="center"/>
          </w:tcPr>
          <w:p w:rsidR="0056174C" w:rsidRPr="00A24DE0" w:rsidRDefault="0056174C" w:rsidP="004865F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w:t>
            </w:r>
          </w:p>
        </w:tc>
      </w:tr>
      <w:tr w:rsidR="0056174C" w:rsidRPr="00A24DE0" w:rsidTr="0056174C">
        <w:tc>
          <w:tcPr>
            <w:tcW w:w="7513" w:type="dxa"/>
            <w:gridSpan w:val="6"/>
            <w:vAlign w:val="center"/>
          </w:tcPr>
          <w:p w:rsidR="0056174C" w:rsidRPr="00A24DE0" w:rsidRDefault="0056174C" w:rsidP="004865F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53:01:0112701</w:t>
            </w:r>
          </w:p>
        </w:tc>
      </w:tr>
      <w:tr w:rsidR="0056174C" w:rsidRPr="00A24DE0" w:rsidTr="0056174C">
        <w:tc>
          <w:tcPr>
            <w:tcW w:w="7513" w:type="dxa"/>
            <w:gridSpan w:val="6"/>
            <w:vAlign w:val="center"/>
          </w:tcPr>
          <w:p w:rsidR="0056174C" w:rsidRPr="00A24DE0" w:rsidRDefault="0056174C" w:rsidP="004865F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810</w:t>
            </w:r>
            <w:r w:rsidRPr="00A24DE0">
              <w:rPr>
                <w:rFonts w:ascii="Arial" w:hAnsi="Arial" w:cs="Arial"/>
                <w:sz w:val="12"/>
                <w:szCs w:val="12"/>
              </w:rPr>
              <w:t xml:space="preserve"> кв.м.</w:t>
            </w:r>
          </w:p>
        </w:tc>
      </w:tr>
      <w:tr w:rsidR="0056174C" w:rsidRPr="00A24DE0" w:rsidTr="0056174C">
        <w:tc>
          <w:tcPr>
            <w:tcW w:w="7513" w:type="dxa"/>
            <w:gridSpan w:val="6"/>
            <w:vAlign w:val="center"/>
          </w:tcPr>
          <w:p w:rsidR="0056174C" w:rsidRPr="00A24DE0" w:rsidRDefault="0056174C" w:rsidP="004865F2">
            <w:pPr>
              <w:jc w:val="both"/>
              <w:rPr>
                <w:rFonts w:ascii="Arial" w:hAnsi="Arial" w:cs="Arial"/>
                <w:sz w:val="12"/>
                <w:szCs w:val="12"/>
              </w:rPr>
            </w:pPr>
            <w:r w:rsidRPr="00A24DE0">
              <w:rPr>
                <w:rFonts w:ascii="Arial" w:hAnsi="Arial" w:cs="Arial"/>
                <w:sz w:val="12"/>
                <w:szCs w:val="12"/>
              </w:rPr>
              <w:t>Кадастровый номер земельного участка: 53:01:0112701:179</w:t>
            </w:r>
          </w:p>
        </w:tc>
      </w:tr>
      <w:tr w:rsidR="0056174C" w:rsidRPr="00A24DE0" w:rsidTr="0056174C">
        <w:tc>
          <w:tcPr>
            <w:tcW w:w="7513" w:type="dxa"/>
            <w:gridSpan w:val="6"/>
            <w:vAlign w:val="center"/>
          </w:tcPr>
          <w:p w:rsidR="0056174C" w:rsidRPr="00A24DE0" w:rsidRDefault="0056174C" w:rsidP="004865F2">
            <w:pPr>
              <w:rPr>
                <w:rFonts w:ascii="Arial" w:hAnsi="Arial" w:cs="Arial"/>
                <w:sz w:val="12"/>
                <w:szCs w:val="12"/>
              </w:rPr>
            </w:pPr>
            <w:r w:rsidRPr="00A24DE0">
              <w:rPr>
                <w:rFonts w:ascii="Arial" w:hAnsi="Arial" w:cs="Arial"/>
                <w:sz w:val="12"/>
                <w:szCs w:val="12"/>
              </w:rPr>
              <w:t>Система координат: МСК-53 (Зона-1)</w:t>
            </w:r>
          </w:p>
        </w:tc>
      </w:tr>
      <w:tr w:rsidR="0056174C" w:rsidRPr="00A24DE0" w:rsidTr="0056174C">
        <w:tc>
          <w:tcPr>
            <w:tcW w:w="1790" w:type="dxa"/>
            <w:gridSpan w:val="3"/>
            <w:vMerge w:val="restart"/>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Номер угла</w:t>
            </w:r>
          </w:p>
        </w:tc>
        <w:tc>
          <w:tcPr>
            <w:tcW w:w="5723" w:type="dxa"/>
            <w:gridSpan w:val="3"/>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МСК-53 (Зона-1)</w:t>
            </w:r>
          </w:p>
        </w:tc>
      </w:tr>
      <w:tr w:rsidR="0056174C" w:rsidRPr="00A24DE0" w:rsidTr="0056174C">
        <w:tc>
          <w:tcPr>
            <w:tcW w:w="1790" w:type="dxa"/>
            <w:gridSpan w:val="3"/>
            <w:vMerge/>
          </w:tcPr>
          <w:p w:rsidR="0056174C" w:rsidRPr="00A24DE0" w:rsidRDefault="0056174C" w:rsidP="004865F2">
            <w:pPr>
              <w:rPr>
                <w:rFonts w:ascii="Arial" w:hAnsi="Arial" w:cs="Arial"/>
                <w:sz w:val="12"/>
                <w:szCs w:val="12"/>
              </w:rPr>
            </w:pPr>
          </w:p>
        </w:tc>
        <w:tc>
          <w:tcPr>
            <w:tcW w:w="1754" w:type="dxa"/>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X</w:t>
            </w:r>
          </w:p>
        </w:tc>
        <w:tc>
          <w:tcPr>
            <w:tcW w:w="1843" w:type="dxa"/>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56174C" w:rsidRPr="00A24DE0" w:rsidRDefault="0056174C" w:rsidP="004865F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w:t>
            </w:r>
          </w:p>
        </w:tc>
        <w:tc>
          <w:tcPr>
            <w:tcW w:w="1754"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571968,72</w:t>
            </w:r>
          </w:p>
        </w:tc>
        <w:tc>
          <w:tcPr>
            <w:tcW w:w="1843"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1297530,62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2</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571970,06</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1297525,25</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3</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571987,24</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1297507,85</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4</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571990,07</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1297510,67</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571977,26</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1297523,55</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6</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572065,90</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1297513,80</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7</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572110,58</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1297510,63</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8</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572148,38</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1297506,68</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9</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572148,80</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1297510,66</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572110,90</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1297514,62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572066,22</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1297517,79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571973,48</w:t>
            </w:r>
          </w:p>
        </w:tc>
        <w:tc>
          <w:tcPr>
            <w:tcW w:w="1843" w:type="dxa"/>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1297527,99</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571972,87</w:t>
            </w:r>
          </w:p>
        </w:tc>
        <w:tc>
          <w:tcPr>
            <w:tcW w:w="1843"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1297530,</w:t>
            </w:r>
            <w:r w:rsidRPr="00A24DE0">
              <w:rPr>
                <w:rFonts w:ascii="Arial" w:hAnsi="Arial" w:cs="Arial"/>
                <w:sz w:val="12"/>
                <w:szCs w:val="12"/>
                <w:lang w:val="en-US"/>
              </w:rPr>
              <w:t>60</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c>
          <w:tcPr>
            <w:tcW w:w="1790" w:type="dxa"/>
            <w:gridSpan w:val="3"/>
            <w:vAlign w:val="bottom"/>
          </w:tcPr>
          <w:p w:rsidR="0056174C" w:rsidRPr="00A24DE0" w:rsidRDefault="0056174C" w:rsidP="004865F2">
            <w:pPr>
              <w:jc w:val="center"/>
              <w:rPr>
                <w:rFonts w:ascii="Arial" w:hAnsi="Arial" w:cs="Arial"/>
                <w:sz w:val="12"/>
                <w:szCs w:val="12"/>
              </w:rPr>
            </w:pPr>
            <w:r w:rsidRPr="00A24DE0">
              <w:rPr>
                <w:rFonts w:ascii="Arial" w:hAnsi="Arial" w:cs="Arial"/>
                <w:sz w:val="12"/>
                <w:szCs w:val="12"/>
              </w:rPr>
              <w:t>1</w:t>
            </w:r>
          </w:p>
        </w:tc>
        <w:tc>
          <w:tcPr>
            <w:tcW w:w="1754"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571968,72</w:t>
            </w:r>
          </w:p>
        </w:tc>
        <w:tc>
          <w:tcPr>
            <w:tcW w:w="1843" w:type="dxa"/>
            <w:vAlign w:val="bottom"/>
          </w:tcPr>
          <w:p w:rsidR="0056174C" w:rsidRPr="00A24DE0" w:rsidRDefault="0056174C" w:rsidP="004865F2">
            <w:pPr>
              <w:jc w:val="center"/>
              <w:rPr>
                <w:rFonts w:ascii="Arial" w:hAnsi="Arial" w:cs="Arial"/>
                <w:sz w:val="12"/>
                <w:szCs w:val="12"/>
                <w:lang w:val="en-US"/>
              </w:rPr>
            </w:pPr>
            <w:r w:rsidRPr="00A24DE0">
              <w:rPr>
                <w:rFonts w:ascii="Arial" w:hAnsi="Arial" w:cs="Arial"/>
                <w:sz w:val="12"/>
                <w:szCs w:val="12"/>
              </w:rPr>
              <w:t>1297530,62</w:t>
            </w:r>
          </w:p>
        </w:tc>
        <w:tc>
          <w:tcPr>
            <w:tcW w:w="2126" w:type="dxa"/>
            <w:vAlign w:val="bottom"/>
          </w:tcPr>
          <w:p w:rsidR="0056174C" w:rsidRPr="00A24DE0" w:rsidRDefault="0056174C"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56174C" w:rsidRPr="00A24DE0" w:rsidTr="0056174C">
        <w:tblPrEx>
          <w:tblBorders>
            <w:insideH w:val="nil"/>
            <w:insideV w:val="nil"/>
          </w:tblBorders>
        </w:tblPrEx>
        <w:tc>
          <w:tcPr>
            <w:tcW w:w="7513" w:type="dxa"/>
            <w:gridSpan w:val="6"/>
            <w:tcBorders>
              <w:top w:val="single" w:sz="4" w:space="0" w:color="auto"/>
            </w:tcBorders>
            <w:vAlign w:val="center"/>
          </w:tcPr>
          <w:p w:rsidR="0056174C" w:rsidRPr="00A24DE0" w:rsidRDefault="00D76650" w:rsidP="004865F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886075" cy="26955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6075" cy="2695575"/>
                          </a:xfrm>
                          <a:prstGeom prst="rect">
                            <a:avLst/>
                          </a:prstGeom>
                          <a:noFill/>
                          <a:ln>
                            <a:noFill/>
                          </a:ln>
                        </pic:spPr>
                      </pic:pic>
                    </a:graphicData>
                  </a:graphic>
                </wp:inline>
              </w:drawing>
            </w:r>
          </w:p>
          <w:p w:rsidR="0056174C" w:rsidRPr="00A24DE0" w:rsidRDefault="00D76650" w:rsidP="004865F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418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0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218EB" id="IMAGE" o:spid="_x0000_s1026" style="position:absolute;margin-left:0;margin-top:0;width:50pt;height:50pt;z-index:25164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l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P4g92V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56174C" w:rsidRPr="00A24DE0">
              <w:rPr>
                <w:rFonts w:ascii="Arial" w:hAnsi="Arial" w:cs="Arial"/>
                <w:sz w:val="12"/>
                <w:szCs w:val="12"/>
              </w:rPr>
              <w:t>Масштаб 1:1500</w:t>
            </w:r>
          </w:p>
        </w:tc>
      </w:tr>
      <w:tr w:rsidR="0056174C" w:rsidRPr="00A24DE0" w:rsidTr="0056174C">
        <w:tblPrEx>
          <w:tblBorders>
            <w:insideH w:val="nil"/>
            <w:insideV w:val="nil"/>
          </w:tblBorders>
        </w:tblPrEx>
        <w:trPr>
          <w:trHeight w:val="138"/>
        </w:trPr>
        <w:tc>
          <w:tcPr>
            <w:tcW w:w="7513" w:type="dxa"/>
            <w:gridSpan w:val="6"/>
            <w:tcBorders>
              <w:top w:val="single" w:sz="4" w:space="0" w:color="auto"/>
              <w:bottom w:val="nil"/>
            </w:tcBorders>
          </w:tcPr>
          <w:p w:rsidR="0056174C" w:rsidRPr="00A24DE0" w:rsidRDefault="0056174C" w:rsidP="004865F2">
            <w:pPr>
              <w:rPr>
                <w:rFonts w:ascii="Arial" w:hAnsi="Arial" w:cs="Arial"/>
                <w:sz w:val="12"/>
                <w:szCs w:val="12"/>
              </w:rPr>
            </w:pPr>
            <w:r w:rsidRPr="00A24DE0">
              <w:rPr>
                <w:rFonts w:ascii="Arial" w:hAnsi="Arial" w:cs="Arial"/>
                <w:sz w:val="12"/>
                <w:szCs w:val="12"/>
              </w:rPr>
              <w:t>Условные обозначения:</w:t>
            </w:r>
          </w:p>
        </w:tc>
      </w:tr>
      <w:tr w:rsidR="0056174C" w:rsidRPr="00A24DE0" w:rsidTr="0056174C">
        <w:tblPrEx>
          <w:tblBorders>
            <w:insideH w:val="nil"/>
            <w:insideV w:val="nil"/>
          </w:tblBorders>
        </w:tblPrEx>
        <w:trPr>
          <w:trHeight w:val="267"/>
        </w:trPr>
        <w:tc>
          <w:tcPr>
            <w:tcW w:w="1283" w:type="dxa"/>
            <w:tcBorders>
              <w:top w:val="nil"/>
              <w:bottom w:val="nil"/>
              <w:right w:val="nil"/>
            </w:tcBorders>
          </w:tcPr>
          <w:p w:rsidR="0056174C"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56174C" w:rsidRPr="00A24DE0" w:rsidTr="0056174C">
        <w:tblPrEx>
          <w:tblBorders>
            <w:insideH w:val="nil"/>
            <w:insideV w:val="nil"/>
          </w:tblBorders>
        </w:tblPrEx>
        <w:trPr>
          <w:trHeight w:val="272"/>
        </w:trPr>
        <w:tc>
          <w:tcPr>
            <w:tcW w:w="1283" w:type="dxa"/>
            <w:tcBorders>
              <w:top w:val="nil"/>
              <w:bottom w:val="nil"/>
              <w:right w:val="nil"/>
            </w:tcBorders>
          </w:tcPr>
          <w:p w:rsidR="0056174C" w:rsidRPr="000F0E80" w:rsidRDefault="0056174C"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56174C" w:rsidRPr="00A24DE0" w:rsidTr="0056174C">
        <w:tblPrEx>
          <w:tblBorders>
            <w:insideH w:val="nil"/>
            <w:insideV w:val="nil"/>
          </w:tblBorders>
        </w:tblPrEx>
        <w:trPr>
          <w:trHeight w:val="289"/>
        </w:trPr>
        <w:tc>
          <w:tcPr>
            <w:tcW w:w="1283" w:type="dxa"/>
            <w:tcBorders>
              <w:top w:val="nil"/>
              <w:bottom w:val="nil"/>
              <w:right w:val="nil"/>
            </w:tcBorders>
          </w:tcPr>
          <w:p w:rsidR="0056174C"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56174C" w:rsidRPr="00A24DE0" w:rsidTr="0056174C">
        <w:tblPrEx>
          <w:tblBorders>
            <w:insideH w:val="nil"/>
            <w:insideV w:val="nil"/>
          </w:tblBorders>
        </w:tblPrEx>
        <w:trPr>
          <w:trHeight w:val="292"/>
        </w:trPr>
        <w:tc>
          <w:tcPr>
            <w:tcW w:w="1283" w:type="dxa"/>
            <w:tcBorders>
              <w:top w:val="nil"/>
              <w:bottom w:val="nil"/>
              <w:right w:val="nil"/>
            </w:tcBorders>
          </w:tcPr>
          <w:p w:rsidR="0056174C"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4288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05"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D1F836" id="Rectangle 57" o:spid="_x0000_s1026" style="position:absolute;margin-left:3.75pt;margin-top:-.25pt;width:53.55pt;height:8.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J9cgHN/AgAA&#10;/QQAAA4AAAAAAAAAAAAAAAAALgIAAGRycy9lMm9Eb2MueG1sUEsBAi0AFAAGAAgAAAAhAOWQAn/d&#10;AAAABgEAAA8AAAAAAAAAAAAAAAAA2QQAAGRycy9kb3ducmV2LnhtbFBLBQYAAAAABAAEAPMAAADj&#10;BQAAAAA=&#10;" filled="f" strokecolor="#0070c0"/>
                  </w:pict>
                </mc:Fallback>
              </mc:AlternateContent>
            </w:r>
            <w:r w:rsidR="0056174C" w:rsidRPr="000F0E80">
              <w:rPr>
                <w:rFonts w:ascii="Arial" w:hAnsi="Arial" w:cs="Arial"/>
                <w:noProof/>
                <w:sz w:val="12"/>
                <w:szCs w:val="12"/>
              </w:rPr>
              <w:t>:27</w:t>
            </w:r>
          </w:p>
        </w:tc>
        <w:tc>
          <w:tcPr>
            <w:tcW w:w="275" w:type="dxa"/>
            <w:tcBorders>
              <w:top w:val="nil"/>
              <w:left w:val="nil"/>
              <w:bottom w:val="nil"/>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nil"/>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56174C" w:rsidRPr="00A24DE0" w:rsidTr="0056174C">
        <w:tblPrEx>
          <w:tblBorders>
            <w:insideH w:val="nil"/>
            <w:insideV w:val="nil"/>
          </w:tblBorders>
        </w:tblPrEx>
        <w:trPr>
          <w:trHeight w:val="74"/>
        </w:trPr>
        <w:tc>
          <w:tcPr>
            <w:tcW w:w="1283" w:type="dxa"/>
            <w:tcBorders>
              <w:top w:val="nil"/>
              <w:bottom w:val="single" w:sz="4" w:space="0" w:color="auto"/>
              <w:right w:val="nil"/>
            </w:tcBorders>
          </w:tcPr>
          <w:p w:rsidR="0056174C" w:rsidRPr="000F0E80" w:rsidRDefault="0056174C"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56174C" w:rsidRPr="000F0E80" w:rsidRDefault="0056174C" w:rsidP="004865F2">
            <w:pPr>
              <w:rPr>
                <w:rFonts w:ascii="Arial" w:hAnsi="Arial" w:cs="Arial"/>
                <w:sz w:val="12"/>
                <w:szCs w:val="12"/>
              </w:rPr>
            </w:pPr>
          </w:p>
        </w:tc>
        <w:tc>
          <w:tcPr>
            <w:tcW w:w="5955" w:type="dxa"/>
            <w:gridSpan w:val="4"/>
            <w:tcBorders>
              <w:top w:val="nil"/>
              <w:left w:val="nil"/>
              <w:bottom w:val="single" w:sz="4" w:space="0" w:color="auto"/>
            </w:tcBorders>
          </w:tcPr>
          <w:p w:rsidR="0056174C" w:rsidRPr="000F0E80" w:rsidRDefault="0056174C"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4865F2" w:rsidRDefault="004865F2" w:rsidP="004865F2">
      <w:pPr>
        <w:ind w:left="2977"/>
        <w:rPr>
          <w:rFonts w:ascii="Arial" w:eastAsia="Calibri" w:hAnsi="Arial" w:cs="Arial"/>
          <w:sz w:val="12"/>
          <w:szCs w:val="12"/>
          <w:lang w:eastAsia="en-US"/>
        </w:rPr>
      </w:pP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4865F2" w:rsidRPr="00A24DE0" w:rsidRDefault="004865F2" w:rsidP="004865F2">
      <w:pPr>
        <w:rPr>
          <w:rFonts w:ascii="Arial" w:eastAsia="Calibri" w:hAnsi="Arial" w:cs="Arial"/>
          <w:sz w:val="12"/>
          <w:szCs w:val="12"/>
          <w:lang w:eastAsia="en-US"/>
        </w:rPr>
      </w:pPr>
    </w:p>
    <w:p w:rsidR="004865F2" w:rsidRPr="00A24DE0" w:rsidRDefault="004865F2" w:rsidP="004865F2">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701"/>
        <w:gridCol w:w="1701"/>
        <w:gridCol w:w="2126"/>
      </w:tblGrid>
      <w:tr w:rsidR="004865F2" w:rsidRPr="00A24DE0" w:rsidTr="004865F2">
        <w:tc>
          <w:tcPr>
            <w:tcW w:w="7513" w:type="dxa"/>
            <w:gridSpan w:val="6"/>
            <w:vAlign w:val="center"/>
          </w:tcPr>
          <w:p w:rsidR="004865F2" w:rsidRPr="00A24DE0" w:rsidRDefault="004865F2" w:rsidP="004865F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Л-1 от КТП Очистные (Новое Овсино) (ВЛ-10кВ Л-6 ПС Передольская)</w:t>
            </w:r>
          </w:p>
        </w:tc>
      </w:tr>
      <w:tr w:rsidR="004865F2" w:rsidRPr="00A24DE0" w:rsidTr="004865F2">
        <w:trPr>
          <w:trHeight w:val="64"/>
        </w:trPr>
        <w:tc>
          <w:tcPr>
            <w:tcW w:w="7513" w:type="dxa"/>
            <w:gridSpan w:val="6"/>
            <w:vAlign w:val="center"/>
          </w:tcPr>
          <w:p w:rsidR="004865F2" w:rsidRPr="00A24DE0" w:rsidRDefault="004865F2" w:rsidP="004865F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w:t>
            </w:r>
          </w:p>
        </w:tc>
      </w:tr>
      <w:tr w:rsidR="004865F2" w:rsidRPr="00A24DE0" w:rsidTr="004865F2">
        <w:tc>
          <w:tcPr>
            <w:tcW w:w="7513" w:type="dxa"/>
            <w:gridSpan w:val="6"/>
            <w:vAlign w:val="center"/>
          </w:tcPr>
          <w:p w:rsidR="004865F2" w:rsidRPr="00A24DE0" w:rsidRDefault="004865F2" w:rsidP="004865F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53:01:0112701</w:t>
            </w:r>
          </w:p>
        </w:tc>
      </w:tr>
      <w:tr w:rsidR="004865F2" w:rsidRPr="00A24DE0" w:rsidTr="004865F2">
        <w:tc>
          <w:tcPr>
            <w:tcW w:w="7513" w:type="dxa"/>
            <w:gridSpan w:val="6"/>
            <w:vAlign w:val="center"/>
          </w:tcPr>
          <w:p w:rsidR="004865F2" w:rsidRPr="00A24DE0" w:rsidRDefault="004865F2" w:rsidP="004865F2">
            <w:pPr>
              <w:rPr>
                <w:rFonts w:ascii="Arial" w:hAnsi="Arial" w:cs="Arial"/>
                <w:sz w:val="12"/>
                <w:szCs w:val="12"/>
              </w:rPr>
            </w:pPr>
            <w:r w:rsidRPr="00A24DE0">
              <w:rPr>
                <w:rFonts w:ascii="Arial" w:hAnsi="Arial" w:cs="Arial"/>
                <w:sz w:val="12"/>
                <w:szCs w:val="12"/>
              </w:rPr>
              <w:t>Площадь сервитута: 181 кв.м.</w:t>
            </w:r>
          </w:p>
        </w:tc>
      </w:tr>
      <w:tr w:rsidR="004865F2" w:rsidRPr="00A24DE0" w:rsidTr="004865F2">
        <w:tc>
          <w:tcPr>
            <w:tcW w:w="7513" w:type="dxa"/>
            <w:gridSpan w:val="6"/>
            <w:vAlign w:val="center"/>
          </w:tcPr>
          <w:p w:rsidR="004865F2" w:rsidRPr="00A24DE0" w:rsidRDefault="004865F2" w:rsidP="004865F2">
            <w:pPr>
              <w:jc w:val="both"/>
              <w:rPr>
                <w:rFonts w:ascii="Arial" w:hAnsi="Arial" w:cs="Arial"/>
                <w:sz w:val="12"/>
                <w:szCs w:val="12"/>
              </w:rPr>
            </w:pPr>
            <w:r w:rsidRPr="00A24DE0">
              <w:rPr>
                <w:rFonts w:ascii="Arial" w:hAnsi="Arial" w:cs="Arial"/>
                <w:sz w:val="12"/>
                <w:szCs w:val="12"/>
              </w:rPr>
              <w:t xml:space="preserve">Кадастровый номер земельного участка: </w:t>
            </w:r>
          </w:p>
        </w:tc>
      </w:tr>
      <w:tr w:rsidR="004865F2" w:rsidRPr="00A24DE0" w:rsidTr="004865F2">
        <w:tc>
          <w:tcPr>
            <w:tcW w:w="7513" w:type="dxa"/>
            <w:gridSpan w:val="6"/>
            <w:vAlign w:val="center"/>
          </w:tcPr>
          <w:p w:rsidR="004865F2" w:rsidRPr="00A24DE0" w:rsidRDefault="004865F2" w:rsidP="004865F2">
            <w:pPr>
              <w:rPr>
                <w:rFonts w:ascii="Arial" w:hAnsi="Arial" w:cs="Arial"/>
                <w:sz w:val="12"/>
                <w:szCs w:val="12"/>
              </w:rPr>
            </w:pPr>
            <w:r w:rsidRPr="00A24DE0">
              <w:rPr>
                <w:rFonts w:ascii="Arial" w:hAnsi="Arial" w:cs="Arial"/>
                <w:sz w:val="12"/>
                <w:szCs w:val="12"/>
              </w:rPr>
              <w:t>Система координат: МСК-53 (Зона-1)</w:t>
            </w:r>
          </w:p>
        </w:tc>
      </w:tr>
      <w:tr w:rsidR="004865F2" w:rsidRPr="00A24DE0" w:rsidTr="004865F2">
        <w:tc>
          <w:tcPr>
            <w:tcW w:w="1985" w:type="dxa"/>
            <w:gridSpan w:val="3"/>
            <w:vMerge w:val="restart"/>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Номер угла</w:t>
            </w:r>
          </w:p>
        </w:tc>
        <w:tc>
          <w:tcPr>
            <w:tcW w:w="5528" w:type="dxa"/>
            <w:gridSpan w:val="3"/>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МСК-53 (Зона-1)</w:t>
            </w:r>
          </w:p>
        </w:tc>
      </w:tr>
      <w:tr w:rsidR="004865F2" w:rsidRPr="00A24DE0" w:rsidTr="004865F2">
        <w:tc>
          <w:tcPr>
            <w:tcW w:w="1985" w:type="dxa"/>
            <w:gridSpan w:val="3"/>
            <w:vMerge/>
          </w:tcPr>
          <w:p w:rsidR="004865F2" w:rsidRPr="00A24DE0" w:rsidRDefault="004865F2" w:rsidP="004865F2">
            <w:pPr>
              <w:rPr>
                <w:rFonts w:ascii="Arial" w:hAnsi="Arial" w:cs="Arial"/>
                <w:sz w:val="12"/>
                <w:szCs w:val="12"/>
              </w:rPr>
            </w:pPr>
          </w:p>
        </w:tc>
        <w:tc>
          <w:tcPr>
            <w:tcW w:w="1701" w:type="dxa"/>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X</w:t>
            </w:r>
          </w:p>
        </w:tc>
        <w:tc>
          <w:tcPr>
            <w:tcW w:w="1701" w:type="dxa"/>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573543,80</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1297684,51</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2</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573542,54</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1297680,69</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3</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573548,87</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1297677,30</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4</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573587,96</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1297682,71</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573587,40</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1297686,67</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6</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573549,59</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1297681,35</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1985"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573543,80</w:t>
            </w:r>
          </w:p>
        </w:tc>
        <w:tc>
          <w:tcPr>
            <w:tcW w:w="1701"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1297684,51</w:t>
            </w:r>
          </w:p>
        </w:tc>
        <w:tc>
          <w:tcPr>
            <w:tcW w:w="2126"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blPrEx>
          <w:tblBorders>
            <w:insideH w:val="nil"/>
            <w:insideV w:val="nil"/>
          </w:tblBorders>
        </w:tblPrEx>
        <w:tc>
          <w:tcPr>
            <w:tcW w:w="7513" w:type="dxa"/>
            <w:gridSpan w:val="6"/>
            <w:tcBorders>
              <w:top w:val="single" w:sz="4" w:space="0" w:color="auto"/>
            </w:tcBorders>
            <w:vAlign w:val="center"/>
          </w:tcPr>
          <w:p w:rsidR="004865F2" w:rsidRPr="00A24DE0" w:rsidRDefault="00D76650" w:rsidP="004865F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647950" cy="24955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47950" cy="2495550"/>
                          </a:xfrm>
                          <a:prstGeom prst="rect">
                            <a:avLst/>
                          </a:prstGeom>
                          <a:noFill/>
                          <a:ln>
                            <a:noFill/>
                          </a:ln>
                        </pic:spPr>
                      </pic:pic>
                    </a:graphicData>
                  </a:graphic>
                </wp:inline>
              </w:drawing>
            </w:r>
          </w:p>
          <w:p w:rsidR="004865F2" w:rsidRPr="00A24DE0" w:rsidRDefault="00D76650" w:rsidP="004865F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439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0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FE1E9" id="IMAGE" o:spid="_x0000_s1026"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N5GURB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4865F2" w:rsidRPr="00A24DE0">
              <w:rPr>
                <w:rFonts w:ascii="Arial" w:hAnsi="Arial" w:cs="Arial"/>
                <w:sz w:val="12"/>
                <w:szCs w:val="12"/>
              </w:rPr>
              <w:t>Масштаб 1:500</w:t>
            </w:r>
          </w:p>
        </w:tc>
      </w:tr>
      <w:tr w:rsidR="004865F2" w:rsidRPr="00A24DE0" w:rsidTr="004865F2">
        <w:tblPrEx>
          <w:tblBorders>
            <w:insideH w:val="nil"/>
            <w:insideV w:val="nil"/>
          </w:tblBorders>
        </w:tblPrEx>
        <w:trPr>
          <w:trHeight w:val="138"/>
        </w:trPr>
        <w:tc>
          <w:tcPr>
            <w:tcW w:w="7513" w:type="dxa"/>
            <w:gridSpan w:val="6"/>
            <w:tcBorders>
              <w:top w:val="single" w:sz="4" w:space="0" w:color="auto"/>
              <w:bottom w:val="nil"/>
            </w:tcBorders>
          </w:tcPr>
          <w:p w:rsidR="004865F2" w:rsidRPr="00A24DE0" w:rsidRDefault="004865F2" w:rsidP="004865F2">
            <w:pPr>
              <w:rPr>
                <w:rFonts w:ascii="Arial" w:hAnsi="Arial" w:cs="Arial"/>
                <w:sz w:val="12"/>
                <w:szCs w:val="12"/>
              </w:rPr>
            </w:pPr>
            <w:r w:rsidRPr="00A24DE0">
              <w:rPr>
                <w:rFonts w:ascii="Arial" w:hAnsi="Arial" w:cs="Arial"/>
                <w:sz w:val="12"/>
                <w:szCs w:val="12"/>
              </w:rPr>
              <w:t>Условные обозначения:</w:t>
            </w:r>
          </w:p>
        </w:tc>
      </w:tr>
      <w:tr w:rsidR="004865F2" w:rsidRPr="00A24DE0" w:rsidTr="004865F2">
        <w:tblPrEx>
          <w:tblBorders>
            <w:insideH w:val="nil"/>
            <w:insideV w:val="nil"/>
          </w:tblBorders>
        </w:tblPrEx>
        <w:trPr>
          <w:trHeight w:val="301"/>
        </w:trPr>
        <w:tc>
          <w:tcPr>
            <w:tcW w:w="1567" w:type="dxa"/>
            <w:tcBorders>
              <w:top w:val="nil"/>
              <w:bottom w:val="nil"/>
              <w:right w:val="nil"/>
            </w:tcBorders>
          </w:tcPr>
          <w:p w:rsidR="004865F2"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4865F2" w:rsidRPr="00A24DE0" w:rsidTr="004865F2">
        <w:tblPrEx>
          <w:tblBorders>
            <w:insideH w:val="nil"/>
            <w:insideV w:val="nil"/>
          </w:tblBorders>
        </w:tblPrEx>
        <w:trPr>
          <w:trHeight w:val="277"/>
        </w:trPr>
        <w:tc>
          <w:tcPr>
            <w:tcW w:w="1567" w:type="dxa"/>
            <w:tcBorders>
              <w:top w:val="nil"/>
              <w:bottom w:val="nil"/>
              <w:right w:val="nil"/>
            </w:tcBorders>
          </w:tcPr>
          <w:p w:rsidR="004865F2" w:rsidRPr="000F0E80" w:rsidRDefault="004865F2"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4865F2" w:rsidRPr="00A24DE0" w:rsidTr="004865F2">
        <w:tblPrEx>
          <w:tblBorders>
            <w:insideH w:val="nil"/>
            <w:insideV w:val="nil"/>
          </w:tblBorders>
        </w:tblPrEx>
        <w:trPr>
          <w:trHeight w:val="281"/>
        </w:trPr>
        <w:tc>
          <w:tcPr>
            <w:tcW w:w="1567" w:type="dxa"/>
            <w:tcBorders>
              <w:top w:val="nil"/>
              <w:bottom w:val="nil"/>
              <w:right w:val="nil"/>
            </w:tcBorders>
          </w:tcPr>
          <w:p w:rsidR="004865F2"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4865F2" w:rsidRPr="00A24DE0" w:rsidTr="004865F2">
        <w:tblPrEx>
          <w:tblBorders>
            <w:insideH w:val="nil"/>
            <w:insideV w:val="nil"/>
          </w:tblBorders>
        </w:tblPrEx>
        <w:trPr>
          <w:trHeight w:val="285"/>
        </w:trPr>
        <w:tc>
          <w:tcPr>
            <w:tcW w:w="1567" w:type="dxa"/>
            <w:tcBorders>
              <w:top w:val="nil"/>
              <w:bottom w:val="nil"/>
              <w:right w:val="nil"/>
            </w:tcBorders>
          </w:tcPr>
          <w:p w:rsidR="004865F2"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4492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03"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A2FD35" id="Rectangle 60" o:spid="_x0000_s1026" style="position:absolute;margin-left:3.75pt;margin-top:-.25pt;width:53.55pt;height:8.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CwIrSt/AgAA&#10;/QQAAA4AAAAAAAAAAAAAAAAALgIAAGRycy9lMm9Eb2MueG1sUEsBAi0AFAAGAAgAAAAhAOWQAn/d&#10;AAAABgEAAA8AAAAAAAAAAAAAAAAA2QQAAGRycy9kb3ducmV2LnhtbFBLBQYAAAAABAAEAPMAAADj&#10;BQAAAAA=&#10;" filled="f" strokecolor="#0070c0"/>
                  </w:pict>
                </mc:Fallback>
              </mc:AlternateContent>
            </w:r>
            <w:r w:rsidR="004865F2" w:rsidRPr="000F0E80">
              <w:rPr>
                <w:rFonts w:ascii="Arial" w:hAnsi="Arial" w:cs="Arial"/>
                <w:noProof/>
                <w:sz w:val="12"/>
                <w:szCs w:val="12"/>
              </w:rPr>
              <w:t>:27</w:t>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4865F2" w:rsidRPr="00A24DE0" w:rsidTr="004865F2">
        <w:tblPrEx>
          <w:tblBorders>
            <w:insideH w:val="nil"/>
            <w:insideV w:val="nil"/>
          </w:tblBorders>
        </w:tblPrEx>
        <w:tc>
          <w:tcPr>
            <w:tcW w:w="1567" w:type="dxa"/>
            <w:tcBorders>
              <w:top w:val="nil"/>
              <w:bottom w:val="single" w:sz="4" w:space="0" w:color="auto"/>
              <w:right w:val="nil"/>
            </w:tcBorders>
          </w:tcPr>
          <w:p w:rsidR="004865F2" w:rsidRPr="000F0E80" w:rsidRDefault="004865F2"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single" w:sz="4" w:space="0" w:color="auto"/>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4865F2" w:rsidRDefault="004865F2" w:rsidP="004865F2">
      <w:pPr>
        <w:spacing w:line="240" w:lineRule="exact"/>
        <w:rPr>
          <w:rFonts w:ascii="Arial" w:eastAsia="Calibri" w:hAnsi="Arial" w:cs="Arial"/>
          <w:sz w:val="12"/>
          <w:szCs w:val="12"/>
          <w:lang w:eastAsia="en-US"/>
        </w:rPr>
      </w:pP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4865F2" w:rsidRPr="00A24DE0" w:rsidRDefault="004865F2" w:rsidP="004865F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4865F2" w:rsidRPr="00A24DE0" w:rsidRDefault="004865F2" w:rsidP="004865F2">
      <w:pPr>
        <w:rPr>
          <w:rFonts w:ascii="Arial" w:eastAsia="Calibri" w:hAnsi="Arial" w:cs="Arial"/>
          <w:sz w:val="12"/>
          <w:szCs w:val="12"/>
          <w:lang w:eastAsia="en-US"/>
        </w:rPr>
      </w:pPr>
    </w:p>
    <w:p w:rsidR="004865F2" w:rsidRPr="00A24DE0" w:rsidRDefault="004865F2" w:rsidP="004865F2">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232"/>
        <w:gridCol w:w="1612"/>
        <w:gridCol w:w="1559"/>
        <w:gridCol w:w="2268"/>
      </w:tblGrid>
      <w:tr w:rsidR="004865F2" w:rsidRPr="00A24DE0" w:rsidTr="004865F2">
        <w:tc>
          <w:tcPr>
            <w:tcW w:w="7513" w:type="dxa"/>
            <w:gridSpan w:val="6"/>
            <w:vAlign w:val="center"/>
          </w:tcPr>
          <w:p w:rsidR="004865F2" w:rsidRPr="00A24DE0" w:rsidRDefault="004865F2" w:rsidP="004865F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Л-3 от ЗТП Живот. Комплекс (Новое Овсино) (ВЛ-10кВ Л-8 ПС Передольская)</w:t>
            </w:r>
          </w:p>
        </w:tc>
      </w:tr>
      <w:tr w:rsidR="004865F2" w:rsidRPr="00A24DE0" w:rsidTr="004865F2">
        <w:trPr>
          <w:trHeight w:val="64"/>
        </w:trPr>
        <w:tc>
          <w:tcPr>
            <w:tcW w:w="7513" w:type="dxa"/>
            <w:gridSpan w:val="6"/>
            <w:vAlign w:val="center"/>
          </w:tcPr>
          <w:p w:rsidR="004865F2" w:rsidRPr="00A24DE0" w:rsidRDefault="004865F2" w:rsidP="004865F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w:t>
            </w:r>
          </w:p>
        </w:tc>
      </w:tr>
      <w:tr w:rsidR="004865F2" w:rsidRPr="00A24DE0" w:rsidTr="004865F2">
        <w:tc>
          <w:tcPr>
            <w:tcW w:w="7513" w:type="dxa"/>
            <w:gridSpan w:val="6"/>
            <w:vAlign w:val="center"/>
          </w:tcPr>
          <w:p w:rsidR="004865F2" w:rsidRPr="00A24DE0" w:rsidRDefault="004865F2" w:rsidP="004865F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53:01:0112701</w:t>
            </w:r>
          </w:p>
        </w:tc>
      </w:tr>
      <w:tr w:rsidR="004865F2" w:rsidRPr="00A24DE0" w:rsidTr="004865F2">
        <w:tc>
          <w:tcPr>
            <w:tcW w:w="7513" w:type="dxa"/>
            <w:gridSpan w:val="6"/>
            <w:vAlign w:val="center"/>
          </w:tcPr>
          <w:p w:rsidR="004865F2" w:rsidRPr="00A24DE0" w:rsidRDefault="004865F2" w:rsidP="004865F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8</w:t>
            </w:r>
            <w:r w:rsidRPr="00A24DE0">
              <w:rPr>
                <w:rFonts w:ascii="Arial" w:hAnsi="Arial" w:cs="Arial"/>
                <w:sz w:val="12"/>
                <w:szCs w:val="12"/>
              </w:rPr>
              <w:t>25 кв.м.</w:t>
            </w:r>
          </w:p>
        </w:tc>
      </w:tr>
      <w:tr w:rsidR="004865F2" w:rsidRPr="00A24DE0" w:rsidTr="004865F2">
        <w:tc>
          <w:tcPr>
            <w:tcW w:w="7513" w:type="dxa"/>
            <w:gridSpan w:val="6"/>
            <w:vAlign w:val="center"/>
          </w:tcPr>
          <w:p w:rsidR="004865F2" w:rsidRPr="00A24DE0" w:rsidRDefault="004865F2" w:rsidP="004865F2">
            <w:pPr>
              <w:jc w:val="both"/>
              <w:rPr>
                <w:rFonts w:ascii="Arial" w:hAnsi="Arial" w:cs="Arial"/>
                <w:sz w:val="12"/>
                <w:szCs w:val="12"/>
              </w:rPr>
            </w:pPr>
            <w:r w:rsidRPr="00A24DE0">
              <w:rPr>
                <w:rFonts w:ascii="Arial" w:hAnsi="Arial" w:cs="Arial"/>
                <w:sz w:val="12"/>
                <w:szCs w:val="12"/>
              </w:rPr>
              <w:t>Кадастровый номер земельного участка: 53:01:0112701:155</w:t>
            </w:r>
          </w:p>
        </w:tc>
      </w:tr>
      <w:tr w:rsidR="004865F2" w:rsidRPr="00A24DE0" w:rsidTr="004865F2">
        <w:tc>
          <w:tcPr>
            <w:tcW w:w="7513" w:type="dxa"/>
            <w:gridSpan w:val="6"/>
            <w:vAlign w:val="center"/>
          </w:tcPr>
          <w:p w:rsidR="004865F2" w:rsidRPr="00A24DE0" w:rsidRDefault="004865F2" w:rsidP="004865F2">
            <w:pPr>
              <w:rPr>
                <w:rFonts w:ascii="Arial" w:hAnsi="Arial" w:cs="Arial"/>
                <w:sz w:val="12"/>
                <w:szCs w:val="12"/>
              </w:rPr>
            </w:pPr>
            <w:r w:rsidRPr="00A24DE0">
              <w:rPr>
                <w:rFonts w:ascii="Arial" w:hAnsi="Arial" w:cs="Arial"/>
                <w:sz w:val="12"/>
                <w:szCs w:val="12"/>
              </w:rPr>
              <w:t>Система координат: МСК-53 (Зона-1)</w:t>
            </w:r>
          </w:p>
        </w:tc>
      </w:tr>
      <w:tr w:rsidR="004865F2" w:rsidRPr="00A24DE0" w:rsidTr="004865F2">
        <w:tc>
          <w:tcPr>
            <w:tcW w:w="2074" w:type="dxa"/>
            <w:gridSpan w:val="3"/>
            <w:vMerge w:val="restart"/>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Номер угла</w:t>
            </w:r>
          </w:p>
        </w:tc>
        <w:tc>
          <w:tcPr>
            <w:tcW w:w="5439" w:type="dxa"/>
            <w:gridSpan w:val="3"/>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МСК-53 (Зона-1)</w:t>
            </w:r>
          </w:p>
        </w:tc>
      </w:tr>
      <w:tr w:rsidR="004865F2" w:rsidRPr="00A24DE0" w:rsidTr="004865F2">
        <w:tc>
          <w:tcPr>
            <w:tcW w:w="2074" w:type="dxa"/>
            <w:gridSpan w:val="3"/>
            <w:vMerge/>
          </w:tcPr>
          <w:p w:rsidR="004865F2" w:rsidRPr="00A24DE0" w:rsidRDefault="004865F2" w:rsidP="004865F2">
            <w:pPr>
              <w:rPr>
                <w:rFonts w:ascii="Arial" w:hAnsi="Arial" w:cs="Arial"/>
                <w:sz w:val="12"/>
                <w:szCs w:val="12"/>
              </w:rPr>
            </w:pPr>
          </w:p>
        </w:tc>
        <w:tc>
          <w:tcPr>
            <w:tcW w:w="1612" w:type="dxa"/>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X</w:t>
            </w:r>
          </w:p>
        </w:tc>
        <w:tc>
          <w:tcPr>
            <w:tcW w:w="1559" w:type="dxa"/>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Y</w:t>
            </w:r>
          </w:p>
        </w:tc>
        <w:tc>
          <w:tcPr>
            <w:tcW w:w="2268" w:type="dxa"/>
            <w:vAlign w:val="center"/>
          </w:tcPr>
          <w:p w:rsidR="004865F2" w:rsidRPr="00A24DE0" w:rsidRDefault="004865F2" w:rsidP="004865F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572902,39</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1297729,68</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2</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572906,37</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1297730,96</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3</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572906,32</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1297735,56</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4</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572911,25</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1297763,49</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572917,06</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1297807,60</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6</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572946,32</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1297800,60</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7</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572947,25</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1297804,50</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8</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572917,42</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1297811,62</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9</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572918,18</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1297834,85</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10</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572916,84</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1297879,79</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11</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572912,84</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1297879,64</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572914,18</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1297834,80</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13</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572913,40</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1297811,04</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14</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572891,81</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1297793,80</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15</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572894,30</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1297790,67</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16</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572912,73</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1297805,40</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17</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572907,29</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1297764,05</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18</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572902,34</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1297735,95</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c>
          <w:tcPr>
            <w:tcW w:w="2074" w:type="dxa"/>
            <w:gridSpan w:val="3"/>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w:t>
            </w:r>
          </w:p>
        </w:tc>
        <w:tc>
          <w:tcPr>
            <w:tcW w:w="1612"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572902,39</w:t>
            </w:r>
          </w:p>
        </w:tc>
        <w:tc>
          <w:tcPr>
            <w:tcW w:w="1559" w:type="dxa"/>
            <w:vAlign w:val="bottom"/>
          </w:tcPr>
          <w:p w:rsidR="004865F2" w:rsidRPr="00A24DE0" w:rsidRDefault="004865F2" w:rsidP="004865F2">
            <w:pPr>
              <w:jc w:val="center"/>
              <w:rPr>
                <w:rFonts w:ascii="Arial" w:hAnsi="Arial" w:cs="Arial"/>
                <w:sz w:val="12"/>
                <w:szCs w:val="12"/>
              </w:rPr>
            </w:pPr>
            <w:r w:rsidRPr="00A24DE0">
              <w:rPr>
                <w:rFonts w:ascii="Arial" w:hAnsi="Arial" w:cs="Arial"/>
                <w:sz w:val="12"/>
                <w:szCs w:val="12"/>
              </w:rPr>
              <w:t>1297729,68</w:t>
            </w:r>
          </w:p>
        </w:tc>
        <w:tc>
          <w:tcPr>
            <w:tcW w:w="2268" w:type="dxa"/>
            <w:vAlign w:val="bottom"/>
          </w:tcPr>
          <w:p w:rsidR="004865F2" w:rsidRPr="00A24DE0" w:rsidRDefault="004865F2" w:rsidP="004865F2">
            <w:pPr>
              <w:jc w:val="center"/>
              <w:rPr>
                <w:rFonts w:ascii="Arial" w:hAnsi="Arial" w:cs="Arial"/>
                <w:color w:val="000000"/>
                <w:sz w:val="12"/>
                <w:szCs w:val="12"/>
              </w:rPr>
            </w:pPr>
            <w:r w:rsidRPr="00A24DE0">
              <w:rPr>
                <w:rFonts w:ascii="Arial" w:hAnsi="Arial" w:cs="Arial"/>
                <w:color w:val="000000"/>
                <w:sz w:val="12"/>
                <w:szCs w:val="12"/>
              </w:rPr>
              <w:t>0,1</w:t>
            </w:r>
          </w:p>
        </w:tc>
      </w:tr>
      <w:tr w:rsidR="004865F2" w:rsidRPr="00A24DE0" w:rsidTr="004865F2">
        <w:tblPrEx>
          <w:tblBorders>
            <w:insideH w:val="nil"/>
            <w:insideV w:val="nil"/>
          </w:tblBorders>
        </w:tblPrEx>
        <w:tc>
          <w:tcPr>
            <w:tcW w:w="7513" w:type="dxa"/>
            <w:gridSpan w:val="6"/>
            <w:tcBorders>
              <w:top w:val="single" w:sz="4" w:space="0" w:color="auto"/>
            </w:tcBorders>
            <w:vAlign w:val="center"/>
          </w:tcPr>
          <w:p w:rsidR="004865F2" w:rsidRPr="00A24DE0" w:rsidRDefault="00D76650" w:rsidP="004865F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3038475" cy="27908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38475" cy="2790825"/>
                          </a:xfrm>
                          <a:prstGeom prst="rect">
                            <a:avLst/>
                          </a:prstGeom>
                          <a:noFill/>
                          <a:ln>
                            <a:noFill/>
                          </a:ln>
                        </pic:spPr>
                      </pic:pic>
                    </a:graphicData>
                  </a:graphic>
                </wp:inline>
              </w:drawing>
            </w:r>
          </w:p>
          <w:p w:rsidR="004865F2" w:rsidRPr="00A24DE0" w:rsidRDefault="00D76650" w:rsidP="004865F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459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0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1ADA5" id="IMAGE" o:spid="_x0000_s1026"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" filled="f" stroked="f">
                      <o:lock v:ext="edit" aspectratio="t" selection="t"/>
                    </v:rect>
                  </w:pict>
                </mc:Fallback>
              </mc:AlternateContent>
            </w:r>
            <w:r w:rsidR="004865F2" w:rsidRPr="00A24DE0">
              <w:rPr>
                <w:rFonts w:ascii="Arial" w:hAnsi="Arial" w:cs="Arial"/>
                <w:sz w:val="12"/>
                <w:szCs w:val="12"/>
              </w:rPr>
              <w:t>Масштаб 1:1000</w:t>
            </w:r>
          </w:p>
        </w:tc>
      </w:tr>
      <w:tr w:rsidR="004865F2" w:rsidRPr="00A24DE0" w:rsidTr="004865F2">
        <w:tblPrEx>
          <w:tblBorders>
            <w:insideH w:val="nil"/>
            <w:insideV w:val="nil"/>
          </w:tblBorders>
        </w:tblPrEx>
        <w:trPr>
          <w:trHeight w:val="138"/>
        </w:trPr>
        <w:tc>
          <w:tcPr>
            <w:tcW w:w="7513" w:type="dxa"/>
            <w:gridSpan w:val="6"/>
            <w:tcBorders>
              <w:top w:val="single" w:sz="4" w:space="0" w:color="auto"/>
              <w:bottom w:val="nil"/>
            </w:tcBorders>
          </w:tcPr>
          <w:p w:rsidR="004865F2" w:rsidRPr="00A24DE0" w:rsidRDefault="004865F2" w:rsidP="004865F2">
            <w:pPr>
              <w:rPr>
                <w:rFonts w:ascii="Arial" w:hAnsi="Arial" w:cs="Arial"/>
                <w:sz w:val="12"/>
                <w:szCs w:val="12"/>
              </w:rPr>
            </w:pPr>
            <w:r w:rsidRPr="00A24DE0">
              <w:rPr>
                <w:rFonts w:ascii="Arial" w:hAnsi="Arial" w:cs="Arial"/>
                <w:sz w:val="12"/>
                <w:szCs w:val="12"/>
              </w:rPr>
              <w:t>Условные обозначения:</w:t>
            </w:r>
          </w:p>
        </w:tc>
      </w:tr>
      <w:tr w:rsidR="004865F2" w:rsidRPr="00A24DE0" w:rsidTr="004865F2">
        <w:tblPrEx>
          <w:tblBorders>
            <w:insideH w:val="nil"/>
            <w:insideV w:val="nil"/>
          </w:tblBorders>
        </w:tblPrEx>
        <w:trPr>
          <w:trHeight w:val="297"/>
        </w:trPr>
        <w:tc>
          <w:tcPr>
            <w:tcW w:w="1567" w:type="dxa"/>
            <w:tcBorders>
              <w:top w:val="nil"/>
              <w:bottom w:val="nil"/>
              <w:right w:val="nil"/>
            </w:tcBorders>
          </w:tcPr>
          <w:p w:rsidR="004865F2" w:rsidRPr="000F0E80" w:rsidRDefault="00D76650" w:rsidP="004865F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4865F2" w:rsidRPr="00A24DE0" w:rsidTr="004865F2">
        <w:tblPrEx>
          <w:tblBorders>
            <w:insideH w:val="nil"/>
            <w:insideV w:val="nil"/>
          </w:tblBorders>
        </w:tblPrEx>
        <w:trPr>
          <w:trHeight w:val="287"/>
        </w:trPr>
        <w:tc>
          <w:tcPr>
            <w:tcW w:w="1567" w:type="dxa"/>
            <w:tcBorders>
              <w:top w:val="nil"/>
              <w:bottom w:val="nil"/>
              <w:right w:val="nil"/>
            </w:tcBorders>
          </w:tcPr>
          <w:p w:rsidR="004865F2" w:rsidRPr="000F0E80" w:rsidRDefault="004865F2" w:rsidP="004865F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4865F2" w:rsidRPr="00A24DE0" w:rsidTr="004865F2">
        <w:tblPrEx>
          <w:tblBorders>
            <w:insideH w:val="nil"/>
            <w:insideV w:val="nil"/>
          </w:tblBorders>
        </w:tblPrEx>
        <w:trPr>
          <w:trHeight w:val="277"/>
        </w:trPr>
        <w:tc>
          <w:tcPr>
            <w:tcW w:w="1567" w:type="dxa"/>
            <w:tcBorders>
              <w:top w:val="nil"/>
              <w:bottom w:val="nil"/>
              <w:right w:val="nil"/>
            </w:tcBorders>
          </w:tcPr>
          <w:p w:rsidR="004865F2" w:rsidRPr="000F0E80" w:rsidRDefault="00D76650" w:rsidP="004865F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4865F2" w:rsidRPr="00A24DE0" w:rsidTr="004865F2">
        <w:tblPrEx>
          <w:tblBorders>
            <w:insideH w:val="nil"/>
            <w:insideV w:val="nil"/>
          </w:tblBorders>
        </w:tblPrEx>
        <w:trPr>
          <w:trHeight w:val="295"/>
        </w:trPr>
        <w:tc>
          <w:tcPr>
            <w:tcW w:w="1567" w:type="dxa"/>
            <w:tcBorders>
              <w:top w:val="nil"/>
              <w:bottom w:val="nil"/>
              <w:right w:val="nil"/>
            </w:tcBorders>
          </w:tcPr>
          <w:p w:rsidR="004865F2" w:rsidRPr="000F0E80" w:rsidRDefault="00D76650" w:rsidP="004865F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4697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201"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B66B9" id="Rectangle 63" o:spid="_x0000_s1026" style="position:absolute;margin-left:3.75pt;margin-top:-.25pt;width:53.55pt;height:8.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HxnKQgAIA&#10;AP0EAAAOAAAAAAAAAAAAAAAAAC4CAABkcnMvZTJvRG9jLnhtbFBLAQItABQABgAIAAAAIQDlkAJ/&#10;3QAAAAYBAAAPAAAAAAAAAAAAAAAAANoEAABkcnMvZG93bnJldi54bWxQSwUGAAAAAAQABADzAAAA&#10;5AUAAAAA&#10;" filled="f" strokecolor="#0070c0"/>
                  </w:pict>
                </mc:Fallback>
              </mc:AlternateContent>
            </w:r>
            <w:r w:rsidR="004865F2" w:rsidRPr="000F0E80">
              <w:rPr>
                <w:rFonts w:ascii="Arial" w:hAnsi="Arial" w:cs="Arial"/>
                <w:noProof/>
                <w:sz w:val="12"/>
                <w:szCs w:val="12"/>
              </w:rPr>
              <w:t>:27</w:t>
            </w:r>
          </w:p>
        </w:tc>
        <w:tc>
          <w:tcPr>
            <w:tcW w:w="275" w:type="dxa"/>
            <w:tcBorders>
              <w:top w:val="nil"/>
              <w:left w:val="nil"/>
              <w:bottom w:val="nil"/>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nil"/>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4865F2" w:rsidRPr="00A24DE0" w:rsidTr="004865F2">
        <w:tblPrEx>
          <w:tblBorders>
            <w:insideH w:val="nil"/>
            <w:insideV w:val="nil"/>
          </w:tblBorders>
        </w:tblPrEx>
        <w:tc>
          <w:tcPr>
            <w:tcW w:w="1567" w:type="dxa"/>
            <w:tcBorders>
              <w:top w:val="nil"/>
              <w:bottom w:val="single" w:sz="4" w:space="0" w:color="auto"/>
              <w:right w:val="nil"/>
            </w:tcBorders>
          </w:tcPr>
          <w:p w:rsidR="004865F2" w:rsidRPr="000F0E80" w:rsidRDefault="004865F2" w:rsidP="004865F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4865F2" w:rsidRPr="000F0E80" w:rsidRDefault="004865F2" w:rsidP="004865F2">
            <w:pPr>
              <w:rPr>
                <w:rFonts w:ascii="Arial" w:hAnsi="Arial" w:cs="Arial"/>
                <w:sz w:val="12"/>
                <w:szCs w:val="12"/>
              </w:rPr>
            </w:pPr>
          </w:p>
        </w:tc>
        <w:tc>
          <w:tcPr>
            <w:tcW w:w="5671" w:type="dxa"/>
            <w:gridSpan w:val="4"/>
            <w:tcBorders>
              <w:top w:val="nil"/>
              <w:left w:val="nil"/>
              <w:bottom w:val="single" w:sz="4" w:space="0" w:color="auto"/>
            </w:tcBorders>
          </w:tcPr>
          <w:p w:rsidR="004865F2" w:rsidRPr="000F0E80" w:rsidRDefault="004865F2" w:rsidP="004865F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4865F2" w:rsidRDefault="004865F2" w:rsidP="0096186C">
      <w:pPr>
        <w:rPr>
          <w:rFonts w:ascii="Arial" w:hAnsi="Arial" w:cs="Arial"/>
          <w:sz w:val="12"/>
          <w:szCs w:val="12"/>
        </w:rPr>
      </w:pPr>
    </w:p>
    <w:p w:rsidR="0096186C" w:rsidRDefault="0096186C" w:rsidP="0096186C">
      <w:pPr>
        <w:rPr>
          <w:rFonts w:ascii="Arial" w:hAnsi="Arial" w:cs="Arial"/>
          <w:sz w:val="12"/>
          <w:szCs w:val="12"/>
        </w:rPr>
      </w:pPr>
    </w:p>
    <w:p w:rsidR="0096186C" w:rsidRDefault="0096186C" w:rsidP="0096186C">
      <w:pPr>
        <w:rPr>
          <w:rFonts w:ascii="Arial" w:hAnsi="Arial" w:cs="Arial"/>
          <w:sz w:val="12"/>
          <w:szCs w:val="12"/>
        </w:rPr>
      </w:pPr>
    </w:p>
    <w:p w:rsidR="0096186C" w:rsidRPr="00A24DE0" w:rsidRDefault="0096186C" w:rsidP="0096186C">
      <w:pPr>
        <w:rPr>
          <w:rFonts w:ascii="Arial" w:hAnsi="Arial" w:cs="Arial"/>
          <w:sz w:val="12"/>
          <w:szCs w:val="12"/>
        </w:rPr>
      </w:pP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96186C" w:rsidRPr="00A24DE0" w:rsidRDefault="0096186C" w:rsidP="0096186C">
      <w:pPr>
        <w:rPr>
          <w:rFonts w:ascii="Arial" w:eastAsia="Calibri" w:hAnsi="Arial" w:cs="Arial"/>
          <w:sz w:val="12"/>
          <w:szCs w:val="12"/>
          <w:lang w:eastAsia="en-US"/>
        </w:rPr>
      </w:pPr>
    </w:p>
    <w:p w:rsidR="0096186C" w:rsidRPr="00A24DE0" w:rsidRDefault="0096186C" w:rsidP="0096186C">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5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143"/>
        <w:gridCol w:w="1701"/>
        <w:gridCol w:w="1701"/>
        <w:gridCol w:w="2126"/>
      </w:tblGrid>
      <w:tr w:rsidR="0096186C" w:rsidRPr="00A24DE0" w:rsidTr="0096186C">
        <w:tc>
          <w:tcPr>
            <w:tcW w:w="7513" w:type="dxa"/>
            <w:gridSpan w:val="6"/>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Л-1 от КТП Школа (Мойка) (Л-1 ПС Мойка)</w:t>
            </w:r>
          </w:p>
        </w:tc>
      </w:tr>
      <w:tr w:rsidR="0096186C" w:rsidRPr="00A24DE0" w:rsidTr="0096186C">
        <w:trPr>
          <w:trHeight w:val="64"/>
        </w:trPr>
        <w:tc>
          <w:tcPr>
            <w:tcW w:w="7513" w:type="dxa"/>
            <w:gridSpan w:val="6"/>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Мойка</w:t>
            </w:r>
          </w:p>
        </w:tc>
      </w:tr>
      <w:tr w:rsidR="0096186C" w:rsidRPr="00A24DE0" w:rsidTr="0096186C">
        <w:tc>
          <w:tcPr>
            <w:tcW w:w="7513" w:type="dxa"/>
            <w:gridSpan w:val="6"/>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53:01:0084701</w:t>
            </w:r>
          </w:p>
        </w:tc>
      </w:tr>
      <w:tr w:rsidR="0096186C" w:rsidRPr="00A24DE0" w:rsidTr="0096186C">
        <w:tc>
          <w:tcPr>
            <w:tcW w:w="7513" w:type="dxa"/>
            <w:gridSpan w:val="6"/>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Площадь сервитута: 373 кв.м.</w:t>
            </w:r>
          </w:p>
        </w:tc>
      </w:tr>
      <w:tr w:rsidR="0096186C" w:rsidRPr="00A24DE0" w:rsidTr="0096186C">
        <w:tc>
          <w:tcPr>
            <w:tcW w:w="7513" w:type="dxa"/>
            <w:gridSpan w:val="6"/>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53:01:0084701:631, 53:01:0084701:644</w:t>
            </w:r>
          </w:p>
        </w:tc>
      </w:tr>
      <w:tr w:rsidR="0096186C" w:rsidRPr="00A24DE0" w:rsidTr="0096186C">
        <w:tc>
          <w:tcPr>
            <w:tcW w:w="7513" w:type="dxa"/>
            <w:gridSpan w:val="6"/>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Система координат: МСК-53 (Зона-1)</w:t>
            </w:r>
          </w:p>
        </w:tc>
      </w:tr>
      <w:tr w:rsidR="0096186C" w:rsidRPr="00A24DE0" w:rsidTr="0096186C">
        <w:tc>
          <w:tcPr>
            <w:tcW w:w="1985" w:type="dxa"/>
            <w:gridSpan w:val="3"/>
            <w:vMerge w:val="restart"/>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Номер угла</w:t>
            </w:r>
          </w:p>
        </w:tc>
        <w:tc>
          <w:tcPr>
            <w:tcW w:w="5528" w:type="dxa"/>
            <w:gridSpan w:val="3"/>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МСК-53 (Зона-1)</w:t>
            </w:r>
          </w:p>
        </w:tc>
      </w:tr>
      <w:tr w:rsidR="0096186C" w:rsidRPr="00A24DE0" w:rsidTr="0096186C">
        <w:tc>
          <w:tcPr>
            <w:tcW w:w="1985" w:type="dxa"/>
            <w:gridSpan w:val="3"/>
            <w:vMerge/>
          </w:tcPr>
          <w:p w:rsidR="0096186C" w:rsidRPr="00A24DE0" w:rsidRDefault="0096186C" w:rsidP="00A44D32">
            <w:pPr>
              <w:rPr>
                <w:rFonts w:ascii="Arial" w:hAnsi="Arial" w:cs="Arial"/>
                <w:sz w:val="12"/>
                <w:szCs w:val="12"/>
              </w:rPr>
            </w:pPr>
          </w:p>
        </w:tc>
        <w:tc>
          <w:tcPr>
            <w:tcW w:w="1701"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X</w:t>
            </w:r>
          </w:p>
        </w:tc>
        <w:tc>
          <w:tcPr>
            <w:tcW w:w="1701"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588513,66</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1316643,50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2</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588503,23</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1316674,10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3</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588500,40</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1316705,74</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4</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588521,43</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1316722,16</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588519,07</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1316725,39</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6</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588497,06</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1316708,18</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7</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588496,33</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1316706,45</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588499,28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1316673,34</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9</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588509,87</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1316642,21</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588513,66</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1316643,50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blPrEx>
          <w:tblBorders>
            <w:insideH w:val="nil"/>
            <w:insideV w:val="nil"/>
          </w:tblBorders>
        </w:tblPrEx>
        <w:tc>
          <w:tcPr>
            <w:tcW w:w="7513" w:type="dxa"/>
            <w:gridSpan w:val="6"/>
            <w:tcBorders>
              <w:top w:val="single" w:sz="4" w:space="0" w:color="auto"/>
            </w:tcBorders>
            <w:vAlign w:val="center"/>
          </w:tcPr>
          <w:p w:rsidR="0096186C"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3190875" cy="29908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90875" cy="2990850"/>
                          </a:xfrm>
                          <a:prstGeom prst="rect">
                            <a:avLst/>
                          </a:prstGeom>
                          <a:noFill/>
                          <a:ln>
                            <a:noFill/>
                          </a:ln>
                        </pic:spPr>
                      </pic:pic>
                    </a:graphicData>
                  </a:graphic>
                </wp:inline>
              </w:drawing>
            </w:r>
          </w:p>
          <w:p w:rsidR="0096186C"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480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20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0A3E6" id="IMAGE" o:spid="_x0000_s1026" style="position:absolute;margin-left:0;margin-top:0;width:50pt;height:50pt;z-index:25164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nood+1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96186C" w:rsidRPr="00A24DE0">
              <w:rPr>
                <w:rFonts w:ascii="Arial" w:hAnsi="Arial" w:cs="Arial"/>
                <w:sz w:val="12"/>
                <w:szCs w:val="12"/>
              </w:rPr>
              <w:t>Масштаб 1:500</w:t>
            </w:r>
          </w:p>
        </w:tc>
      </w:tr>
      <w:tr w:rsidR="0096186C" w:rsidRPr="00A24DE0" w:rsidTr="0096186C">
        <w:tblPrEx>
          <w:tblBorders>
            <w:insideH w:val="nil"/>
            <w:insideV w:val="nil"/>
          </w:tblBorders>
        </w:tblPrEx>
        <w:trPr>
          <w:trHeight w:val="138"/>
        </w:trPr>
        <w:tc>
          <w:tcPr>
            <w:tcW w:w="7513" w:type="dxa"/>
            <w:gridSpan w:val="6"/>
            <w:tcBorders>
              <w:top w:val="single" w:sz="4" w:space="0" w:color="auto"/>
              <w:bottom w:val="nil"/>
            </w:tcBorders>
          </w:tcPr>
          <w:p w:rsidR="0096186C" w:rsidRPr="00A24DE0" w:rsidRDefault="0096186C" w:rsidP="00A44D32">
            <w:pPr>
              <w:rPr>
                <w:rFonts w:ascii="Arial" w:hAnsi="Arial" w:cs="Arial"/>
                <w:sz w:val="12"/>
                <w:szCs w:val="12"/>
              </w:rPr>
            </w:pPr>
            <w:r w:rsidRPr="00A24DE0">
              <w:rPr>
                <w:rFonts w:ascii="Arial" w:hAnsi="Arial" w:cs="Arial"/>
                <w:sz w:val="12"/>
                <w:szCs w:val="12"/>
              </w:rPr>
              <w:t>Условные обозначения:</w:t>
            </w:r>
          </w:p>
        </w:tc>
      </w:tr>
      <w:tr w:rsidR="0096186C" w:rsidRPr="00A24DE0" w:rsidTr="0096186C">
        <w:tblPrEx>
          <w:tblBorders>
            <w:insideH w:val="nil"/>
            <w:insideV w:val="nil"/>
          </w:tblBorders>
        </w:tblPrEx>
        <w:trPr>
          <w:trHeight w:val="309"/>
        </w:trPr>
        <w:tc>
          <w:tcPr>
            <w:tcW w:w="1567" w:type="dxa"/>
            <w:tcBorders>
              <w:top w:val="nil"/>
              <w:bottom w:val="nil"/>
              <w:right w:val="nil"/>
            </w:tcBorders>
          </w:tcPr>
          <w:p w:rsidR="0096186C" w:rsidRPr="000F0E80" w:rsidRDefault="00D76650" w:rsidP="00A44D3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96186C" w:rsidRPr="000F0E80" w:rsidRDefault="0096186C" w:rsidP="00A44D32">
            <w:pPr>
              <w:rPr>
                <w:rFonts w:ascii="Arial" w:hAnsi="Arial" w:cs="Arial"/>
                <w:sz w:val="12"/>
                <w:szCs w:val="12"/>
              </w:rPr>
            </w:pPr>
          </w:p>
        </w:tc>
        <w:tc>
          <w:tcPr>
            <w:tcW w:w="5671" w:type="dxa"/>
            <w:gridSpan w:val="4"/>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6186C" w:rsidRPr="00A24DE0" w:rsidTr="0096186C">
        <w:tblPrEx>
          <w:tblBorders>
            <w:insideH w:val="nil"/>
            <w:insideV w:val="nil"/>
          </w:tblBorders>
        </w:tblPrEx>
        <w:trPr>
          <w:trHeight w:val="285"/>
        </w:trPr>
        <w:tc>
          <w:tcPr>
            <w:tcW w:w="1567" w:type="dxa"/>
            <w:tcBorders>
              <w:top w:val="nil"/>
              <w:bottom w:val="nil"/>
              <w:right w:val="nil"/>
            </w:tcBorders>
          </w:tcPr>
          <w:p w:rsidR="0096186C" w:rsidRPr="000F0E80" w:rsidRDefault="0096186C" w:rsidP="00A44D3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96186C" w:rsidRPr="000F0E80" w:rsidRDefault="0096186C" w:rsidP="00A44D32">
            <w:pPr>
              <w:rPr>
                <w:rFonts w:ascii="Arial" w:hAnsi="Arial" w:cs="Arial"/>
                <w:sz w:val="12"/>
                <w:szCs w:val="12"/>
              </w:rPr>
            </w:pPr>
          </w:p>
        </w:tc>
        <w:tc>
          <w:tcPr>
            <w:tcW w:w="5671" w:type="dxa"/>
            <w:gridSpan w:val="4"/>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6186C" w:rsidRPr="00A24DE0" w:rsidTr="0096186C">
        <w:tblPrEx>
          <w:tblBorders>
            <w:insideH w:val="nil"/>
            <w:insideV w:val="nil"/>
          </w:tblBorders>
        </w:tblPrEx>
        <w:trPr>
          <w:trHeight w:val="289"/>
        </w:trPr>
        <w:tc>
          <w:tcPr>
            <w:tcW w:w="1567" w:type="dxa"/>
            <w:tcBorders>
              <w:top w:val="nil"/>
              <w:bottom w:val="nil"/>
              <w:right w:val="nil"/>
            </w:tcBorders>
          </w:tcPr>
          <w:p w:rsidR="0096186C" w:rsidRPr="000F0E80" w:rsidRDefault="00D76650" w:rsidP="00A44D3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96186C" w:rsidRPr="000F0E80" w:rsidRDefault="0096186C" w:rsidP="00A44D32">
            <w:pPr>
              <w:rPr>
                <w:rFonts w:ascii="Arial" w:hAnsi="Arial" w:cs="Arial"/>
                <w:sz w:val="12"/>
                <w:szCs w:val="12"/>
              </w:rPr>
            </w:pPr>
          </w:p>
        </w:tc>
        <w:tc>
          <w:tcPr>
            <w:tcW w:w="5671" w:type="dxa"/>
            <w:gridSpan w:val="4"/>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6186C" w:rsidRPr="00A24DE0" w:rsidTr="0096186C">
        <w:tblPrEx>
          <w:tblBorders>
            <w:insideH w:val="nil"/>
            <w:insideV w:val="nil"/>
          </w:tblBorders>
        </w:tblPrEx>
        <w:trPr>
          <w:trHeight w:val="280"/>
        </w:trPr>
        <w:tc>
          <w:tcPr>
            <w:tcW w:w="1567" w:type="dxa"/>
            <w:tcBorders>
              <w:top w:val="nil"/>
              <w:bottom w:val="nil"/>
              <w:right w:val="nil"/>
            </w:tcBorders>
          </w:tcPr>
          <w:p w:rsidR="0096186C" w:rsidRPr="000F0E80" w:rsidRDefault="00D76650" w:rsidP="00A44D3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4902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99"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9CA62" id="Rectangle 66" o:spid="_x0000_s1026" style="position:absolute;margin-left:3.75pt;margin-top:-.25pt;width:53.55pt;height:8.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L07gAIAAP0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DtHL07gAIA&#10;AP0EAAAOAAAAAAAAAAAAAAAAAC4CAABkcnMvZTJvRG9jLnhtbFBLAQItABQABgAIAAAAIQDlkAJ/&#10;3QAAAAYBAAAPAAAAAAAAAAAAAAAAANoEAABkcnMvZG93bnJldi54bWxQSwUGAAAAAAQABADzAAAA&#10;5AUAAAAA&#10;" filled="f" strokecolor="#0070c0"/>
                  </w:pict>
                </mc:Fallback>
              </mc:AlternateContent>
            </w:r>
            <w:r w:rsidR="0096186C" w:rsidRPr="000F0E80">
              <w:rPr>
                <w:rFonts w:ascii="Arial" w:hAnsi="Arial" w:cs="Arial"/>
                <w:noProof/>
                <w:sz w:val="12"/>
                <w:szCs w:val="12"/>
              </w:rPr>
              <w:t>:27</w:t>
            </w:r>
          </w:p>
        </w:tc>
        <w:tc>
          <w:tcPr>
            <w:tcW w:w="275" w:type="dxa"/>
            <w:tcBorders>
              <w:top w:val="nil"/>
              <w:left w:val="nil"/>
              <w:bottom w:val="nil"/>
              <w:right w:val="nil"/>
            </w:tcBorders>
          </w:tcPr>
          <w:p w:rsidR="0096186C" w:rsidRPr="000F0E80" w:rsidRDefault="0096186C" w:rsidP="00A44D32">
            <w:pPr>
              <w:rPr>
                <w:rFonts w:ascii="Arial" w:hAnsi="Arial" w:cs="Arial"/>
                <w:sz w:val="12"/>
                <w:szCs w:val="12"/>
              </w:rPr>
            </w:pPr>
          </w:p>
        </w:tc>
        <w:tc>
          <w:tcPr>
            <w:tcW w:w="5671" w:type="dxa"/>
            <w:gridSpan w:val="4"/>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6186C" w:rsidRPr="00A24DE0" w:rsidTr="0096186C">
        <w:tblPrEx>
          <w:tblBorders>
            <w:insideH w:val="nil"/>
            <w:insideV w:val="nil"/>
          </w:tblBorders>
        </w:tblPrEx>
        <w:tc>
          <w:tcPr>
            <w:tcW w:w="1567" w:type="dxa"/>
            <w:tcBorders>
              <w:top w:val="nil"/>
              <w:bottom w:val="single" w:sz="4" w:space="0" w:color="auto"/>
              <w:right w:val="nil"/>
            </w:tcBorders>
          </w:tcPr>
          <w:p w:rsidR="0096186C" w:rsidRPr="000F0E80" w:rsidRDefault="0096186C" w:rsidP="00A44D3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96186C" w:rsidRPr="000F0E80" w:rsidRDefault="0096186C" w:rsidP="00A44D32">
            <w:pPr>
              <w:rPr>
                <w:rFonts w:ascii="Arial" w:hAnsi="Arial" w:cs="Arial"/>
                <w:sz w:val="12"/>
                <w:szCs w:val="12"/>
              </w:rPr>
            </w:pPr>
          </w:p>
        </w:tc>
        <w:tc>
          <w:tcPr>
            <w:tcW w:w="5671" w:type="dxa"/>
            <w:gridSpan w:val="4"/>
            <w:tcBorders>
              <w:top w:val="nil"/>
              <w:left w:val="nil"/>
              <w:bottom w:val="single" w:sz="4" w:space="0" w:color="auto"/>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56174C" w:rsidRDefault="0056174C" w:rsidP="0056174C">
      <w:pPr>
        <w:spacing w:line="240" w:lineRule="exact"/>
        <w:rPr>
          <w:sz w:val="16"/>
          <w:szCs w:val="16"/>
        </w:rPr>
      </w:pPr>
    </w:p>
    <w:p w:rsidR="00395276" w:rsidRDefault="00395276" w:rsidP="00395276">
      <w:pPr>
        <w:spacing w:line="240" w:lineRule="exact"/>
        <w:rPr>
          <w:rFonts w:eastAsia="Calibri"/>
          <w:sz w:val="28"/>
          <w:szCs w:val="28"/>
          <w:lang w:eastAsia="en-US"/>
        </w:rPr>
      </w:pP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96186C" w:rsidRPr="00A24DE0" w:rsidRDefault="0096186C" w:rsidP="0096186C">
      <w:pPr>
        <w:rPr>
          <w:rFonts w:ascii="Arial" w:eastAsia="Calibri" w:hAnsi="Arial" w:cs="Arial"/>
          <w:sz w:val="12"/>
          <w:szCs w:val="12"/>
          <w:lang w:eastAsia="en-US"/>
        </w:rPr>
      </w:pPr>
    </w:p>
    <w:p w:rsidR="0096186C" w:rsidRPr="00A24DE0" w:rsidRDefault="0096186C" w:rsidP="0096186C">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65"/>
        <w:gridCol w:w="284"/>
        <w:gridCol w:w="1536"/>
        <w:gridCol w:w="1559"/>
        <w:gridCol w:w="2126"/>
      </w:tblGrid>
      <w:tr w:rsidR="0096186C" w:rsidRPr="00A24DE0" w:rsidTr="0096186C">
        <w:tc>
          <w:tcPr>
            <w:tcW w:w="7371" w:type="dxa"/>
            <w:gridSpan w:val="6"/>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Л-2 от КТП Школа (Мойка) (Л-1 ПС Мойка)</w:t>
            </w:r>
          </w:p>
        </w:tc>
      </w:tr>
      <w:tr w:rsidR="0096186C" w:rsidRPr="00A24DE0" w:rsidTr="0096186C">
        <w:trPr>
          <w:trHeight w:val="64"/>
        </w:trPr>
        <w:tc>
          <w:tcPr>
            <w:tcW w:w="7371" w:type="dxa"/>
            <w:gridSpan w:val="6"/>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Мойка</w:t>
            </w:r>
          </w:p>
        </w:tc>
      </w:tr>
      <w:tr w:rsidR="0096186C" w:rsidRPr="00A24DE0" w:rsidTr="0096186C">
        <w:tc>
          <w:tcPr>
            <w:tcW w:w="7371" w:type="dxa"/>
            <w:gridSpan w:val="6"/>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53:01:0084701</w:t>
            </w:r>
          </w:p>
        </w:tc>
      </w:tr>
      <w:tr w:rsidR="0096186C" w:rsidRPr="00A24DE0" w:rsidTr="0096186C">
        <w:tc>
          <w:tcPr>
            <w:tcW w:w="7371" w:type="dxa"/>
            <w:gridSpan w:val="6"/>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274</w:t>
            </w:r>
            <w:r w:rsidRPr="00A24DE0">
              <w:rPr>
                <w:rFonts w:ascii="Arial" w:hAnsi="Arial" w:cs="Arial"/>
                <w:sz w:val="12"/>
                <w:szCs w:val="12"/>
              </w:rPr>
              <w:t xml:space="preserve"> кв.м.</w:t>
            </w:r>
          </w:p>
        </w:tc>
      </w:tr>
      <w:tr w:rsidR="0096186C" w:rsidRPr="00A24DE0" w:rsidTr="0096186C">
        <w:tc>
          <w:tcPr>
            <w:tcW w:w="7371" w:type="dxa"/>
            <w:gridSpan w:val="6"/>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53:01:0084701:631, 53:01:0084701:644</w:t>
            </w:r>
          </w:p>
        </w:tc>
      </w:tr>
      <w:tr w:rsidR="0096186C" w:rsidRPr="00A24DE0" w:rsidTr="0096186C">
        <w:tc>
          <w:tcPr>
            <w:tcW w:w="7371" w:type="dxa"/>
            <w:gridSpan w:val="6"/>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Система координат: МСК-53 (Зона-1)</w:t>
            </w:r>
          </w:p>
        </w:tc>
      </w:tr>
      <w:tr w:rsidR="0096186C" w:rsidRPr="00A24DE0" w:rsidTr="0096186C">
        <w:tc>
          <w:tcPr>
            <w:tcW w:w="1701" w:type="dxa"/>
            <w:vMerge w:val="restart"/>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Номер угла</w:t>
            </w:r>
          </w:p>
        </w:tc>
        <w:tc>
          <w:tcPr>
            <w:tcW w:w="5670" w:type="dxa"/>
            <w:gridSpan w:val="5"/>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МСК-53 (Зона-1)</w:t>
            </w:r>
          </w:p>
        </w:tc>
      </w:tr>
      <w:tr w:rsidR="0096186C" w:rsidRPr="00A24DE0" w:rsidTr="0096186C">
        <w:tc>
          <w:tcPr>
            <w:tcW w:w="1701" w:type="dxa"/>
            <w:vMerge/>
          </w:tcPr>
          <w:p w:rsidR="0096186C" w:rsidRPr="00A24DE0" w:rsidRDefault="0096186C" w:rsidP="00A44D32">
            <w:pPr>
              <w:rPr>
                <w:rFonts w:ascii="Arial" w:hAnsi="Arial" w:cs="Arial"/>
                <w:sz w:val="12"/>
                <w:szCs w:val="12"/>
              </w:rPr>
            </w:pPr>
          </w:p>
        </w:tc>
        <w:tc>
          <w:tcPr>
            <w:tcW w:w="1985" w:type="dxa"/>
            <w:gridSpan w:val="3"/>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X</w:t>
            </w:r>
          </w:p>
        </w:tc>
        <w:tc>
          <w:tcPr>
            <w:tcW w:w="1559"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588519,07</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1316725,39</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2</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588497,06</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1316708,18</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3</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588496,33</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1316706,45</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4</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588499,28</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1316673,34</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588500,17</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1316672,00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6</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588501,78</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1316671,75</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7</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588509,77</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1316673,92</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8</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588508,73</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1316677,77</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9</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588503,04</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1316676,24</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10</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588500,40</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1316705,74</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11</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588521,43</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1316722,16</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w:t>
            </w:r>
          </w:p>
        </w:tc>
        <w:tc>
          <w:tcPr>
            <w:tcW w:w="1985" w:type="dxa"/>
            <w:gridSpan w:val="3"/>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588519,07</w:t>
            </w:r>
          </w:p>
        </w:tc>
        <w:tc>
          <w:tcPr>
            <w:tcW w:w="1559"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1316725,39</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96186C">
        <w:tblPrEx>
          <w:tblBorders>
            <w:insideH w:val="nil"/>
            <w:insideV w:val="nil"/>
          </w:tblBorders>
        </w:tblPrEx>
        <w:tc>
          <w:tcPr>
            <w:tcW w:w="7371" w:type="dxa"/>
            <w:gridSpan w:val="6"/>
            <w:tcBorders>
              <w:top w:val="single" w:sz="4" w:space="0" w:color="auto"/>
            </w:tcBorders>
            <w:vAlign w:val="center"/>
          </w:tcPr>
          <w:p w:rsidR="0096186C"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3000375" cy="28003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00375" cy="2800350"/>
                          </a:xfrm>
                          <a:prstGeom prst="rect">
                            <a:avLst/>
                          </a:prstGeom>
                          <a:noFill/>
                          <a:ln>
                            <a:noFill/>
                          </a:ln>
                        </pic:spPr>
                      </pic:pic>
                    </a:graphicData>
                  </a:graphic>
                </wp:inline>
              </w:drawing>
            </w:r>
          </w:p>
          <w:p w:rsidR="0096186C"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500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9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C096A" id="IMAGE"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VHDVg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TRFRw1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96186C" w:rsidRPr="00A24DE0">
              <w:rPr>
                <w:rFonts w:ascii="Arial" w:hAnsi="Arial" w:cs="Arial"/>
                <w:sz w:val="12"/>
                <w:szCs w:val="12"/>
              </w:rPr>
              <w:t>Масштаб 1:500</w:t>
            </w:r>
          </w:p>
        </w:tc>
      </w:tr>
      <w:tr w:rsidR="0096186C" w:rsidRPr="00A24DE0" w:rsidTr="0096186C">
        <w:tblPrEx>
          <w:tblBorders>
            <w:insideH w:val="nil"/>
            <w:insideV w:val="nil"/>
          </w:tblBorders>
        </w:tblPrEx>
        <w:trPr>
          <w:trHeight w:val="138"/>
        </w:trPr>
        <w:tc>
          <w:tcPr>
            <w:tcW w:w="7371" w:type="dxa"/>
            <w:gridSpan w:val="6"/>
            <w:tcBorders>
              <w:top w:val="single" w:sz="4" w:space="0" w:color="auto"/>
              <w:bottom w:val="nil"/>
            </w:tcBorders>
          </w:tcPr>
          <w:p w:rsidR="0096186C" w:rsidRPr="00A24DE0" w:rsidRDefault="0096186C" w:rsidP="00A44D32">
            <w:pPr>
              <w:rPr>
                <w:rFonts w:ascii="Arial" w:hAnsi="Arial" w:cs="Arial"/>
                <w:sz w:val="12"/>
                <w:szCs w:val="12"/>
              </w:rPr>
            </w:pPr>
            <w:r w:rsidRPr="00A24DE0">
              <w:rPr>
                <w:rFonts w:ascii="Arial" w:hAnsi="Arial" w:cs="Arial"/>
                <w:sz w:val="12"/>
                <w:szCs w:val="12"/>
              </w:rPr>
              <w:t>Условные обозначения:</w:t>
            </w:r>
          </w:p>
        </w:tc>
      </w:tr>
      <w:tr w:rsidR="0096186C" w:rsidRPr="00A24DE0" w:rsidTr="0096186C">
        <w:tblPrEx>
          <w:tblBorders>
            <w:insideH w:val="nil"/>
            <w:insideV w:val="nil"/>
          </w:tblBorders>
        </w:tblPrEx>
        <w:trPr>
          <w:trHeight w:val="291"/>
        </w:trPr>
        <w:tc>
          <w:tcPr>
            <w:tcW w:w="1866" w:type="dxa"/>
            <w:gridSpan w:val="2"/>
            <w:tcBorders>
              <w:top w:val="nil"/>
              <w:bottom w:val="nil"/>
              <w:right w:val="nil"/>
            </w:tcBorders>
          </w:tcPr>
          <w:p w:rsidR="0096186C" w:rsidRPr="000F0E80" w:rsidRDefault="00D76650" w:rsidP="00A44D3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84" w:type="dxa"/>
            <w:tcBorders>
              <w:top w:val="nil"/>
              <w:left w:val="nil"/>
              <w:bottom w:val="nil"/>
              <w:right w:val="nil"/>
            </w:tcBorders>
          </w:tcPr>
          <w:p w:rsidR="0096186C" w:rsidRPr="000F0E80" w:rsidRDefault="0096186C" w:rsidP="00A44D32">
            <w:pPr>
              <w:rPr>
                <w:rFonts w:ascii="Arial" w:hAnsi="Arial" w:cs="Arial"/>
                <w:sz w:val="12"/>
                <w:szCs w:val="12"/>
              </w:rPr>
            </w:pPr>
          </w:p>
        </w:tc>
        <w:tc>
          <w:tcPr>
            <w:tcW w:w="5221" w:type="dxa"/>
            <w:gridSpan w:val="3"/>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6186C" w:rsidRPr="00A24DE0" w:rsidTr="0096186C">
        <w:tblPrEx>
          <w:tblBorders>
            <w:insideH w:val="nil"/>
            <w:insideV w:val="nil"/>
          </w:tblBorders>
        </w:tblPrEx>
        <w:trPr>
          <w:trHeight w:val="281"/>
        </w:trPr>
        <w:tc>
          <w:tcPr>
            <w:tcW w:w="1866" w:type="dxa"/>
            <w:gridSpan w:val="2"/>
            <w:tcBorders>
              <w:top w:val="nil"/>
              <w:bottom w:val="nil"/>
              <w:right w:val="nil"/>
            </w:tcBorders>
          </w:tcPr>
          <w:p w:rsidR="0096186C" w:rsidRPr="000F0E80" w:rsidRDefault="0096186C" w:rsidP="00A44D32">
            <w:pPr>
              <w:jc w:val="center"/>
              <w:rPr>
                <w:rFonts w:ascii="Arial" w:hAnsi="Arial" w:cs="Arial"/>
                <w:noProof/>
                <w:sz w:val="12"/>
                <w:szCs w:val="12"/>
              </w:rPr>
            </w:pPr>
            <w:r w:rsidRPr="000F0E80">
              <w:rPr>
                <w:rFonts w:ascii="Arial" w:hAnsi="Arial" w:cs="Arial"/>
                <w:color w:val="FF0000"/>
                <w:sz w:val="12"/>
                <w:szCs w:val="12"/>
              </w:rPr>
              <w:t>1</w:t>
            </w:r>
          </w:p>
        </w:tc>
        <w:tc>
          <w:tcPr>
            <w:tcW w:w="284" w:type="dxa"/>
            <w:tcBorders>
              <w:top w:val="nil"/>
              <w:left w:val="nil"/>
              <w:bottom w:val="nil"/>
              <w:right w:val="nil"/>
            </w:tcBorders>
          </w:tcPr>
          <w:p w:rsidR="0096186C" w:rsidRPr="000F0E80" w:rsidRDefault="0096186C" w:rsidP="00A44D32">
            <w:pPr>
              <w:rPr>
                <w:rFonts w:ascii="Arial" w:hAnsi="Arial" w:cs="Arial"/>
                <w:sz w:val="12"/>
                <w:szCs w:val="12"/>
              </w:rPr>
            </w:pPr>
          </w:p>
        </w:tc>
        <w:tc>
          <w:tcPr>
            <w:tcW w:w="5221" w:type="dxa"/>
            <w:gridSpan w:val="3"/>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6186C" w:rsidRPr="00A24DE0" w:rsidTr="0096186C">
        <w:tblPrEx>
          <w:tblBorders>
            <w:insideH w:val="nil"/>
            <w:insideV w:val="nil"/>
          </w:tblBorders>
        </w:tblPrEx>
        <w:trPr>
          <w:trHeight w:val="272"/>
        </w:trPr>
        <w:tc>
          <w:tcPr>
            <w:tcW w:w="1866" w:type="dxa"/>
            <w:gridSpan w:val="2"/>
            <w:tcBorders>
              <w:top w:val="nil"/>
              <w:bottom w:val="nil"/>
              <w:right w:val="nil"/>
            </w:tcBorders>
          </w:tcPr>
          <w:p w:rsidR="0096186C" w:rsidRPr="000F0E80" w:rsidRDefault="00D76650" w:rsidP="00A44D3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84" w:type="dxa"/>
            <w:tcBorders>
              <w:top w:val="nil"/>
              <w:left w:val="nil"/>
              <w:bottom w:val="nil"/>
              <w:right w:val="nil"/>
            </w:tcBorders>
          </w:tcPr>
          <w:p w:rsidR="0096186C" w:rsidRPr="000F0E80" w:rsidRDefault="0096186C" w:rsidP="00A44D32">
            <w:pPr>
              <w:rPr>
                <w:rFonts w:ascii="Arial" w:hAnsi="Arial" w:cs="Arial"/>
                <w:sz w:val="12"/>
                <w:szCs w:val="12"/>
              </w:rPr>
            </w:pPr>
          </w:p>
        </w:tc>
        <w:tc>
          <w:tcPr>
            <w:tcW w:w="5221" w:type="dxa"/>
            <w:gridSpan w:val="3"/>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6186C" w:rsidRPr="00A24DE0" w:rsidTr="0096186C">
        <w:tblPrEx>
          <w:tblBorders>
            <w:insideH w:val="nil"/>
            <w:insideV w:val="nil"/>
          </w:tblBorders>
        </w:tblPrEx>
        <w:trPr>
          <w:trHeight w:val="289"/>
        </w:trPr>
        <w:tc>
          <w:tcPr>
            <w:tcW w:w="1866" w:type="dxa"/>
            <w:gridSpan w:val="2"/>
            <w:tcBorders>
              <w:top w:val="nil"/>
              <w:bottom w:val="nil"/>
              <w:right w:val="nil"/>
            </w:tcBorders>
          </w:tcPr>
          <w:p w:rsidR="0096186C" w:rsidRPr="000F0E80" w:rsidRDefault="00D76650" w:rsidP="00A44D3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5107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97"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DEE0F" id="Rectangle 69" o:spid="_x0000_s1026" style="position:absolute;margin-left:3.75pt;margin-top:-.25pt;width:53.55pt;height:8.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OWpKWZ/AgAA&#10;/QQAAA4AAAAAAAAAAAAAAAAALgIAAGRycy9lMm9Eb2MueG1sUEsBAi0AFAAGAAgAAAAhAOWQAn/d&#10;AAAABgEAAA8AAAAAAAAAAAAAAAAA2QQAAGRycy9kb3ducmV2LnhtbFBLBQYAAAAABAAEAPMAAADj&#10;BQAAAAA=&#10;" filled="f" strokecolor="#0070c0"/>
                  </w:pict>
                </mc:Fallback>
              </mc:AlternateContent>
            </w:r>
            <w:r w:rsidR="0096186C" w:rsidRPr="000F0E80">
              <w:rPr>
                <w:rFonts w:ascii="Arial" w:hAnsi="Arial" w:cs="Arial"/>
                <w:noProof/>
                <w:sz w:val="12"/>
                <w:szCs w:val="12"/>
              </w:rPr>
              <w:t>:27</w:t>
            </w:r>
          </w:p>
        </w:tc>
        <w:tc>
          <w:tcPr>
            <w:tcW w:w="284" w:type="dxa"/>
            <w:tcBorders>
              <w:top w:val="nil"/>
              <w:left w:val="nil"/>
              <w:bottom w:val="nil"/>
              <w:right w:val="nil"/>
            </w:tcBorders>
          </w:tcPr>
          <w:p w:rsidR="0096186C" w:rsidRPr="000F0E80" w:rsidRDefault="0096186C" w:rsidP="00A44D32">
            <w:pPr>
              <w:rPr>
                <w:rFonts w:ascii="Arial" w:hAnsi="Arial" w:cs="Arial"/>
                <w:sz w:val="12"/>
                <w:szCs w:val="12"/>
              </w:rPr>
            </w:pPr>
          </w:p>
        </w:tc>
        <w:tc>
          <w:tcPr>
            <w:tcW w:w="5221" w:type="dxa"/>
            <w:gridSpan w:val="3"/>
            <w:tcBorders>
              <w:top w:val="nil"/>
              <w:left w:val="nil"/>
              <w:bottom w:val="nil"/>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6186C" w:rsidRPr="00A24DE0" w:rsidTr="0096186C">
        <w:tblPrEx>
          <w:tblBorders>
            <w:insideH w:val="nil"/>
            <w:insideV w:val="nil"/>
          </w:tblBorders>
        </w:tblPrEx>
        <w:tc>
          <w:tcPr>
            <w:tcW w:w="1866" w:type="dxa"/>
            <w:gridSpan w:val="2"/>
            <w:tcBorders>
              <w:top w:val="nil"/>
              <w:bottom w:val="single" w:sz="4" w:space="0" w:color="auto"/>
              <w:right w:val="nil"/>
            </w:tcBorders>
          </w:tcPr>
          <w:p w:rsidR="0096186C" w:rsidRPr="000F0E80" w:rsidRDefault="0096186C" w:rsidP="00A44D32">
            <w:pPr>
              <w:ind w:left="-85" w:right="-108"/>
              <w:jc w:val="center"/>
              <w:rPr>
                <w:rFonts w:ascii="Arial" w:hAnsi="Arial" w:cs="Arial"/>
                <w:sz w:val="12"/>
                <w:szCs w:val="12"/>
              </w:rPr>
            </w:pPr>
            <w:r w:rsidRPr="000F0E80">
              <w:rPr>
                <w:rFonts w:ascii="Arial" w:hAnsi="Arial" w:cs="Arial"/>
                <w:sz w:val="12"/>
                <w:szCs w:val="12"/>
              </w:rPr>
              <w:t>53:01:0030601</w:t>
            </w:r>
          </w:p>
        </w:tc>
        <w:tc>
          <w:tcPr>
            <w:tcW w:w="284" w:type="dxa"/>
            <w:tcBorders>
              <w:top w:val="nil"/>
              <w:left w:val="nil"/>
              <w:bottom w:val="single" w:sz="4" w:space="0" w:color="auto"/>
              <w:right w:val="nil"/>
            </w:tcBorders>
          </w:tcPr>
          <w:p w:rsidR="0096186C" w:rsidRPr="000F0E80" w:rsidRDefault="0096186C" w:rsidP="00A44D32">
            <w:pPr>
              <w:rPr>
                <w:rFonts w:ascii="Arial" w:hAnsi="Arial" w:cs="Arial"/>
                <w:sz w:val="12"/>
                <w:szCs w:val="12"/>
              </w:rPr>
            </w:pPr>
          </w:p>
        </w:tc>
        <w:tc>
          <w:tcPr>
            <w:tcW w:w="5221" w:type="dxa"/>
            <w:gridSpan w:val="3"/>
            <w:tcBorders>
              <w:top w:val="nil"/>
              <w:left w:val="nil"/>
              <w:bottom w:val="single" w:sz="4" w:space="0" w:color="auto"/>
            </w:tcBorders>
          </w:tcPr>
          <w:p w:rsidR="0096186C" w:rsidRPr="000F0E80" w:rsidRDefault="0096186C" w:rsidP="00A44D3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56174C" w:rsidRDefault="0056174C" w:rsidP="00395276">
      <w:pPr>
        <w:spacing w:line="240" w:lineRule="exact"/>
        <w:rPr>
          <w:rFonts w:eastAsia="Calibri"/>
          <w:sz w:val="28"/>
          <w:szCs w:val="28"/>
          <w:lang w:eastAsia="en-US"/>
        </w:rPr>
      </w:pP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96186C" w:rsidRPr="00A24DE0" w:rsidRDefault="0096186C" w:rsidP="0096186C">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96186C" w:rsidRPr="00A24DE0" w:rsidRDefault="0096186C" w:rsidP="0096186C">
      <w:pPr>
        <w:rPr>
          <w:rFonts w:ascii="Arial" w:eastAsia="Calibri" w:hAnsi="Arial" w:cs="Arial"/>
          <w:sz w:val="12"/>
          <w:szCs w:val="12"/>
          <w:lang w:eastAsia="en-US"/>
        </w:rPr>
      </w:pPr>
    </w:p>
    <w:p w:rsidR="0096186C" w:rsidRPr="00A24DE0" w:rsidRDefault="0096186C" w:rsidP="0096186C">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2"/>
        <w:gridCol w:w="276"/>
        <w:gridCol w:w="1986"/>
        <w:gridCol w:w="1701"/>
        <w:gridCol w:w="2126"/>
      </w:tblGrid>
      <w:tr w:rsidR="0096186C" w:rsidRPr="00A24DE0" w:rsidTr="00864586">
        <w:tc>
          <w:tcPr>
            <w:tcW w:w="7371" w:type="dxa"/>
            <w:gridSpan w:val="5"/>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Л-3 от КТП Школа (Мойка) (Л-1 ПС Мойка)</w:t>
            </w:r>
          </w:p>
        </w:tc>
      </w:tr>
      <w:tr w:rsidR="0096186C" w:rsidRPr="00A24DE0" w:rsidTr="00864586">
        <w:trPr>
          <w:trHeight w:val="64"/>
        </w:trPr>
        <w:tc>
          <w:tcPr>
            <w:tcW w:w="7371" w:type="dxa"/>
            <w:gridSpan w:val="5"/>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Мойка</w:t>
            </w:r>
          </w:p>
        </w:tc>
      </w:tr>
      <w:tr w:rsidR="0096186C" w:rsidRPr="00A24DE0" w:rsidTr="00864586">
        <w:tc>
          <w:tcPr>
            <w:tcW w:w="7371" w:type="dxa"/>
            <w:gridSpan w:val="5"/>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53:01:0084701</w:t>
            </w:r>
          </w:p>
        </w:tc>
      </w:tr>
      <w:tr w:rsidR="0096186C" w:rsidRPr="00A24DE0" w:rsidTr="00864586">
        <w:tc>
          <w:tcPr>
            <w:tcW w:w="7371" w:type="dxa"/>
            <w:gridSpan w:val="5"/>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1157</w:t>
            </w:r>
            <w:r w:rsidRPr="00A24DE0">
              <w:rPr>
                <w:rFonts w:ascii="Arial" w:hAnsi="Arial" w:cs="Arial"/>
                <w:sz w:val="12"/>
                <w:szCs w:val="12"/>
              </w:rPr>
              <w:t xml:space="preserve"> кв.м.</w:t>
            </w:r>
          </w:p>
        </w:tc>
      </w:tr>
      <w:tr w:rsidR="0096186C" w:rsidRPr="00A24DE0" w:rsidTr="00864586">
        <w:tc>
          <w:tcPr>
            <w:tcW w:w="7371" w:type="dxa"/>
            <w:gridSpan w:val="5"/>
            <w:vAlign w:val="center"/>
          </w:tcPr>
          <w:p w:rsidR="0096186C" w:rsidRPr="00A24DE0" w:rsidRDefault="0096186C"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53:01:0084701:101, 53:01:0084701:102, 53:01:0084701:643, 53:01:0084701:644</w:t>
            </w:r>
          </w:p>
        </w:tc>
      </w:tr>
      <w:tr w:rsidR="0096186C" w:rsidRPr="00A24DE0" w:rsidTr="00864586">
        <w:tc>
          <w:tcPr>
            <w:tcW w:w="7371" w:type="dxa"/>
            <w:gridSpan w:val="5"/>
            <w:vAlign w:val="center"/>
          </w:tcPr>
          <w:p w:rsidR="0096186C" w:rsidRPr="00A24DE0" w:rsidRDefault="0096186C" w:rsidP="00A44D32">
            <w:pPr>
              <w:rPr>
                <w:rFonts w:ascii="Arial" w:hAnsi="Arial" w:cs="Arial"/>
                <w:sz w:val="12"/>
                <w:szCs w:val="12"/>
              </w:rPr>
            </w:pPr>
            <w:r w:rsidRPr="00A24DE0">
              <w:rPr>
                <w:rFonts w:ascii="Arial" w:hAnsi="Arial" w:cs="Arial"/>
                <w:sz w:val="12"/>
                <w:szCs w:val="12"/>
              </w:rPr>
              <w:t>Система координат: МСК-53 (Зона-1)</w:t>
            </w:r>
          </w:p>
        </w:tc>
      </w:tr>
      <w:tr w:rsidR="0096186C" w:rsidRPr="00A24DE0" w:rsidTr="00864586">
        <w:tc>
          <w:tcPr>
            <w:tcW w:w="1558" w:type="dxa"/>
            <w:gridSpan w:val="2"/>
            <w:vMerge w:val="restart"/>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Номер угла</w:t>
            </w:r>
          </w:p>
        </w:tc>
        <w:tc>
          <w:tcPr>
            <w:tcW w:w="5813" w:type="dxa"/>
            <w:gridSpan w:val="3"/>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МСК-53 (Зона-1)</w:t>
            </w:r>
          </w:p>
        </w:tc>
      </w:tr>
      <w:tr w:rsidR="0096186C" w:rsidRPr="00A24DE0" w:rsidTr="00864586">
        <w:tc>
          <w:tcPr>
            <w:tcW w:w="1558" w:type="dxa"/>
            <w:gridSpan w:val="2"/>
            <w:vMerge/>
          </w:tcPr>
          <w:p w:rsidR="0096186C" w:rsidRPr="00A24DE0" w:rsidRDefault="0096186C" w:rsidP="00A44D32">
            <w:pPr>
              <w:rPr>
                <w:rFonts w:ascii="Arial" w:hAnsi="Arial" w:cs="Arial"/>
                <w:sz w:val="12"/>
                <w:szCs w:val="12"/>
              </w:rPr>
            </w:pPr>
          </w:p>
        </w:tc>
        <w:tc>
          <w:tcPr>
            <w:tcW w:w="1986"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X</w:t>
            </w:r>
          </w:p>
        </w:tc>
        <w:tc>
          <w:tcPr>
            <w:tcW w:w="1701"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96186C" w:rsidRPr="00A24DE0" w:rsidRDefault="0096186C"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588520,83</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1316721,86</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2</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588525,76</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1316723,37</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3</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588627,98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1316738,29</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4</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588664,22</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1316735,42</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588695,12</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1316670,62</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6</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588662,77</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1316650,30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7</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588661,98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1316648,90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8</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588662,48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1316647,36</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9</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588681,88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1316625,62</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10</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588684,86</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1316628,27</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11</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588667,04</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1316648,26</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12</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588698,75</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1316668,18</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588699,57</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1316669,19</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14</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588699,50</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1316670,72</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15</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588667,25</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1316738,34</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16</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588665,68</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1316739,32</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17</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588627,62</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1316742,28</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18</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588525,02</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1316727,30</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19</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588519,67</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1316725,69</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c>
          <w:tcPr>
            <w:tcW w:w="1558" w:type="dxa"/>
            <w:gridSpan w:val="2"/>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w:t>
            </w:r>
          </w:p>
        </w:tc>
        <w:tc>
          <w:tcPr>
            <w:tcW w:w="1986"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588520,83</w:t>
            </w:r>
          </w:p>
        </w:tc>
        <w:tc>
          <w:tcPr>
            <w:tcW w:w="1701" w:type="dxa"/>
            <w:vAlign w:val="bottom"/>
          </w:tcPr>
          <w:p w:rsidR="0096186C" w:rsidRPr="00A24DE0" w:rsidRDefault="0096186C" w:rsidP="00A44D32">
            <w:pPr>
              <w:jc w:val="center"/>
              <w:rPr>
                <w:rFonts w:ascii="Arial" w:hAnsi="Arial" w:cs="Arial"/>
                <w:sz w:val="12"/>
                <w:szCs w:val="12"/>
              </w:rPr>
            </w:pPr>
            <w:r w:rsidRPr="00A24DE0">
              <w:rPr>
                <w:rFonts w:ascii="Arial" w:hAnsi="Arial" w:cs="Arial"/>
                <w:sz w:val="12"/>
                <w:szCs w:val="12"/>
              </w:rPr>
              <w:t>1316721,86</w:t>
            </w:r>
          </w:p>
        </w:tc>
        <w:tc>
          <w:tcPr>
            <w:tcW w:w="2126" w:type="dxa"/>
            <w:vAlign w:val="bottom"/>
          </w:tcPr>
          <w:p w:rsidR="0096186C" w:rsidRPr="00A24DE0" w:rsidRDefault="0096186C"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96186C" w:rsidRPr="00A24DE0" w:rsidTr="00864586">
        <w:tblPrEx>
          <w:tblBorders>
            <w:insideH w:val="nil"/>
            <w:insideV w:val="nil"/>
          </w:tblBorders>
        </w:tblPrEx>
        <w:tc>
          <w:tcPr>
            <w:tcW w:w="7371" w:type="dxa"/>
            <w:gridSpan w:val="5"/>
            <w:tcBorders>
              <w:top w:val="single" w:sz="4" w:space="0" w:color="auto"/>
            </w:tcBorders>
            <w:vAlign w:val="center"/>
          </w:tcPr>
          <w:p w:rsidR="0096186C"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533650" cy="23717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33650" cy="2371725"/>
                          </a:xfrm>
                          <a:prstGeom prst="rect">
                            <a:avLst/>
                          </a:prstGeom>
                          <a:noFill/>
                          <a:ln>
                            <a:noFill/>
                          </a:ln>
                        </pic:spPr>
                      </pic:pic>
                    </a:graphicData>
                  </a:graphic>
                </wp:inline>
              </w:drawing>
            </w:r>
          </w:p>
          <w:p w:rsidR="0096186C"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5209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9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57C0A" id="IMAGE"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VNQVw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OwlU1B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96186C" w:rsidRPr="00A24DE0">
              <w:rPr>
                <w:rFonts w:ascii="Arial" w:hAnsi="Arial" w:cs="Arial"/>
                <w:sz w:val="12"/>
                <w:szCs w:val="12"/>
              </w:rPr>
              <w:t>Масштаб 1:1500</w:t>
            </w:r>
          </w:p>
        </w:tc>
      </w:tr>
      <w:tr w:rsidR="0096186C" w:rsidRPr="00A24DE0" w:rsidTr="00864586">
        <w:tblPrEx>
          <w:tblBorders>
            <w:insideH w:val="nil"/>
            <w:insideV w:val="nil"/>
          </w:tblBorders>
        </w:tblPrEx>
        <w:trPr>
          <w:trHeight w:val="138"/>
        </w:trPr>
        <w:tc>
          <w:tcPr>
            <w:tcW w:w="7371" w:type="dxa"/>
            <w:gridSpan w:val="5"/>
            <w:tcBorders>
              <w:top w:val="single" w:sz="4" w:space="0" w:color="auto"/>
              <w:bottom w:val="nil"/>
            </w:tcBorders>
          </w:tcPr>
          <w:p w:rsidR="0096186C" w:rsidRPr="00A24DE0" w:rsidRDefault="0096186C" w:rsidP="00A44D32">
            <w:pPr>
              <w:rPr>
                <w:rFonts w:ascii="Arial" w:hAnsi="Arial" w:cs="Arial"/>
                <w:sz w:val="12"/>
                <w:szCs w:val="12"/>
              </w:rPr>
            </w:pPr>
            <w:r w:rsidRPr="00A24DE0">
              <w:rPr>
                <w:rFonts w:ascii="Arial" w:hAnsi="Arial" w:cs="Arial"/>
                <w:sz w:val="12"/>
                <w:szCs w:val="12"/>
              </w:rPr>
              <w:t>Условные обозначения:</w:t>
            </w:r>
          </w:p>
        </w:tc>
      </w:tr>
      <w:tr w:rsidR="00864586" w:rsidRPr="00A24DE0" w:rsidTr="00864586">
        <w:tblPrEx>
          <w:tblBorders>
            <w:insideH w:val="nil"/>
            <w:insideV w:val="nil"/>
          </w:tblBorders>
        </w:tblPrEx>
        <w:trPr>
          <w:trHeight w:val="272"/>
        </w:trPr>
        <w:tc>
          <w:tcPr>
            <w:tcW w:w="1282" w:type="dxa"/>
            <w:tcBorders>
              <w:top w:val="nil"/>
              <w:bottom w:val="nil"/>
              <w:right w:val="nil"/>
            </w:tcBorders>
          </w:tcPr>
          <w:p w:rsidR="00864586" w:rsidRPr="000F0E80" w:rsidRDefault="00D76650" w:rsidP="00A44D3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813"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864586" w:rsidRPr="00A24DE0" w:rsidTr="00864586">
        <w:tblPrEx>
          <w:tblBorders>
            <w:insideH w:val="nil"/>
            <w:insideV w:val="nil"/>
          </w:tblBorders>
        </w:tblPrEx>
        <w:trPr>
          <w:trHeight w:val="266"/>
        </w:trPr>
        <w:tc>
          <w:tcPr>
            <w:tcW w:w="1282" w:type="dxa"/>
            <w:tcBorders>
              <w:top w:val="nil"/>
              <w:bottom w:val="nil"/>
              <w:right w:val="nil"/>
            </w:tcBorders>
          </w:tcPr>
          <w:p w:rsidR="00864586" w:rsidRPr="000F0E80" w:rsidRDefault="00864586" w:rsidP="00A44D32">
            <w:pPr>
              <w:jc w:val="center"/>
              <w:rPr>
                <w:rFonts w:ascii="Arial" w:hAnsi="Arial" w:cs="Arial"/>
                <w:noProof/>
                <w:sz w:val="12"/>
                <w:szCs w:val="12"/>
              </w:rPr>
            </w:pPr>
            <w:r w:rsidRPr="000F0E80">
              <w:rPr>
                <w:rFonts w:ascii="Arial" w:hAnsi="Arial" w:cs="Arial"/>
                <w:color w:val="FF0000"/>
                <w:sz w:val="12"/>
                <w:szCs w:val="12"/>
              </w:rPr>
              <w:t>1</w:t>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813"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864586" w:rsidRPr="00A24DE0" w:rsidTr="00864586">
        <w:tblPrEx>
          <w:tblBorders>
            <w:insideH w:val="nil"/>
            <w:insideV w:val="nil"/>
          </w:tblBorders>
        </w:tblPrEx>
        <w:trPr>
          <w:trHeight w:val="277"/>
        </w:trPr>
        <w:tc>
          <w:tcPr>
            <w:tcW w:w="1282" w:type="dxa"/>
            <w:tcBorders>
              <w:top w:val="nil"/>
              <w:bottom w:val="nil"/>
              <w:right w:val="nil"/>
            </w:tcBorders>
          </w:tcPr>
          <w:p w:rsidR="00864586" w:rsidRPr="000F0E80" w:rsidRDefault="00D76650" w:rsidP="00A44D3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813"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864586" w:rsidRPr="00A24DE0" w:rsidTr="00864586">
        <w:tblPrEx>
          <w:tblBorders>
            <w:insideH w:val="nil"/>
            <w:insideV w:val="nil"/>
          </w:tblBorders>
        </w:tblPrEx>
        <w:trPr>
          <w:trHeight w:val="295"/>
        </w:trPr>
        <w:tc>
          <w:tcPr>
            <w:tcW w:w="1282" w:type="dxa"/>
            <w:tcBorders>
              <w:top w:val="nil"/>
              <w:bottom w:val="nil"/>
              <w:right w:val="nil"/>
            </w:tcBorders>
          </w:tcPr>
          <w:p w:rsidR="00864586" w:rsidRPr="000F0E80" w:rsidRDefault="00D76650" w:rsidP="00A44D3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5312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95"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ACD96" id="Rectangle 72" o:spid="_x0000_s1026" style="position:absolute;margin-left:3.75pt;margin-top:-.25pt;width:53.55pt;height:8.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OkwRh5/AgAA&#10;/QQAAA4AAAAAAAAAAAAAAAAALgIAAGRycy9lMm9Eb2MueG1sUEsBAi0AFAAGAAgAAAAhAOWQAn/d&#10;AAAABgEAAA8AAAAAAAAAAAAAAAAA2QQAAGRycy9kb3ducmV2LnhtbFBLBQYAAAAABAAEAPMAAADj&#10;BQAAAAA=&#10;" filled="f" strokecolor="#0070c0"/>
                  </w:pict>
                </mc:Fallback>
              </mc:AlternateContent>
            </w:r>
            <w:r w:rsidR="00864586" w:rsidRPr="000F0E80">
              <w:rPr>
                <w:rFonts w:ascii="Arial" w:hAnsi="Arial" w:cs="Arial"/>
                <w:noProof/>
                <w:sz w:val="12"/>
                <w:szCs w:val="12"/>
              </w:rPr>
              <w:t>:27</w:t>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813"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864586" w:rsidRPr="00A24DE0" w:rsidTr="00864586">
        <w:tblPrEx>
          <w:tblBorders>
            <w:insideH w:val="nil"/>
            <w:insideV w:val="nil"/>
          </w:tblBorders>
        </w:tblPrEx>
        <w:tc>
          <w:tcPr>
            <w:tcW w:w="1282" w:type="dxa"/>
            <w:tcBorders>
              <w:top w:val="nil"/>
              <w:bottom w:val="single" w:sz="4" w:space="0" w:color="auto"/>
              <w:right w:val="nil"/>
            </w:tcBorders>
          </w:tcPr>
          <w:p w:rsidR="00864586" w:rsidRPr="000F0E80" w:rsidRDefault="00864586" w:rsidP="00A44D32">
            <w:pPr>
              <w:ind w:left="-85" w:right="-108"/>
              <w:jc w:val="center"/>
              <w:rPr>
                <w:rFonts w:ascii="Arial" w:hAnsi="Arial" w:cs="Arial"/>
                <w:sz w:val="12"/>
                <w:szCs w:val="12"/>
              </w:rPr>
            </w:pPr>
            <w:r w:rsidRPr="000F0E80">
              <w:rPr>
                <w:rFonts w:ascii="Arial" w:hAnsi="Arial" w:cs="Arial"/>
                <w:sz w:val="12"/>
                <w:szCs w:val="12"/>
              </w:rPr>
              <w:t>53:01:0030601</w:t>
            </w:r>
          </w:p>
        </w:tc>
        <w:tc>
          <w:tcPr>
            <w:tcW w:w="276" w:type="dxa"/>
            <w:tcBorders>
              <w:top w:val="nil"/>
              <w:left w:val="nil"/>
              <w:bottom w:val="single" w:sz="4" w:space="0" w:color="auto"/>
              <w:right w:val="nil"/>
            </w:tcBorders>
          </w:tcPr>
          <w:p w:rsidR="00864586" w:rsidRPr="000F0E80" w:rsidRDefault="00864586" w:rsidP="00A44D32">
            <w:pPr>
              <w:rPr>
                <w:rFonts w:ascii="Arial" w:hAnsi="Arial" w:cs="Arial"/>
                <w:sz w:val="12"/>
                <w:szCs w:val="12"/>
              </w:rPr>
            </w:pPr>
          </w:p>
        </w:tc>
        <w:tc>
          <w:tcPr>
            <w:tcW w:w="5813" w:type="dxa"/>
            <w:gridSpan w:val="3"/>
            <w:tcBorders>
              <w:top w:val="nil"/>
              <w:left w:val="nil"/>
              <w:bottom w:val="single" w:sz="4" w:space="0" w:color="auto"/>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864586" w:rsidRPr="00A24DE0" w:rsidRDefault="00864586" w:rsidP="00864586">
      <w:pPr>
        <w:rPr>
          <w:rFonts w:ascii="Arial" w:eastAsia="Calibri" w:hAnsi="Arial" w:cs="Arial"/>
          <w:sz w:val="12"/>
          <w:szCs w:val="12"/>
          <w:lang w:eastAsia="en-US"/>
        </w:rPr>
      </w:pPr>
    </w:p>
    <w:p w:rsidR="00864586" w:rsidRPr="00A24DE0" w:rsidRDefault="00864586" w:rsidP="00864586">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6"/>
        <w:gridCol w:w="276"/>
        <w:gridCol w:w="1701"/>
        <w:gridCol w:w="1701"/>
        <w:gridCol w:w="2127"/>
      </w:tblGrid>
      <w:tr w:rsidR="00864586" w:rsidRPr="00A24DE0" w:rsidTr="00864586">
        <w:tc>
          <w:tcPr>
            <w:tcW w:w="7371" w:type="dxa"/>
            <w:gridSpan w:val="5"/>
            <w:vAlign w:val="center"/>
          </w:tcPr>
          <w:p w:rsidR="00864586" w:rsidRPr="00A24DE0" w:rsidRDefault="00864586"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Л-2 от №2 КТП Русыня 0,868 км (Л-3 ПС Передольская)</w:t>
            </w:r>
          </w:p>
        </w:tc>
      </w:tr>
      <w:tr w:rsidR="00864586" w:rsidRPr="00A24DE0" w:rsidTr="00864586">
        <w:trPr>
          <w:trHeight w:val="64"/>
        </w:trPr>
        <w:tc>
          <w:tcPr>
            <w:tcW w:w="7371" w:type="dxa"/>
            <w:gridSpan w:val="5"/>
            <w:vAlign w:val="center"/>
          </w:tcPr>
          <w:p w:rsidR="00864586" w:rsidRPr="00A24DE0" w:rsidRDefault="00864586"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Русыня</w:t>
            </w:r>
          </w:p>
        </w:tc>
      </w:tr>
      <w:tr w:rsidR="00864586" w:rsidRPr="00A24DE0" w:rsidTr="00864586">
        <w:tc>
          <w:tcPr>
            <w:tcW w:w="7371" w:type="dxa"/>
            <w:gridSpan w:val="5"/>
            <w:vAlign w:val="center"/>
          </w:tcPr>
          <w:p w:rsidR="00864586" w:rsidRPr="00A24DE0" w:rsidRDefault="00864586" w:rsidP="00A44D3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53:01:0114601</w:t>
            </w:r>
          </w:p>
        </w:tc>
      </w:tr>
      <w:tr w:rsidR="00864586" w:rsidRPr="00A24DE0" w:rsidTr="00864586">
        <w:tc>
          <w:tcPr>
            <w:tcW w:w="7371" w:type="dxa"/>
            <w:gridSpan w:val="5"/>
            <w:vAlign w:val="center"/>
          </w:tcPr>
          <w:p w:rsidR="00864586" w:rsidRPr="00A24DE0" w:rsidRDefault="00864586" w:rsidP="00A44D3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6605</w:t>
            </w:r>
            <w:r w:rsidRPr="00A24DE0">
              <w:rPr>
                <w:rFonts w:ascii="Arial" w:hAnsi="Arial" w:cs="Arial"/>
                <w:sz w:val="12"/>
                <w:szCs w:val="12"/>
              </w:rPr>
              <w:t xml:space="preserve"> кв.м.</w:t>
            </w:r>
          </w:p>
        </w:tc>
      </w:tr>
      <w:tr w:rsidR="00864586" w:rsidRPr="00A24DE0" w:rsidTr="00864586">
        <w:tc>
          <w:tcPr>
            <w:tcW w:w="7371" w:type="dxa"/>
            <w:gridSpan w:val="5"/>
            <w:vAlign w:val="center"/>
          </w:tcPr>
          <w:p w:rsidR="00864586" w:rsidRPr="00A24DE0" w:rsidRDefault="00864586"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53:01:0114601:20, 53:01:0114601:24, 53:01:0114601:25, 53:01:0114601:76, 53:01:0114601:77, 53:01:0114601:83, 53:01:0114601:85, 53:01:0114601:93, 53:01:0114601:101, 53:01:0114601:125, 53:01:0114601:137, 53:01:0114601:151, 53:01:0114601:168, 53:01:0114601:195, 53:01:0114601:199, 53:01:0114601:282, 53:01:0114601:283, 53:01:0114601:393, 53:01:0114601:519, 53:01:0114601:539, 53:01:0114601:540, 53:01:0114601:541, 53:01:0114601:550, 53:01:0114601:551</w:t>
            </w:r>
          </w:p>
        </w:tc>
      </w:tr>
      <w:tr w:rsidR="00864586" w:rsidRPr="00A24DE0" w:rsidTr="00864586">
        <w:tc>
          <w:tcPr>
            <w:tcW w:w="7371" w:type="dxa"/>
            <w:gridSpan w:val="5"/>
            <w:vAlign w:val="center"/>
          </w:tcPr>
          <w:p w:rsidR="00864586" w:rsidRPr="00A24DE0" w:rsidRDefault="00864586" w:rsidP="00A44D32">
            <w:pPr>
              <w:rPr>
                <w:rFonts w:ascii="Arial" w:hAnsi="Arial" w:cs="Arial"/>
                <w:sz w:val="12"/>
                <w:szCs w:val="12"/>
              </w:rPr>
            </w:pPr>
            <w:r w:rsidRPr="00A24DE0">
              <w:rPr>
                <w:rFonts w:ascii="Arial" w:hAnsi="Arial" w:cs="Arial"/>
                <w:sz w:val="12"/>
                <w:szCs w:val="12"/>
              </w:rPr>
              <w:t>Система координат: МСК-53 (Зона-1)</w:t>
            </w:r>
          </w:p>
        </w:tc>
      </w:tr>
      <w:tr w:rsidR="00864586" w:rsidRPr="00A24DE0" w:rsidTr="00864586">
        <w:tc>
          <w:tcPr>
            <w:tcW w:w="1842" w:type="dxa"/>
            <w:gridSpan w:val="2"/>
            <w:vMerge w:val="restart"/>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Номер угла</w:t>
            </w:r>
          </w:p>
        </w:tc>
        <w:tc>
          <w:tcPr>
            <w:tcW w:w="5529" w:type="dxa"/>
            <w:gridSpan w:val="3"/>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МСК-53 (Зона-1)</w:t>
            </w:r>
          </w:p>
        </w:tc>
      </w:tr>
      <w:tr w:rsidR="00864586" w:rsidRPr="00A24DE0" w:rsidTr="00864586">
        <w:tc>
          <w:tcPr>
            <w:tcW w:w="1842" w:type="dxa"/>
            <w:gridSpan w:val="2"/>
            <w:vMerge/>
          </w:tcPr>
          <w:p w:rsidR="00864586" w:rsidRPr="00A24DE0" w:rsidRDefault="00864586" w:rsidP="00A44D32">
            <w:pPr>
              <w:rPr>
                <w:rFonts w:ascii="Arial" w:hAnsi="Arial" w:cs="Arial"/>
                <w:sz w:val="12"/>
                <w:szCs w:val="12"/>
              </w:rPr>
            </w:pPr>
          </w:p>
        </w:tc>
        <w:tc>
          <w:tcPr>
            <w:tcW w:w="1701" w:type="dxa"/>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X</w:t>
            </w:r>
          </w:p>
        </w:tc>
        <w:tc>
          <w:tcPr>
            <w:tcW w:w="1701" w:type="dxa"/>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Y</w:t>
            </w:r>
          </w:p>
        </w:tc>
        <w:tc>
          <w:tcPr>
            <w:tcW w:w="2127" w:type="dxa"/>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586506,35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1286023,43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586493,34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1286018,62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586494,72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1286014,86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586508,69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1286020,02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586525,81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1285997,32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586480,06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1285991,17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586480,54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1285987,20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586522,64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1285992,70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586459,72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1285938,35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586462,34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1285935,32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586529,09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1285993,00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586549,49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1285966,46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586538,25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1285954,20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586537,83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1285952,97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586538,18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1285951,84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586555,12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1285927,24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586558,42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1285929,51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586542,38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1285952,80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586551,97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1285963,24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586600,21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1285901,01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586580,08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1285895,19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586581,19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1285891,35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586603,09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1285897,68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586636,92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1285866,47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586629,51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1285852,18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586633,06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1285850,34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586639,96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1285863,65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586718,70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1285791,13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586698,62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1285788,73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586697,18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1285787,88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586696,90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1285786,34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586697,50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1285785,28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586700,47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1285782,51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586698,11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1285781,43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586676,91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1285756,89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586679,94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1285754,28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586700,63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1285778,25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586703,69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1285779,50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586713,19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1285770,64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586715,92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1285773,56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586707,76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1285781,17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586722,77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1285787,32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586749,75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1285762,59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586738,47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1285748,34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586709,87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1285729,82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586712,05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1285726,47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586741,18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1285745,36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586752,72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1285759,90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586811,04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1285706,97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586812,56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1285706,45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586813,89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1285707,12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586857,15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1285756,42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586881,47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1285784,66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586878,44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1285787,27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586856,37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1285761,64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586844,50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1285795,09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586840,73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1285793,75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586853,36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1285758,17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586812,24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1285711,30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586755,27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1285762,98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586801,27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1285815,14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586798,28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1285817,80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586752,31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1285765,67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586724,55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1285791,12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586642,20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1285867,03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586688,08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1285917,49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586714,18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1285946,32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586711,22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1285949,00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586687,23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1285922,51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586661,83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1285982,14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586658,16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1285980,54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586684,26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1285919,24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586639,27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1285869,75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586605,09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1285901,27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586554,45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1285966,57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586566,20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1285990,10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586562,62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1285991,89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586551,74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1285970,10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586530,97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1285997,12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586512,48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1286021,66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586568,51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1286047,81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586632,98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1286086,45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586630,92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1286089,89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586566,54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1286051,29</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586510,12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1286024,97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586485,17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1286063,36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586515,75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1286092,31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586585,68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1286167,01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586611,08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1286176,95</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586629,05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1286193,76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586653,21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1286168,17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586661,81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1286159,96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586664,58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1286162,86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586656,01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1286171,03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586630,47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1286198,06</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586629,27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1286198,57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97</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586627,76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1286198,04</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98</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586608,84</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1286180,30</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586583,52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1286170,43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100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586512,86</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1286095,07</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101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586481,10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1286065,01</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102</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586480,59</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1286063,82</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103</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586480,90</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1286062,58</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c>
          <w:tcPr>
            <w:tcW w:w="1842" w:type="dxa"/>
            <w:gridSpan w:val="2"/>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586506,35</w:t>
            </w:r>
          </w:p>
        </w:tc>
        <w:tc>
          <w:tcPr>
            <w:tcW w:w="1701"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1286023,43</w:t>
            </w:r>
          </w:p>
        </w:tc>
        <w:tc>
          <w:tcPr>
            <w:tcW w:w="2127"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864586">
        <w:tblPrEx>
          <w:tblBorders>
            <w:insideH w:val="nil"/>
            <w:insideV w:val="nil"/>
          </w:tblBorders>
        </w:tblPrEx>
        <w:tc>
          <w:tcPr>
            <w:tcW w:w="7371" w:type="dxa"/>
            <w:gridSpan w:val="5"/>
            <w:tcBorders>
              <w:top w:val="single" w:sz="4" w:space="0" w:color="auto"/>
            </w:tcBorders>
            <w:vAlign w:val="center"/>
          </w:tcPr>
          <w:p w:rsidR="00864586"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581275" cy="21526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cstate="print">
                            <a:extLst>
                              <a:ext uri="{28A0092B-C50C-407E-A947-70E740481C1C}">
                                <a14:useLocalDpi xmlns:a14="http://schemas.microsoft.com/office/drawing/2010/main" val="0"/>
                              </a:ext>
                            </a:extLst>
                          </a:blip>
                          <a:srcRect t="6447" b="4402"/>
                          <a:stretch>
                            <a:fillRect/>
                          </a:stretch>
                        </pic:blipFill>
                        <pic:spPr bwMode="auto">
                          <a:xfrm>
                            <a:off x="0" y="0"/>
                            <a:ext cx="2581275" cy="2152650"/>
                          </a:xfrm>
                          <a:prstGeom prst="rect">
                            <a:avLst/>
                          </a:prstGeom>
                          <a:noFill/>
                          <a:ln>
                            <a:noFill/>
                          </a:ln>
                        </pic:spPr>
                      </pic:pic>
                    </a:graphicData>
                  </a:graphic>
                </wp:inline>
              </w:drawing>
            </w:r>
          </w:p>
          <w:p w:rsidR="00864586"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9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A3CD5F" id="IMAGE"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UlVg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zEP1JV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864586" w:rsidRPr="00A24DE0">
              <w:rPr>
                <w:rFonts w:ascii="Arial" w:hAnsi="Arial" w:cs="Arial"/>
                <w:sz w:val="12"/>
                <w:szCs w:val="12"/>
              </w:rPr>
              <w:t>Масштаб 1:3000</w:t>
            </w:r>
          </w:p>
        </w:tc>
      </w:tr>
      <w:tr w:rsidR="00864586" w:rsidRPr="00A24DE0" w:rsidTr="00864586">
        <w:tblPrEx>
          <w:tblBorders>
            <w:insideH w:val="nil"/>
            <w:insideV w:val="nil"/>
          </w:tblBorders>
        </w:tblPrEx>
        <w:trPr>
          <w:trHeight w:val="138"/>
        </w:trPr>
        <w:tc>
          <w:tcPr>
            <w:tcW w:w="7371" w:type="dxa"/>
            <w:gridSpan w:val="5"/>
            <w:tcBorders>
              <w:top w:val="single" w:sz="4" w:space="0" w:color="auto"/>
              <w:bottom w:val="nil"/>
            </w:tcBorders>
          </w:tcPr>
          <w:p w:rsidR="00864586" w:rsidRPr="00A24DE0" w:rsidRDefault="00864586" w:rsidP="00A44D32">
            <w:pPr>
              <w:rPr>
                <w:rFonts w:ascii="Arial" w:hAnsi="Arial" w:cs="Arial"/>
                <w:sz w:val="12"/>
                <w:szCs w:val="12"/>
              </w:rPr>
            </w:pPr>
            <w:r w:rsidRPr="00A24DE0">
              <w:rPr>
                <w:rFonts w:ascii="Arial" w:hAnsi="Arial" w:cs="Arial"/>
                <w:sz w:val="12"/>
                <w:szCs w:val="12"/>
              </w:rPr>
              <w:t>Условные обозначения:</w:t>
            </w:r>
          </w:p>
        </w:tc>
      </w:tr>
      <w:tr w:rsidR="00864586" w:rsidRPr="00A24DE0" w:rsidTr="00864586">
        <w:tblPrEx>
          <w:tblBorders>
            <w:insideH w:val="nil"/>
            <w:insideV w:val="nil"/>
          </w:tblBorders>
        </w:tblPrEx>
        <w:trPr>
          <w:trHeight w:val="299"/>
        </w:trPr>
        <w:tc>
          <w:tcPr>
            <w:tcW w:w="1566" w:type="dxa"/>
            <w:tcBorders>
              <w:top w:val="nil"/>
              <w:bottom w:val="nil"/>
              <w:right w:val="nil"/>
            </w:tcBorders>
          </w:tcPr>
          <w:p w:rsidR="00864586" w:rsidRPr="000F0E80" w:rsidRDefault="00D76650" w:rsidP="00A44D3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529"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864586" w:rsidRPr="00A24DE0" w:rsidTr="00864586">
        <w:tblPrEx>
          <w:tblBorders>
            <w:insideH w:val="nil"/>
            <w:insideV w:val="nil"/>
          </w:tblBorders>
        </w:tblPrEx>
        <w:trPr>
          <w:trHeight w:val="289"/>
        </w:trPr>
        <w:tc>
          <w:tcPr>
            <w:tcW w:w="1566" w:type="dxa"/>
            <w:tcBorders>
              <w:top w:val="nil"/>
              <w:bottom w:val="nil"/>
              <w:right w:val="nil"/>
            </w:tcBorders>
          </w:tcPr>
          <w:p w:rsidR="00864586" w:rsidRPr="000F0E80" w:rsidRDefault="00864586" w:rsidP="00A44D32">
            <w:pPr>
              <w:jc w:val="center"/>
              <w:rPr>
                <w:rFonts w:ascii="Arial" w:hAnsi="Arial" w:cs="Arial"/>
                <w:noProof/>
                <w:sz w:val="12"/>
                <w:szCs w:val="12"/>
              </w:rPr>
            </w:pPr>
            <w:r w:rsidRPr="000F0E80">
              <w:rPr>
                <w:rFonts w:ascii="Arial" w:hAnsi="Arial" w:cs="Arial"/>
                <w:color w:val="FF0000"/>
                <w:sz w:val="12"/>
                <w:szCs w:val="12"/>
              </w:rPr>
              <w:t>1</w:t>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529"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864586" w:rsidRPr="00A24DE0" w:rsidTr="00864586">
        <w:tblPrEx>
          <w:tblBorders>
            <w:insideH w:val="nil"/>
            <w:insideV w:val="nil"/>
          </w:tblBorders>
        </w:tblPrEx>
        <w:trPr>
          <w:trHeight w:val="279"/>
        </w:trPr>
        <w:tc>
          <w:tcPr>
            <w:tcW w:w="1566" w:type="dxa"/>
            <w:tcBorders>
              <w:top w:val="nil"/>
              <w:bottom w:val="nil"/>
              <w:right w:val="nil"/>
            </w:tcBorders>
          </w:tcPr>
          <w:p w:rsidR="00864586" w:rsidRPr="000F0E80" w:rsidRDefault="00D76650" w:rsidP="00A44D3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529"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864586" w:rsidRPr="00A24DE0" w:rsidTr="00864586">
        <w:tblPrEx>
          <w:tblBorders>
            <w:insideH w:val="nil"/>
            <w:insideV w:val="nil"/>
          </w:tblBorders>
        </w:tblPrEx>
        <w:trPr>
          <w:trHeight w:val="283"/>
        </w:trPr>
        <w:tc>
          <w:tcPr>
            <w:tcW w:w="1566" w:type="dxa"/>
            <w:tcBorders>
              <w:top w:val="nil"/>
              <w:bottom w:val="nil"/>
              <w:right w:val="nil"/>
            </w:tcBorders>
          </w:tcPr>
          <w:p w:rsidR="00864586" w:rsidRPr="000F0E80" w:rsidRDefault="00D76650" w:rsidP="00A44D3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5516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93"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19036" id="Rectangle 75" o:spid="_x0000_s1026" style="position:absolute;margin-left:3.75pt;margin-top:-.25pt;width:53.55pt;height:8.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c1Y9OgAIA&#10;AP0EAAAOAAAAAAAAAAAAAAAAAC4CAABkcnMvZTJvRG9jLnhtbFBLAQItABQABgAIAAAAIQDlkAJ/&#10;3QAAAAYBAAAPAAAAAAAAAAAAAAAAANoEAABkcnMvZG93bnJldi54bWxQSwUGAAAAAAQABADzAAAA&#10;5AUAAAAA&#10;" filled="f" strokecolor="#0070c0"/>
                  </w:pict>
                </mc:Fallback>
              </mc:AlternateContent>
            </w:r>
            <w:r w:rsidR="00864586" w:rsidRPr="000F0E80">
              <w:rPr>
                <w:rFonts w:ascii="Arial" w:hAnsi="Arial" w:cs="Arial"/>
                <w:noProof/>
                <w:sz w:val="12"/>
                <w:szCs w:val="12"/>
              </w:rPr>
              <w:t>:27</w:t>
            </w:r>
          </w:p>
        </w:tc>
        <w:tc>
          <w:tcPr>
            <w:tcW w:w="276" w:type="dxa"/>
            <w:tcBorders>
              <w:top w:val="nil"/>
              <w:left w:val="nil"/>
              <w:bottom w:val="nil"/>
              <w:right w:val="nil"/>
            </w:tcBorders>
          </w:tcPr>
          <w:p w:rsidR="00864586" w:rsidRPr="000F0E80" w:rsidRDefault="00864586" w:rsidP="00A44D32">
            <w:pPr>
              <w:rPr>
                <w:rFonts w:ascii="Arial" w:hAnsi="Arial" w:cs="Arial"/>
                <w:sz w:val="12"/>
                <w:szCs w:val="12"/>
              </w:rPr>
            </w:pPr>
          </w:p>
        </w:tc>
        <w:tc>
          <w:tcPr>
            <w:tcW w:w="5529" w:type="dxa"/>
            <w:gridSpan w:val="3"/>
            <w:tcBorders>
              <w:top w:val="nil"/>
              <w:left w:val="nil"/>
              <w:bottom w:val="nil"/>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864586" w:rsidRPr="00A24DE0" w:rsidTr="00864586">
        <w:tblPrEx>
          <w:tblBorders>
            <w:insideH w:val="nil"/>
            <w:insideV w:val="nil"/>
          </w:tblBorders>
        </w:tblPrEx>
        <w:tc>
          <w:tcPr>
            <w:tcW w:w="1566" w:type="dxa"/>
            <w:tcBorders>
              <w:top w:val="nil"/>
              <w:bottom w:val="single" w:sz="4" w:space="0" w:color="auto"/>
              <w:right w:val="nil"/>
            </w:tcBorders>
          </w:tcPr>
          <w:p w:rsidR="00864586" w:rsidRPr="000F0E80" w:rsidRDefault="00864586" w:rsidP="00A44D32">
            <w:pPr>
              <w:ind w:left="-85" w:right="-108"/>
              <w:jc w:val="center"/>
              <w:rPr>
                <w:rFonts w:ascii="Arial" w:hAnsi="Arial" w:cs="Arial"/>
                <w:sz w:val="12"/>
                <w:szCs w:val="12"/>
              </w:rPr>
            </w:pPr>
            <w:r w:rsidRPr="000F0E80">
              <w:rPr>
                <w:rFonts w:ascii="Arial" w:hAnsi="Arial" w:cs="Arial"/>
                <w:sz w:val="12"/>
                <w:szCs w:val="12"/>
              </w:rPr>
              <w:t>53:01:0030601</w:t>
            </w:r>
          </w:p>
        </w:tc>
        <w:tc>
          <w:tcPr>
            <w:tcW w:w="276" w:type="dxa"/>
            <w:tcBorders>
              <w:top w:val="nil"/>
              <w:left w:val="nil"/>
              <w:bottom w:val="single" w:sz="4" w:space="0" w:color="auto"/>
              <w:right w:val="nil"/>
            </w:tcBorders>
          </w:tcPr>
          <w:p w:rsidR="00864586" w:rsidRPr="000F0E80" w:rsidRDefault="00864586" w:rsidP="00A44D32">
            <w:pPr>
              <w:rPr>
                <w:rFonts w:ascii="Arial" w:hAnsi="Arial" w:cs="Arial"/>
                <w:sz w:val="12"/>
                <w:szCs w:val="12"/>
              </w:rPr>
            </w:pPr>
          </w:p>
        </w:tc>
        <w:tc>
          <w:tcPr>
            <w:tcW w:w="5529" w:type="dxa"/>
            <w:gridSpan w:val="3"/>
            <w:tcBorders>
              <w:top w:val="nil"/>
              <w:left w:val="nil"/>
              <w:bottom w:val="single" w:sz="4" w:space="0" w:color="auto"/>
            </w:tcBorders>
          </w:tcPr>
          <w:p w:rsidR="00864586" w:rsidRPr="000F0E80" w:rsidRDefault="00864586" w:rsidP="00A44D3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96186C" w:rsidRPr="00A24DE0" w:rsidRDefault="0096186C" w:rsidP="0096186C">
      <w:pPr>
        <w:spacing w:line="240" w:lineRule="exact"/>
        <w:rPr>
          <w:rFonts w:ascii="Arial" w:hAnsi="Arial" w:cs="Arial"/>
          <w:sz w:val="12"/>
          <w:szCs w:val="12"/>
        </w:rPr>
      </w:pP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864586" w:rsidRPr="00A24DE0" w:rsidRDefault="00864586" w:rsidP="00864586">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864586" w:rsidRPr="00A24DE0" w:rsidRDefault="00864586" w:rsidP="00864586">
      <w:pPr>
        <w:rPr>
          <w:rFonts w:ascii="Arial" w:eastAsia="Calibri" w:hAnsi="Arial" w:cs="Arial"/>
          <w:sz w:val="12"/>
          <w:szCs w:val="12"/>
          <w:lang w:eastAsia="en-US"/>
        </w:rPr>
      </w:pPr>
    </w:p>
    <w:p w:rsidR="00864586" w:rsidRPr="00A24DE0" w:rsidRDefault="00864586" w:rsidP="00864586">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232"/>
        <w:gridCol w:w="1470"/>
        <w:gridCol w:w="1559"/>
        <w:gridCol w:w="2268"/>
      </w:tblGrid>
      <w:tr w:rsidR="00864586" w:rsidRPr="00A24DE0" w:rsidTr="00A44D32">
        <w:tc>
          <w:tcPr>
            <w:tcW w:w="7371" w:type="dxa"/>
            <w:gridSpan w:val="6"/>
            <w:vAlign w:val="center"/>
          </w:tcPr>
          <w:p w:rsidR="00864586" w:rsidRPr="00A24DE0" w:rsidRDefault="00864586"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 xml:space="preserve">ВЛ-0,4 кВ Л-2 от №2 КТП Мроткино </w:t>
            </w:r>
            <w:smartTag w:uri="urn:schemas-microsoft-com:office:smarttags" w:element="metricconverter">
              <w:smartTagPr>
                <w:attr w:name="ProductID" w:val="0,582 км"/>
              </w:smartTagPr>
              <w:r w:rsidRPr="00A24DE0">
                <w:rPr>
                  <w:rFonts w:ascii="Arial" w:hAnsi="Arial" w:cs="Arial"/>
                  <w:b/>
                  <w:bCs/>
                  <w:iCs/>
                  <w:color w:val="000000"/>
                  <w:sz w:val="12"/>
                  <w:szCs w:val="12"/>
                </w:rPr>
                <w:t>0,582 км</w:t>
              </w:r>
            </w:smartTag>
            <w:r w:rsidRPr="00A24DE0">
              <w:rPr>
                <w:rFonts w:ascii="Arial" w:hAnsi="Arial" w:cs="Arial"/>
                <w:b/>
                <w:bCs/>
                <w:iCs/>
                <w:color w:val="000000"/>
                <w:sz w:val="12"/>
                <w:szCs w:val="12"/>
              </w:rPr>
              <w:t xml:space="preserve"> (Л-7 ПС Батецкая)</w:t>
            </w:r>
          </w:p>
        </w:tc>
      </w:tr>
      <w:tr w:rsidR="00864586" w:rsidRPr="00A24DE0" w:rsidTr="00A44D32">
        <w:trPr>
          <w:trHeight w:val="64"/>
        </w:trPr>
        <w:tc>
          <w:tcPr>
            <w:tcW w:w="7371" w:type="dxa"/>
            <w:gridSpan w:val="6"/>
            <w:vAlign w:val="center"/>
          </w:tcPr>
          <w:p w:rsidR="00864586" w:rsidRPr="00A24DE0" w:rsidRDefault="00864586"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Мроткино</w:t>
            </w:r>
          </w:p>
        </w:tc>
      </w:tr>
      <w:tr w:rsidR="00864586" w:rsidRPr="00A24DE0" w:rsidTr="00A44D32">
        <w:tc>
          <w:tcPr>
            <w:tcW w:w="7371" w:type="dxa"/>
            <w:gridSpan w:val="6"/>
            <w:vAlign w:val="center"/>
          </w:tcPr>
          <w:p w:rsidR="00864586" w:rsidRPr="00A24DE0" w:rsidRDefault="00864586" w:rsidP="00A44D32">
            <w:pPr>
              <w:rPr>
                <w:rFonts w:ascii="Arial" w:hAnsi="Arial" w:cs="Arial"/>
                <w:sz w:val="12"/>
                <w:szCs w:val="12"/>
              </w:rPr>
            </w:pPr>
            <w:r w:rsidRPr="00A24DE0">
              <w:rPr>
                <w:rFonts w:ascii="Arial" w:hAnsi="Arial" w:cs="Arial"/>
                <w:sz w:val="12"/>
                <w:szCs w:val="12"/>
              </w:rPr>
              <w:t xml:space="preserve">Кадастровые кварталы: </w:t>
            </w:r>
            <w:r w:rsidRPr="00A24DE0">
              <w:rPr>
                <w:rFonts w:ascii="Arial" w:hAnsi="Arial" w:cs="Arial"/>
                <w:color w:val="000000"/>
                <w:sz w:val="12"/>
                <w:szCs w:val="12"/>
              </w:rPr>
              <w:t>53:01:0020501</w:t>
            </w:r>
          </w:p>
        </w:tc>
      </w:tr>
      <w:tr w:rsidR="00864586" w:rsidRPr="00A24DE0" w:rsidTr="00A44D32">
        <w:tc>
          <w:tcPr>
            <w:tcW w:w="7371" w:type="dxa"/>
            <w:gridSpan w:val="6"/>
            <w:vAlign w:val="center"/>
          </w:tcPr>
          <w:p w:rsidR="00864586" w:rsidRPr="00A24DE0" w:rsidRDefault="00864586" w:rsidP="00A44D32">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1956</w:t>
            </w:r>
            <w:r w:rsidRPr="00A24DE0">
              <w:rPr>
                <w:rFonts w:ascii="Arial" w:hAnsi="Arial" w:cs="Arial"/>
                <w:sz w:val="12"/>
                <w:szCs w:val="12"/>
              </w:rPr>
              <w:t xml:space="preserve"> кв.м.</w:t>
            </w:r>
          </w:p>
        </w:tc>
      </w:tr>
      <w:tr w:rsidR="00864586" w:rsidRPr="00A24DE0" w:rsidTr="00A44D32">
        <w:tc>
          <w:tcPr>
            <w:tcW w:w="7371" w:type="dxa"/>
            <w:gridSpan w:val="6"/>
            <w:vAlign w:val="center"/>
          </w:tcPr>
          <w:p w:rsidR="00864586" w:rsidRPr="00A24DE0" w:rsidRDefault="00864586"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53:01:0020501:222, 53:01:0020501:8, 53:01:0020501:6, 53:01:0020501:93</w:t>
            </w:r>
          </w:p>
        </w:tc>
      </w:tr>
      <w:tr w:rsidR="00864586" w:rsidRPr="00A24DE0" w:rsidTr="00A44D32">
        <w:tc>
          <w:tcPr>
            <w:tcW w:w="7371" w:type="dxa"/>
            <w:gridSpan w:val="6"/>
            <w:vAlign w:val="center"/>
          </w:tcPr>
          <w:p w:rsidR="00864586" w:rsidRPr="00A24DE0" w:rsidRDefault="00864586" w:rsidP="00A44D32">
            <w:pPr>
              <w:rPr>
                <w:rFonts w:ascii="Arial" w:hAnsi="Arial" w:cs="Arial"/>
                <w:sz w:val="12"/>
                <w:szCs w:val="12"/>
              </w:rPr>
            </w:pPr>
            <w:r w:rsidRPr="00A24DE0">
              <w:rPr>
                <w:rFonts w:ascii="Arial" w:hAnsi="Arial" w:cs="Arial"/>
                <w:sz w:val="12"/>
                <w:szCs w:val="12"/>
              </w:rPr>
              <w:t>Система координат: МСК-53 (Зона-1)</w:t>
            </w:r>
          </w:p>
        </w:tc>
      </w:tr>
      <w:tr w:rsidR="00864586" w:rsidRPr="00A24DE0" w:rsidTr="00A44D32">
        <w:tc>
          <w:tcPr>
            <w:tcW w:w="2074" w:type="dxa"/>
            <w:gridSpan w:val="3"/>
            <w:vMerge w:val="restart"/>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Номер угла</w:t>
            </w:r>
          </w:p>
        </w:tc>
        <w:tc>
          <w:tcPr>
            <w:tcW w:w="5297" w:type="dxa"/>
            <w:gridSpan w:val="3"/>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МСК-53 (Зона-1)</w:t>
            </w:r>
          </w:p>
        </w:tc>
      </w:tr>
      <w:tr w:rsidR="00864586" w:rsidRPr="00A24DE0" w:rsidTr="00A44D32">
        <w:tc>
          <w:tcPr>
            <w:tcW w:w="2074" w:type="dxa"/>
            <w:gridSpan w:val="3"/>
            <w:vMerge/>
          </w:tcPr>
          <w:p w:rsidR="00864586" w:rsidRPr="00A24DE0" w:rsidRDefault="00864586" w:rsidP="00A44D32">
            <w:pPr>
              <w:rPr>
                <w:rFonts w:ascii="Arial" w:hAnsi="Arial" w:cs="Arial"/>
                <w:sz w:val="12"/>
                <w:szCs w:val="12"/>
              </w:rPr>
            </w:pPr>
          </w:p>
        </w:tc>
        <w:tc>
          <w:tcPr>
            <w:tcW w:w="1470" w:type="dxa"/>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X</w:t>
            </w:r>
          </w:p>
        </w:tc>
        <w:tc>
          <w:tcPr>
            <w:tcW w:w="1559" w:type="dxa"/>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Y</w:t>
            </w:r>
          </w:p>
        </w:tc>
        <w:tc>
          <w:tcPr>
            <w:tcW w:w="2268" w:type="dxa"/>
            <w:vAlign w:val="center"/>
          </w:tcPr>
          <w:p w:rsidR="00864586" w:rsidRPr="00A24DE0" w:rsidRDefault="00864586"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590305,94</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1294668,47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590308,83</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1294666,52</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590332,92</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1294661,24</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4</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590328,97</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1294649,75</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590332,75</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1294648,45</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6</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590334,86</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1294654,58</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7</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590342,96</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1294605,18</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8</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590350,43</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1294572,79</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9</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590345,21</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1294574,44</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10</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590344,01</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1294570,62</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11</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590351,48</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1294568,27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590367,22</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1294502,62</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13</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590316,43</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1294514,28</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14</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590315,54</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1294510,38</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15</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590368,27</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1294498,27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16</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590375,90</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1294465,95</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17</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590383,63</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1294440,81</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18</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590378,05</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1294446,92</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19</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590375,09</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1294444,23</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20</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590386,38</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1294431,87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21</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590407,16</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1294361,58</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22</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590360,48</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1294314,30</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23</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590363,31</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1294311,47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24</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590410,96</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1294359,76</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25</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590411,33</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1294361,60</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26</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590390,07</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1294433,47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27</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590379,74</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1294467,06</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28</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590371,87</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1294500,41</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29</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590355,11</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1294570,28</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30</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590346,87</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1294606,01</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31</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590337,48</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1294663,20</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32</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590335,97</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1294664,66</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33</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590310,41</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1294670,25</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34</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590309,29</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1294670,86</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c>
          <w:tcPr>
            <w:tcW w:w="2074" w:type="dxa"/>
            <w:gridSpan w:val="3"/>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w:t>
            </w:r>
          </w:p>
        </w:tc>
        <w:tc>
          <w:tcPr>
            <w:tcW w:w="1470"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590305,94</w:t>
            </w:r>
          </w:p>
        </w:tc>
        <w:tc>
          <w:tcPr>
            <w:tcW w:w="1559" w:type="dxa"/>
            <w:vAlign w:val="bottom"/>
          </w:tcPr>
          <w:p w:rsidR="00864586" w:rsidRPr="00A24DE0" w:rsidRDefault="00864586" w:rsidP="00A44D32">
            <w:pPr>
              <w:jc w:val="center"/>
              <w:rPr>
                <w:rFonts w:ascii="Arial" w:hAnsi="Arial" w:cs="Arial"/>
                <w:sz w:val="12"/>
                <w:szCs w:val="12"/>
              </w:rPr>
            </w:pPr>
            <w:r w:rsidRPr="00A24DE0">
              <w:rPr>
                <w:rFonts w:ascii="Arial" w:hAnsi="Arial" w:cs="Arial"/>
                <w:sz w:val="12"/>
                <w:szCs w:val="12"/>
              </w:rPr>
              <w:t>1294668,47</w:t>
            </w:r>
          </w:p>
        </w:tc>
        <w:tc>
          <w:tcPr>
            <w:tcW w:w="2268" w:type="dxa"/>
            <w:vAlign w:val="bottom"/>
          </w:tcPr>
          <w:p w:rsidR="00864586" w:rsidRPr="00A24DE0" w:rsidRDefault="00864586"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864586" w:rsidRPr="00A24DE0" w:rsidTr="00A44D32">
        <w:tblPrEx>
          <w:tblBorders>
            <w:insideH w:val="nil"/>
            <w:insideV w:val="nil"/>
          </w:tblBorders>
        </w:tblPrEx>
        <w:tc>
          <w:tcPr>
            <w:tcW w:w="7371" w:type="dxa"/>
            <w:gridSpan w:val="6"/>
            <w:tcBorders>
              <w:top w:val="single" w:sz="4" w:space="0" w:color="auto"/>
            </w:tcBorders>
            <w:vAlign w:val="center"/>
          </w:tcPr>
          <w:p w:rsidR="00864586"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3676650" cy="34194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76650" cy="3419475"/>
                          </a:xfrm>
                          <a:prstGeom prst="rect">
                            <a:avLst/>
                          </a:prstGeom>
                          <a:noFill/>
                          <a:ln>
                            <a:noFill/>
                          </a:ln>
                        </pic:spPr>
                      </pic:pic>
                    </a:graphicData>
                  </a:graphic>
                </wp:inline>
              </w:drawing>
            </w:r>
          </w:p>
          <w:p w:rsidR="00864586"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9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45754" id="IMAGE"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R+7Vw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KzpH7t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864586" w:rsidRPr="00A24DE0">
              <w:rPr>
                <w:rFonts w:ascii="Arial" w:hAnsi="Arial" w:cs="Arial"/>
                <w:sz w:val="12"/>
                <w:szCs w:val="12"/>
              </w:rPr>
              <w:t>Масштаб 1:2500</w:t>
            </w:r>
          </w:p>
        </w:tc>
      </w:tr>
      <w:tr w:rsidR="00864586" w:rsidRPr="00A24DE0" w:rsidTr="00A44D32">
        <w:tblPrEx>
          <w:tblBorders>
            <w:insideH w:val="nil"/>
            <w:insideV w:val="nil"/>
          </w:tblBorders>
        </w:tblPrEx>
        <w:trPr>
          <w:trHeight w:val="138"/>
        </w:trPr>
        <w:tc>
          <w:tcPr>
            <w:tcW w:w="7371" w:type="dxa"/>
            <w:gridSpan w:val="6"/>
            <w:tcBorders>
              <w:top w:val="single" w:sz="4" w:space="0" w:color="auto"/>
              <w:bottom w:val="nil"/>
            </w:tcBorders>
          </w:tcPr>
          <w:p w:rsidR="00864586" w:rsidRPr="00A24DE0" w:rsidRDefault="00864586" w:rsidP="00A44D32">
            <w:pPr>
              <w:rPr>
                <w:rFonts w:ascii="Arial" w:hAnsi="Arial" w:cs="Arial"/>
                <w:sz w:val="12"/>
                <w:szCs w:val="12"/>
              </w:rPr>
            </w:pPr>
            <w:r w:rsidRPr="00A24DE0">
              <w:rPr>
                <w:rFonts w:ascii="Arial" w:hAnsi="Arial" w:cs="Arial"/>
                <w:sz w:val="12"/>
                <w:szCs w:val="12"/>
              </w:rPr>
              <w:t>Условные обозначения:</w:t>
            </w:r>
          </w:p>
        </w:tc>
      </w:tr>
      <w:tr w:rsidR="00A44D32" w:rsidRPr="00A24DE0" w:rsidTr="00A44D32">
        <w:tblPrEx>
          <w:tblBorders>
            <w:insideH w:val="nil"/>
            <w:insideV w:val="nil"/>
          </w:tblBorders>
        </w:tblPrEx>
        <w:trPr>
          <w:trHeight w:val="309"/>
        </w:trPr>
        <w:tc>
          <w:tcPr>
            <w:tcW w:w="1567" w:type="dxa"/>
            <w:tcBorders>
              <w:top w:val="nil"/>
              <w:bottom w:val="nil"/>
              <w:right w:val="nil"/>
            </w:tcBorders>
          </w:tcPr>
          <w:p w:rsidR="00A44D32" w:rsidRPr="000F0E80" w:rsidRDefault="00D76650" w:rsidP="00A44D3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4"/>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A44D32" w:rsidRPr="00A24DE0" w:rsidTr="00A44D32">
        <w:tblPrEx>
          <w:tblBorders>
            <w:insideH w:val="nil"/>
            <w:insideV w:val="nil"/>
          </w:tblBorders>
        </w:tblPrEx>
        <w:trPr>
          <w:trHeight w:val="285"/>
        </w:trPr>
        <w:tc>
          <w:tcPr>
            <w:tcW w:w="1567" w:type="dxa"/>
            <w:tcBorders>
              <w:top w:val="nil"/>
              <w:bottom w:val="nil"/>
              <w:right w:val="nil"/>
            </w:tcBorders>
          </w:tcPr>
          <w:p w:rsidR="00A44D32" w:rsidRPr="000F0E80" w:rsidRDefault="00A44D32" w:rsidP="00A44D32">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4"/>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A44D32" w:rsidRPr="00A24DE0" w:rsidTr="00A44D32">
        <w:tblPrEx>
          <w:tblBorders>
            <w:insideH w:val="nil"/>
            <w:insideV w:val="nil"/>
          </w:tblBorders>
        </w:tblPrEx>
        <w:trPr>
          <w:trHeight w:val="289"/>
        </w:trPr>
        <w:tc>
          <w:tcPr>
            <w:tcW w:w="1567" w:type="dxa"/>
            <w:tcBorders>
              <w:top w:val="nil"/>
              <w:bottom w:val="nil"/>
              <w:right w:val="nil"/>
            </w:tcBorders>
          </w:tcPr>
          <w:p w:rsidR="00A44D32" w:rsidRPr="000F0E80" w:rsidRDefault="00D76650" w:rsidP="00A44D3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4"/>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A44D32" w:rsidRPr="00A24DE0" w:rsidTr="00A44D32">
        <w:tblPrEx>
          <w:tblBorders>
            <w:insideH w:val="nil"/>
            <w:insideV w:val="nil"/>
          </w:tblBorders>
        </w:tblPrEx>
        <w:trPr>
          <w:trHeight w:val="280"/>
        </w:trPr>
        <w:tc>
          <w:tcPr>
            <w:tcW w:w="1567" w:type="dxa"/>
            <w:tcBorders>
              <w:top w:val="nil"/>
              <w:bottom w:val="nil"/>
              <w:right w:val="nil"/>
            </w:tcBorders>
          </w:tcPr>
          <w:p w:rsidR="00A44D32" w:rsidRPr="000F0E80" w:rsidRDefault="00D76650" w:rsidP="00A44D3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5721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91"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5012E" id="Rectangle 78" o:spid="_x0000_s1026" style="position:absolute;margin-left:3.75pt;margin-top:-.25pt;width:53.55pt;height: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AkMKvl/AgAA&#10;/QQAAA4AAAAAAAAAAAAAAAAALgIAAGRycy9lMm9Eb2MueG1sUEsBAi0AFAAGAAgAAAAhAOWQAn/d&#10;AAAABgEAAA8AAAAAAAAAAAAAAAAA2QQAAGRycy9kb3ducmV2LnhtbFBLBQYAAAAABAAEAPMAAADj&#10;BQAAAAA=&#10;" filled="f" strokecolor="#0070c0"/>
                  </w:pict>
                </mc:Fallback>
              </mc:AlternateContent>
            </w:r>
            <w:r w:rsidR="00A44D32" w:rsidRPr="000F0E80">
              <w:rPr>
                <w:rFonts w:ascii="Arial" w:hAnsi="Arial" w:cs="Arial"/>
                <w:noProof/>
                <w:sz w:val="12"/>
                <w:szCs w:val="12"/>
              </w:rPr>
              <w:t>:27</w:t>
            </w:r>
          </w:p>
        </w:tc>
        <w:tc>
          <w:tcPr>
            <w:tcW w:w="275"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4"/>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A44D32" w:rsidRPr="00A24DE0" w:rsidTr="00A44D32">
        <w:tblPrEx>
          <w:tblBorders>
            <w:insideH w:val="nil"/>
            <w:insideV w:val="nil"/>
          </w:tblBorders>
        </w:tblPrEx>
        <w:tc>
          <w:tcPr>
            <w:tcW w:w="1567" w:type="dxa"/>
            <w:tcBorders>
              <w:top w:val="nil"/>
              <w:bottom w:val="single" w:sz="4" w:space="0" w:color="auto"/>
              <w:right w:val="nil"/>
            </w:tcBorders>
          </w:tcPr>
          <w:p w:rsidR="00A44D32" w:rsidRPr="000F0E80" w:rsidRDefault="00A44D32" w:rsidP="00A44D32">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A44D32" w:rsidRPr="000F0E80" w:rsidRDefault="00A44D32" w:rsidP="00A44D32">
            <w:pPr>
              <w:rPr>
                <w:rFonts w:ascii="Arial" w:hAnsi="Arial" w:cs="Arial"/>
                <w:sz w:val="12"/>
                <w:szCs w:val="12"/>
              </w:rPr>
            </w:pPr>
          </w:p>
        </w:tc>
        <w:tc>
          <w:tcPr>
            <w:tcW w:w="5529" w:type="dxa"/>
            <w:gridSpan w:val="4"/>
            <w:tcBorders>
              <w:top w:val="nil"/>
              <w:left w:val="nil"/>
              <w:bottom w:val="single" w:sz="4" w:space="0" w:color="auto"/>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864586" w:rsidRDefault="00864586" w:rsidP="00A44D32">
      <w:pPr>
        <w:rPr>
          <w:rFonts w:ascii="Arial" w:hAnsi="Arial" w:cs="Arial"/>
          <w:sz w:val="12"/>
          <w:szCs w:val="12"/>
        </w:rPr>
      </w:pPr>
    </w:p>
    <w:p w:rsidR="00A44D32" w:rsidRDefault="00A44D32" w:rsidP="00A44D32">
      <w:pPr>
        <w:rPr>
          <w:rFonts w:ascii="Arial" w:hAnsi="Arial" w:cs="Arial"/>
          <w:sz w:val="12"/>
          <w:szCs w:val="12"/>
        </w:rPr>
      </w:pPr>
    </w:p>
    <w:p w:rsidR="00A44D32" w:rsidRDefault="00A44D32" w:rsidP="00A44D32">
      <w:pPr>
        <w:rPr>
          <w:rFonts w:ascii="Arial" w:hAnsi="Arial" w:cs="Arial"/>
          <w:sz w:val="12"/>
          <w:szCs w:val="12"/>
        </w:rPr>
      </w:pPr>
    </w:p>
    <w:p w:rsidR="00A44D32" w:rsidRDefault="00A44D32" w:rsidP="00A44D32">
      <w:pPr>
        <w:rPr>
          <w:rFonts w:ascii="Arial" w:hAnsi="Arial" w:cs="Arial"/>
          <w:sz w:val="12"/>
          <w:szCs w:val="12"/>
        </w:rPr>
      </w:pPr>
    </w:p>
    <w:p w:rsidR="00A44D32" w:rsidRDefault="00A44D32" w:rsidP="00A44D32">
      <w:pPr>
        <w:rPr>
          <w:rFonts w:ascii="Arial" w:hAnsi="Arial" w:cs="Arial"/>
          <w:sz w:val="12"/>
          <w:szCs w:val="12"/>
        </w:rPr>
      </w:pPr>
    </w:p>
    <w:p w:rsidR="00A44D32" w:rsidRDefault="00A44D32" w:rsidP="00A44D32">
      <w:pPr>
        <w:rPr>
          <w:rFonts w:ascii="Arial" w:hAnsi="Arial" w:cs="Arial"/>
          <w:sz w:val="12"/>
          <w:szCs w:val="12"/>
        </w:rPr>
      </w:pPr>
    </w:p>
    <w:p w:rsidR="00A44D32" w:rsidRDefault="00A44D32" w:rsidP="00A44D32">
      <w:pPr>
        <w:rPr>
          <w:rFonts w:ascii="Arial" w:hAnsi="Arial" w:cs="Arial"/>
          <w:sz w:val="12"/>
          <w:szCs w:val="12"/>
        </w:rPr>
      </w:pPr>
    </w:p>
    <w:p w:rsidR="00A44D32" w:rsidRPr="00A24DE0" w:rsidRDefault="00A44D32" w:rsidP="00A44D32">
      <w:pPr>
        <w:rPr>
          <w:rFonts w:ascii="Arial" w:hAnsi="Arial" w:cs="Arial"/>
          <w:sz w:val="12"/>
          <w:szCs w:val="12"/>
        </w:rPr>
      </w:pP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A44D32"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A44D32" w:rsidRPr="00A24DE0" w:rsidRDefault="00A44D32" w:rsidP="00A44D32">
      <w:pPr>
        <w:ind w:left="2977"/>
        <w:rPr>
          <w:rFonts w:ascii="Arial" w:eastAsia="Calibri" w:hAnsi="Arial" w:cs="Arial"/>
          <w:sz w:val="12"/>
          <w:szCs w:val="12"/>
          <w:lang w:eastAsia="en-US"/>
        </w:rPr>
      </w:pPr>
    </w:p>
    <w:p w:rsidR="00A44D32" w:rsidRPr="00A24DE0" w:rsidRDefault="00A44D32" w:rsidP="00A44D32">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6"/>
        <w:gridCol w:w="276"/>
        <w:gridCol w:w="1560"/>
        <w:gridCol w:w="1559"/>
        <w:gridCol w:w="2410"/>
      </w:tblGrid>
      <w:tr w:rsidR="00A44D32" w:rsidRPr="00A24DE0" w:rsidTr="00A44D32">
        <w:tc>
          <w:tcPr>
            <w:tcW w:w="7371" w:type="dxa"/>
            <w:gridSpan w:val="5"/>
            <w:vAlign w:val="center"/>
          </w:tcPr>
          <w:p w:rsidR="00A44D32" w:rsidRPr="00A24DE0" w:rsidRDefault="00A44D32"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Л-2 от №1 КТП Деревня (М.Латовец)</w:t>
            </w:r>
          </w:p>
        </w:tc>
      </w:tr>
      <w:tr w:rsidR="00A44D32" w:rsidRPr="00A24DE0" w:rsidTr="00A44D32">
        <w:trPr>
          <w:trHeight w:val="64"/>
        </w:trPr>
        <w:tc>
          <w:tcPr>
            <w:tcW w:w="7371" w:type="dxa"/>
            <w:gridSpan w:val="5"/>
            <w:vAlign w:val="center"/>
          </w:tcPr>
          <w:p w:rsidR="00A44D32" w:rsidRPr="00A24DE0" w:rsidRDefault="00A44D32"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Малый Латовец</w:t>
            </w:r>
          </w:p>
        </w:tc>
      </w:tr>
      <w:tr w:rsidR="00A44D32" w:rsidRPr="00A24DE0" w:rsidTr="00A44D32">
        <w:tc>
          <w:tcPr>
            <w:tcW w:w="7371" w:type="dxa"/>
            <w:gridSpan w:val="5"/>
            <w:vAlign w:val="center"/>
          </w:tcPr>
          <w:p w:rsidR="00A44D32" w:rsidRPr="00A24DE0" w:rsidRDefault="00A44D32" w:rsidP="00A44D32">
            <w:pPr>
              <w:rPr>
                <w:rFonts w:ascii="Arial" w:hAnsi="Arial" w:cs="Arial"/>
                <w:sz w:val="12"/>
                <w:szCs w:val="12"/>
              </w:rPr>
            </w:pPr>
            <w:r w:rsidRPr="00A24DE0">
              <w:rPr>
                <w:rFonts w:ascii="Arial" w:hAnsi="Arial" w:cs="Arial"/>
                <w:sz w:val="12"/>
                <w:szCs w:val="12"/>
              </w:rPr>
              <w:t>Кадастровые кварталы: 53:01:0052603 и 53:01:0051401</w:t>
            </w:r>
          </w:p>
        </w:tc>
      </w:tr>
      <w:tr w:rsidR="00A44D32" w:rsidRPr="00A24DE0" w:rsidTr="00A44D32">
        <w:tc>
          <w:tcPr>
            <w:tcW w:w="7371" w:type="dxa"/>
            <w:gridSpan w:val="5"/>
            <w:vAlign w:val="center"/>
          </w:tcPr>
          <w:p w:rsidR="00A44D32" w:rsidRPr="00A24DE0" w:rsidRDefault="00A44D32" w:rsidP="00A44D32">
            <w:pPr>
              <w:rPr>
                <w:rFonts w:ascii="Arial" w:hAnsi="Arial" w:cs="Arial"/>
                <w:sz w:val="12"/>
                <w:szCs w:val="12"/>
              </w:rPr>
            </w:pPr>
            <w:r w:rsidRPr="00A24DE0">
              <w:rPr>
                <w:rFonts w:ascii="Arial" w:hAnsi="Arial" w:cs="Arial"/>
                <w:sz w:val="12"/>
                <w:szCs w:val="12"/>
              </w:rPr>
              <w:t>Площадь сервитута: 3295 кв.м.</w:t>
            </w:r>
          </w:p>
        </w:tc>
      </w:tr>
      <w:tr w:rsidR="00A44D32" w:rsidRPr="00A24DE0" w:rsidTr="00A44D32">
        <w:tc>
          <w:tcPr>
            <w:tcW w:w="7371" w:type="dxa"/>
            <w:gridSpan w:val="5"/>
            <w:vAlign w:val="center"/>
          </w:tcPr>
          <w:p w:rsidR="00A44D32" w:rsidRPr="00A24DE0" w:rsidRDefault="00A44D32"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53:01:0051401:193, 53:01:0051401:113, 53:01:0051401:82, 53:01:0051401:67, 53:01:0052603:12, 53:01:0052603:19, 53:01:0052603:16, 53:01:0052603:15, 53:01:0052603:14, 53:01:0052603:13, 53:01:0052603:18</w:t>
            </w:r>
          </w:p>
        </w:tc>
      </w:tr>
      <w:tr w:rsidR="00A44D32" w:rsidRPr="00A24DE0" w:rsidTr="00A44D32">
        <w:tc>
          <w:tcPr>
            <w:tcW w:w="7371" w:type="dxa"/>
            <w:gridSpan w:val="5"/>
            <w:vAlign w:val="center"/>
          </w:tcPr>
          <w:p w:rsidR="00A44D32" w:rsidRPr="00A24DE0" w:rsidRDefault="00A44D32" w:rsidP="00A44D32">
            <w:pPr>
              <w:rPr>
                <w:rFonts w:ascii="Arial" w:hAnsi="Arial" w:cs="Arial"/>
                <w:sz w:val="12"/>
                <w:szCs w:val="12"/>
              </w:rPr>
            </w:pPr>
            <w:r w:rsidRPr="00A24DE0">
              <w:rPr>
                <w:rFonts w:ascii="Arial" w:hAnsi="Arial" w:cs="Arial"/>
                <w:sz w:val="12"/>
                <w:szCs w:val="12"/>
              </w:rPr>
              <w:t>Система координат: МСК-53 (Зона-1)</w:t>
            </w:r>
          </w:p>
        </w:tc>
      </w:tr>
      <w:tr w:rsidR="00A44D32" w:rsidRPr="00A24DE0" w:rsidTr="00A44D32">
        <w:tc>
          <w:tcPr>
            <w:tcW w:w="1842" w:type="dxa"/>
            <w:gridSpan w:val="2"/>
            <w:vMerge w:val="restart"/>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Номер угла</w:t>
            </w:r>
          </w:p>
        </w:tc>
        <w:tc>
          <w:tcPr>
            <w:tcW w:w="5529" w:type="dxa"/>
            <w:gridSpan w:val="3"/>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МСК-53 (Зона-1)</w:t>
            </w:r>
          </w:p>
        </w:tc>
      </w:tr>
      <w:tr w:rsidR="00A44D32" w:rsidRPr="00A24DE0" w:rsidTr="00A44D32">
        <w:tc>
          <w:tcPr>
            <w:tcW w:w="1842" w:type="dxa"/>
            <w:gridSpan w:val="2"/>
            <w:vMerge/>
          </w:tcPr>
          <w:p w:rsidR="00A44D32" w:rsidRPr="00A24DE0" w:rsidRDefault="00A44D32" w:rsidP="00A44D32">
            <w:pPr>
              <w:rPr>
                <w:rFonts w:ascii="Arial" w:hAnsi="Arial" w:cs="Arial"/>
                <w:sz w:val="12"/>
                <w:szCs w:val="12"/>
              </w:rPr>
            </w:pPr>
          </w:p>
        </w:tc>
        <w:tc>
          <w:tcPr>
            <w:tcW w:w="1560" w:type="dxa"/>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X</w:t>
            </w:r>
          </w:p>
        </w:tc>
        <w:tc>
          <w:tcPr>
            <w:tcW w:w="1559" w:type="dxa"/>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Y</w:t>
            </w:r>
          </w:p>
        </w:tc>
        <w:tc>
          <w:tcPr>
            <w:tcW w:w="2410" w:type="dxa"/>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598357,37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1295388,89</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598336,42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1295361,26</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598316,92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1295337,53</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598274,28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1295285,14</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598223,02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1295331,81</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6</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598220,36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1295328,82</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7</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598271,60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1295282,17</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8</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598248,64</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1295256,61</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9</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598214,25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1295213,37</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10</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598181,41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1295165,98</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598163,44</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1295142,70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598150,53</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1295120,94</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13</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598153,97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1295118,90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14</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598166,68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1295140,35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15</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598184,65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1295163,65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16</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598217,52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1295211,05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17</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598250,55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1295252,60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18</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598263,68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1295242,78</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19</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598266,07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1295245,98</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20</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598253,15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1295255,65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598275,92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1295280,85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22</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598318,90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1295333,64</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23</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598332,11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1295325,49</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24</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598334,21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1295328,89</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25</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598321,46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1295336,76</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26</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598337,48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1295356,25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27</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598340,77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1295348,88</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28</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598344,42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1295350,50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29</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598340,30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1295359,75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30</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598358,96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1295384,38</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598410,19</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1295319,53</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32</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598394,49</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1295299,70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33</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598397,63</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1295297,22</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34</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598414,42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1295318,44</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35</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598414,75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1295319,69</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36</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598414,30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1295320,81</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37</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598361,50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1295387,65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38</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598379,90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1295410,70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39</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598387,43</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1295405,69</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40</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598396,07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1295401,86</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598400,16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1295392,23</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42</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598442,60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1295373,61</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43</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598453,30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1295343,46</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44</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598457,07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1295344,80</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45</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598446,47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1295374,67</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46</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598497,54</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1295433,86</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47</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598525,07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1295467,58</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48</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598521,97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1295470,11</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49</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598494,46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1295436,41</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50</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598443,65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1295377,52</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598402,99</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1295395,27</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52</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598399,15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1295404,65</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53</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598389,41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1295409,17</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54</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598380,59</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1295415,04</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55</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598379,01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1295415,32</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56</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598377,92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1295414,63</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c>
          <w:tcPr>
            <w:tcW w:w="1842" w:type="dxa"/>
            <w:gridSpan w:val="2"/>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w:t>
            </w:r>
          </w:p>
        </w:tc>
        <w:tc>
          <w:tcPr>
            <w:tcW w:w="1560"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598357,37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1295388,89</w:t>
            </w:r>
          </w:p>
        </w:tc>
        <w:tc>
          <w:tcPr>
            <w:tcW w:w="2410"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blPrEx>
          <w:tblBorders>
            <w:insideH w:val="nil"/>
            <w:insideV w:val="nil"/>
          </w:tblBorders>
        </w:tblPrEx>
        <w:tc>
          <w:tcPr>
            <w:tcW w:w="7371" w:type="dxa"/>
            <w:gridSpan w:val="5"/>
            <w:tcBorders>
              <w:top w:val="single" w:sz="4" w:space="0" w:color="auto"/>
            </w:tcBorders>
            <w:vAlign w:val="center"/>
          </w:tcPr>
          <w:p w:rsidR="00A44D32"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638425" cy="24384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38425" cy="2438400"/>
                          </a:xfrm>
                          <a:prstGeom prst="rect">
                            <a:avLst/>
                          </a:prstGeom>
                          <a:noFill/>
                          <a:ln>
                            <a:noFill/>
                          </a:ln>
                        </pic:spPr>
                      </pic:pic>
                    </a:graphicData>
                  </a:graphic>
                </wp:inline>
              </w:drawing>
            </w:r>
          </w:p>
          <w:p w:rsidR="00A44D32"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9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81C29" id="IMAGE"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7nOVg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jI+5zl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A44D32" w:rsidRPr="00A24DE0">
              <w:rPr>
                <w:rFonts w:ascii="Arial" w:hAnsi="Arial" w:cs="Arial"/>
                <w:sz w:val="12"/>
                <w:szCs w:val="12"/>
              </w:rPr>
              <w:t>Масштаб 1:2500</w:t>
            </w:r>
          </w:p>
        </w:tc>
      </w:tr>
      <w:tr w:rsidR="00A44D32" w:rsidRPr="00A24DE0" w:rsidTr="00A44D32">
        <w:tblPrEx>
          <w:tblBorders>
            <w:insideH w:val="nil"/>
            <w:insideV w:val="nil"/>
          </w:tblBorders>
        </w:tblPrEx>
        <w:trPr>
          <w:trHeight w:val="138"/>
        </w:trPr>
        <w:tc>
          <w:tcPr>
            <w:tcW w:w="7371" w:type="dxa"/>
            <w:gridSpan w:val="5"/>
            <w:tcBorders>
              <w:top w:val="single" w:sz="4" w:space="0" w:color="auto"/>
              <w:bottom w:val="nil"/>
            </w:tcBorders>
          </w:tcPr>
          <w:p w:rsidR="00A44D32" w:rsidRPr="00A24DE0" w:rsidRDefault="00A44D32" w:rsidP="00A44D32">
            <w:pPr>
              <w:rPr>
                <w:rFonts w:ascii="Arial" w:hAnsi="Arial" w:cs="Arial"/>
                <w:sz w:val="12"/>
                <w:szCs w:val="12"/>
              </w:rPr>
            </w:pPr>
            <w:r w:rsidRPr="00A24DE0">
              <w:rPr>
                <w:rFonts w:ascii="Arial" w:hAnsi="Arial" w:cs="Arial"/>
                <w:sz w:val="12"/>
                <w:szCs w:val="12"/>
              </w:rPr>
              <w:t>Условные обозначения:</w:t>
            </w:r>
          </w:p>
        </w:tc>
      </w:tr>
      <w:tr w:rsidR="00A44D32" w:rsidRPr="00A24DE0" w:rsidTr="00A44D32">
        <w:tblPrEx>
          <w:tblBorders>
            <w:insideH w:val="nil"/>
            <w:insideV w:val="nil"/>
          </w:tblBorders>
        </w:tblPrEx>
        <w:trPr>
          <w:trHeight w:val="227"/>
        </w:trPr>
        <w:tc>
          <w:tcPr>
            <w:tcW w:w="1566" w:type="dxa"/>
            <w:tcBorders>
              <w:top w:val="nil"/>
              <w:bottom w:val="nil"/>
              <w:right w:val="nil"/>
            </w:tcBorders>
          </w:tcPr>
          <w:p w:rsidR="00A44D32" w:rsidRPr="000F0E80" w:rsidRDefault="00D76650" w:rsidP="00A44D32">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6"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3"/>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Граница публичного сервитута</w:t>
            </w:r>
          </w:p>
        </w:tc>
      </w:tr>
      <w:tr w:rsidR="00A44D32" w:rsidRPr="00A24DE0" w:rsidTr="00A44D32">
        <w:tblPrEx>
          <w:tblBorders>
            <w:insideH w:val="nil"/>
            <w:insideV w:val="nil"/>
          </w:tblBorders>
        </w:tblPrEx>
        <w:trPr>
          <w:trHeight w:val="287"/>
        </w:trPr>
        <w:tc>
          <w:tcPr>
            <w:tcW w:w="1566" w:type="dxa"/>
            <w:tcBorders>
              <w:top w:val="nil"/>
              <w:bottom w:val="nil"/>
              <w:right w:val="nil"/>
            </w:tcBorders>
          </w:tcPr>
          <w:p w:rsidR="00A44D32" w:rsidRPr="000F0E80" w:rsidRDefault="00A44D32" w:rsidP="00A44D32">
            <w:pPr>
              <w:jc w:val="center"/>
              <w:rPr>
                <w:rFonts w:ascii="Arial" w:hAnsi="Arial" w:cs="Arial"/>
                <w:noProof/>
                <w:sz w:val="12"/>
                <w:szCs w:val="12"/>
              </w:rPr>
            </w:pPr>
            <w:r w:rsidRPr="000F0E80">
              <w:rPr>
                <w:rFonts w:ascii="Arial" w:hAnsi="Arial" w:cs="Arial"/>
                <w:color w:val="FF0000"/>
                <w:sz w:val="12"/>
                <w:szCs w:val="12"/>
              </w:rPr>
              <w:t>1</w:t>
            </w:r>
          </w:p>
        </w:tc>
        <w:tc>
          <w:tcPr>
            <w:tcW w:w="276"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3"/>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A44D32" w:rsidRPr="00A24DE0" w:rsidTr="00A44D32">
        <w:tblPrEx>
          <w:tblBorders>
            <w:insideH w:val="nil"/>
            <w:insideV w:val="nil"/>
          </w:tblBorders>
        </w:tblPrEx>
        <w:trPr>
          <w:trHeight w:val="277"/>
        </w:trPr>
        <w:tc>
          <w:tcPr>
            <w:tcW w:w="1566" w:type="dxa"/>
            <w:tcBorders>
              <w:top w:val="nil"/>
              <w:bottom w:val="nil"/>
              <w:right w:val="nil"/>
            </w:tcBorders>
          </w:tcPr>
          <w:p w:rsidR="00A44D32" w:rsidRPr="000F0E80" w:rsidRDefault="00D76650" w:rsidP="00A44D32">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6"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3"/>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A44D32" w:rsidRPr="00A24DE0" w:rsidTr="00A44D32">
        <w:tblPrEx>
          <w:tblBorders>
            <w:insideH w:val="nil"/>
            <w:insideV w:val="nil"/>
          </w:tblBorders>
        </w:tblPrEx>
        <w:trPr>
          <w:trHeight w:val="295"/>
        </w:trPr>
        <w:tc>
          <w:tcPr>
            <w:tcW w:w="1566" w:type="dxa"/>
            <w:tcBorders>
              <w:top w:val="nil"/>
              <w:bottom w:val="nil"/>
              <w:right w:val="nil"/>
            </w:tcBorders>
          </w:tcPr>
          <w:p w:rsidR="00A44D32" w:rsidRPr="000F0E80" w:rsidRDefault="00D76650" w:rsidP="00A44D32">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5926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89"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1A2FA9" id="Rectangle 81" o:spid="_x0000_s1026" style="position:absolute;margin-left:3.75pt;margin-top:-.25pt;width:53.55pt;height: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" filled="f" strokecolor="#0070c0"/>
                  </w:pict>
                </mc:Fallback>
              </mc:AlternateContent>
            </w:r>
            <w:r w:rsidR="00A44D32" w:rsidRPr="000F0E80">
              <w:rPr>
                <w:rFonts w:ascii="Arial" w:hAnsi="Arial" w:cs="Arial"/>
                <w:noProof/>
                <w:sz w:val="12"/>
                <w:szCs w:val="12"/>
              </w:rPr>
              <w:t>:27</w:t>
            </w:r>
          </w:p>
        </w:tc>
        <w:tc>
          <w:tcPr>
            <w:tcW w:w="276" w:type="dxa"/>
            <w:tcBorders>
              <w:top w:val="nil"/>
              <w:left w:val="nil"/>
              <w:bottom w:val="nil"/>
              <w:right w:val="nil"/>
            </w:tcBorders>
          </w:tcPr>
          <w:p w:rsidR="00A44D32" w:rsidRPr="000F0E80" w:rsidRDefault="00A44D32" w:rsidP="00A44D32">
            <w:pPr>
              <w:rPr>
                <w:rFonts w:ascii="Arial" w:hAnsi="Arial" w:cs="Arial"/>
                <w:sz w:val="12"/>
                <w:szCs w:val="12"/>
              </w:rPr>
            </w:pPr>
          </w:p>
        </w:tc>
        <w:tc>
          <w:tcPr>
            <w:tcW w:w="5529" w:type="dxa"/>
            <w:gridSpan w:val="3"/>
            <w:tcBorders>
              <w:top w:val="nil"/>
              <w:left w:val="nil"/>
              <w:bottom w:val="nil"/>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A44D32" w:rsidRPr="00A24DE0" w:rsidTr="00A44D32">
        <w:tblPrEx>
          <w:tblBorders>
            <w:insideH w:val="nil"/>
            <w:insideV w:val="nil"/>
          </w:tblBorders>
        </w:tblPrEx>
        <w:tc>
          <w:tcPr>
            <w:tcW w:w="1566" w:type="dxa"/>
            <w:tcBorders>
              <w:top w:val="nil"/>
              <w:bottom w:val="single" w:sz="4" w:space="0" w:color="auto"/>
              <w:right w:val="nil"/>
            </w:tcBorders>
          </w:tcPr>
          <w:p w:rsidR="00A44D32" w:rsidRPr="000F0E80" w:rsidRDefault="00A44D32" w:rsidP="00A44D32">
            <w:pPr>
              <w:ind w:left="-85" w:right="-108"/>
              <w:jc w:val="center"/>
              <w:rPr>
                <w:rFonts w:ascii="Arial" w:hAnsi="Arial" w:cs="Arial"/>
                <w:sz w:val="12"/>
                <w:szCs w:val="12"/>
              </w:rPr>
            </w:pPr>
            <w:r w:rsidRPr="000F0E80">
              <w:rPr>
                <w:rFonts w:ascii="Arial" w:hAnsi="Arial" w:cs="Arial"/>
                <w:sz w:val="12"/>
                <w:szCs w:val="12"/>
              </w:rPr>
              <w:t>53:01:0030601</w:t>
            </w:r>
          </w:p>
        </w:tc>
        <w:tc>
          <w:tcPr>
            <w:tcW w:w="276" w:type="dxa"/>
            <w:tcBorders>
              <w:top w:val="nil"/>
              <w:left w:val="nil"/>
              <w:bottom w:val="single" w:sz="4" w:space="0" w:color="auto"/>
              <w:right w:val="nil"/>
            </w:tcBorders>
          </w:tcPr>
          <w:p w:rsidR="00A44D32" w:rsidRPr="000F0E80" w:rsidRDefault="00A44D32" w:rsidP="00A44D32">
            <w:pPr>
              <w:rPr>
                <w:rFonts w:ascii="Arial" w:hAnsi="Arial" w:cs="Arial"/>
                <w:sz w:val="12"/>
                <w:szCs w:val="12"/>
              </w:rPr>
            </w:pPr>
          </w:p>
        </w:tc>
        <w:tc>
          <w:tcPr>
            <w:tcW w:w="5529" w:type="dxa"/>
            <w:gridSpan w:val="3"/>
            <w:tcBorders>
              <w:top w:val="nil"/>
              <w:left w:val="nil"/>
              <w:bottom w:val="single" w:sz="4" w:space="0" w:color="auto"/>
            </w:tcBorders>
          </w:tcPr>
          <w:p w:rsidR="00A44D32" w:rsidRPr="000F0E80" w:rsidRDefault="00A44D32" w:rsidP="00A44D32">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AA1214" w:rsidRDefault="00AA1214" w:rsidP="00AA1214">
      <w:pPr>
        <w:spacing w:line="240" w:lineRule="exact"/>
        <w:rPr>
          <w:sz w:val="16"/>
          <w:szCs w:val="16"/>
        </w:rPr>
      </w:pP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A44D32" w:rsidRPr="00A24DE0" w:rsidRDefault="00A44D32" w:rsidP="00A44D32">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A44D32" w:rsidRPr="00A24DE0" w:rsidRDefault="00A44D32" w:rsidP="00A44D32">
      <w:pPr>
        <w:rPr>
          <w:rFonts w:ascii="Arial" w:eastAsia="Calibri" w:hAnsi="Arial" w:cs="Arial"/>
          <w:sz w:val="12"/>
          <w:szCs w:val="12"/>
          <w:lang w:eastAsia="en-US"/>
        </w:rPr>
      </w:pPr>
    </w:p>
    <w:p w:rsidR="00A44D32" w:rsidRPr="00A24DE0" w:rsidRDefault="00A44D32" w:rsidP="00A44D32">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232"/>
        <w:gridCol w:w="1612"/>
        <w:gridCol w:w="1559"/>
        <w:gridCol w:w="2126"/>
      </w:tblGrid>
      <w:tr w:rsidR="00A44D32" w:rsidRPr="00A24DE0" w:rsidTr="00A44D32">
        <w:tc>
          <w:tcPr>
            <w:tcW w:w="7371" w:type="dxa"/>
            <w:gridSpan w:val="6"/>
            <w:vAlign w:val="center"/>
          </w:tcPr>
          <w:p w:rsidR="00A44D32" w:rsidRPr="00A24DE0" w:rsidRDefault="00A44D32" w:rsidP="00A44D32">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 xml:space="preserve">ВЛ-0,4 кВ Л-1 от №2 КТП Скотный Двор (Б.Латовец) </w:t>
            </w:r>
            <w:smartTag w:uri="urn:schemas-microsoft-com:office:smarttags" w:element="metricconverter">
              <w:smartTagPr>
                <w:attr w:name="ProductID" w:val="0,70 км"/>
              </w:smartTagPr>
              <w:r w:rsidRPr="00A24DE0">
                <w:rPr>
                  <w:rFonts w:ascii="Arial" w:hAnsi="Arial" w:cs="Arial"/>
                  <w:b/>
                  <w:bCs/>
                  <w:iCs/>
                  <w:color w:val="000000"/>
                  <w:sz w:val="12"/>
                  <w:szCs w:val="12"/>
                </w:rPr>
                <w:t>0,70 км</w:t>
              </w:r>
            </w:smartTag>
            <w:r w:rsidRPr="00A24DE0">
              <w:rPr>
                <w:rFonts w:ascii="Arial" w:hAnsi="Arial" w:cs="Arial"/>
                <w:b/>
                <w:bCs/>
                <w:iCs/>
                <w:color w:val="000000"/>
                <w:sz w:val="12"/>
                <w:szCs w:val="12"/>
              </w:rPr>
              <w:t xml:space="preserve"> (Л-4 ПС Батецкая)</w:t>
            </w:r>
          </w:p>
        </w:tc>
      </w:tr>
      <w:tr w:rsidR="00A44D32" w:rsidRPr="00A24DE0" w:rsidTr="00A44D32">
        <w:trPr>
          <w:trHeight w:val="64"/>
        </w:trPr>
        <w:tc>
          <w:tcPr>
            <w:tcW w:w="7371" w:type="dxa"/>
            <w:gridSpan w:val="6"/>
            <w:vAlign w:val="center"/>
          </w:tcPr>
          <w:p w:rsidR="00A44D32" w:rsidRPr="00A24DE0" w:rsidRDefault="00A44D32" w:rsidP="00A44D32">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Большой Латовец</w:t>
            </w:r>
          </w:p>
        </w:tc>
      </w:tr>
      <w:tr w:rsidR="00A44D32" w:rsidRPr="00A24DE0" w:rsidTr="00A44D32">
        <w:tc>
          <w:tcPr>
            <w:tcW w:w="7371" w:type="dxa"/>
            <w:gridSpan w:val="6"/>
            <w:vAlign w:val="center"/>
          </w:tcPr>
          <w:p w:rsidR="00A44D32" w:rsidRPr="00A24DE0" w:rsidRDefault="00A44D32" w:rsidP="00A44D32">
            <w:pPr>
              <w:rPr>
                <w:rFonts w:ascii="Arial" w:hAnsi="Arial" w:cs="Arial"/>
                <w:sz w:val="12"/>
                <w:szCs w:val="12"/>
              </w:rPr>
            </w:pPr>
            <w:r w:rsidRPr="00A24DE0">
              <w:rPr>
                <w:rFonts w:ascii="Arial" w:hAnsi="Arial" w:cs="Arial"/>
                <w:sz w:val="12"/>
                <w:szCs w:val="12"/>
              </w:rPr>
              <w:t>Кадастровые кварталы: 53:01:0051501</w:t>
            </w:r>
          </w:p>
        </w:tc>
      </w:tr>
      <w:tr w:rsidR="00A44D32" w:rsidRPr="00A24DE0" w:rsidTr="00A44D32">
        <w:tc>
          <w:tcPr>
            <w:tcW w:w="7371" w:type="dxa"/>
            <w:gridSpan w:val="6"/>
            <w:vAlign w:val="center"/>
          </w:tcPr>
          <w:p w:rsidR="00A44D32" w:rsidRPr="00A24DE0" w:rsidRDefault="00A44D32" w:rsidP="00A44D32">
            <w:pPr>
              <w:rPr>
                <w:rFonts w:ascii="Arial" w:hAnsi="Arial" w:cs="Arial"/>
                <w:sz w:val="12"/>
                <w:szCs w:val="12"/>
              </w:rPr>
            </w:pPr>
            <w:r w:rsidRPr="00A24DE0">
              <w:rPr>
                <w:rFonts w:ascii="Arial" w:hAnsi="Arial" w:cs="Arial"/>
                <w:sz w:val="12"/>
                <w:szCs w:val="12"/>
              </w:rPr>
              <w:t>Площадь сервитута: 3139 кв.м.</w:t>
            </w:r>
          </w:p>
        </w:tc>
      </w:tr>
      <w:tr w:rsidR="00A44D32" w:rsidRPr="00A24DE0" w:rsidTr="00A44D32">
        <w:tc>
          <w:tcPr>
            <w:tcW w:w="7371" w:type="dxa"/>
            <w:gridSpan w:val="6"/>
            <w:vAlign w:val="center"/>
          </w:tcPr>
          <w:p w:rsidR="00A44D32" w:rsidRPr="00A24DE0" w:rsidRDefault="00A44D32" w:rsidP="00A44D32">
            <w:pPr>
              <w:jc w:val="both"/>
              <w:rPr>
                <w:rFonts w:ascii="Arial" w:hAnsi="Arial" w:cs="Arial"/>
                <w:sz w:val="12"/>
                <w:szCs w:val="12"/>
              </w:rPr>
            </w:pPr>
            <w:r w:rsidRPr="00A24DE0">
              <w:rPr>
                <w:rFonts w:ascii="Arial" w:hAnsi="Arial" w:cs="Arial"/>
                <w:sz w:val="12"/>
                <w:szCs w:val="12"/>
              </w:rPr>
              <w:t>Кадастровый номер земельного участка: 53:01:0051501:141, 53:01:0051501:86, 53:01:0051501:140, 53:01:0051501:170, 53:01:0051501:74, 53:01:0051501:169, 53:01:0051501:388</w:t>
            </w:r>
          </w:p>
        </w:tc>
      </w:tr>
      <w:tr w:rsidR="00A44D32" w:rsidRPr="00A24DE0" w:rsidTr="00A44D32">
        <w:tc>
          <w:tcPr>
            <w:tcW w:w="7371" w:type="dxa"/>
            <w:gridSpan w:val="6"/>
            <w:vAlign w:val="center"/>
          </w:tcPr>
          <w:p w:rsidR="00A44D32" w:rsidRPr="00A24DE0" w:rsidRDefault="00A44D32" w:rsidP="00A44D32">
            <w:pPr>
              <w:rPr>
                <w:rFonts w:ascii="Arial" w:hAnsi="Arial" w:cs="Arial"/>
                <w:sz w:val="12"/>
                <w:szCs w:val="12"/>
              </w:rPr>
            </w:pPr>
            <w:r w:rsidRPr="00A24DE0">
              <w:rPr>
                <w:rFonts w:ascii="Arial" w:hAnsi="Arial" w:cs="Arial"/>
                <w:sz w:val="12"/>
                <w:szCs w:val="12"/>
              </w:rPr>
              <w:t>Система координат: МСК-53 (Зона-1)</w:t>
            </w:r>
          </w:p>
        </w:tc>
      </w:tr>
      <w:tr w:rsidR="00A44D32" w:rsidRPr="00A24DE0" w:rsidTr="00A44D32">
        <w:tc>
          <w:tcPr>
            <w:tcW w:w="2074" w:type="dxa"/>
            <w:gridSpan w:val="3"/>
            <w:vMerge w:val="restart"/>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Номер угла</w:t>
            </w:r>
          </w:p>
        </w:tc>
        <w:tc>
          <w:tcPr>
            <w:tcW w:w="5297" w:type="dxa"/>
            <w:gridSpan w:val="3"/>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МСК-53 (Зона-1)</w:t>
            </w:r>
          </w:p>
        </w:tc>
      </w:tr>
      <w:tr w:rsidR="00A44D32" w:rsidRPr="00A24DE0" w:rsidTr="00E44AD1">
        <w:tc>
          <w:tcPr>
            <w:tcW w:w="2074" w:type="dxa"/>
            <w:gridSpan w:val="3"/>
            <w:vMerge/>
          </w:tcPr>
          <w:p w:rsidR="00A44D32" w:rsidRPr="00A24DE0" w:rsidRDefault="00A44D32" w:rsidP="00A44D32">
            <w:pPr>
              <w:rPr>
                <w:rFonts w:ascii="Arial" w:hAnsi="Arial" w:cs="Arial"/>
                <w:sz w:val="12"/>
                <w:szCs w:val="12"/>
              </w:rPr>
            </w:pPr>
          </w:p>
        </w:tc>
        <w:tc>
          <w:tcPr>
            <w:tcW w:w="1612" w:type="dxa"/>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X</w:t>
            </w:r>
          </w:p>
        </w:tc>
        <w:tc>
          <w:tcPr>
            <w:tcW w:w="1559" w:type="dxa"/>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Y</w:t>
            </w:r>
          </w:p>
        </w:tc>
        <w:tc>
          <w:tcPr>
            <w:tcW w:w="2126" w:type="dxa"/>
            <w:vAlign w:val="center"/>
          </w:tcPr>
          <w:p w:rsidR="00A44D32" w:rsidRPr="00A24DE0" w:rsidRDefault="00A44D32" w:rsidP="00A44D32">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598709,86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1295138,43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598715,97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1295137,15</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3</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598715,90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1295118,93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4</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598694,74</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1295060,35</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598623,18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1295071,27</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6</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598591,71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1295075,53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7</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598591,17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1295071,57</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8</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598619,96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1295067,67</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9</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598610,65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1295047,48</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10</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598604,27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1295008,71</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11</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598577,85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1294902,55</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598581,72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1294901,55</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13</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598608,20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1295007,99</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14</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598614,50</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1295046,36</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15</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598624,08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1295067,08</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16</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598693,95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1295056,42</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17</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598685,35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1294933,74</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18</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598689,34</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1294933,43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19</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598698,05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1295057,73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20</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598719,86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1295118,19</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21</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598719,96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1295134,26</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22</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598780,87</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1295078,98</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23</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598783,55</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1295081,95</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24</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598720,08</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1295139,56</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25</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598740,81</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1295348,64</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26</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598736,82</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1295349,03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27</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598716,23</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1295141,18</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28</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598710,69</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1295142,35</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E44AD1">
        <w:tc>
          <w:tcPr>
            <w:tcW w:w="2074" w:type="dxa"/>
            <w:gridSpan w:val="3"/>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w:t>
            </w:r>
          </w:p>
        </w:tc>
        <w:tc>
          <w:tcPr>
            <w:tcW w:w="1612"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598709,86</w:t>
            </w:r>
          </w:p>
        </w:tc>
        <w:tc>
          <w:tcPr>
            <w:tcW w:w="1559" w:type="dxa"/>
            <w:vAlign w:val="bottom"/>
          </w:tcPr>
          <w:p w:rsidR="00A44D32" w:rsidRPr="00A24DE0" w:rsidRDefault="00A44D32" w:rsidP="00A44D32">
            <w:pPr>
              <w:jc w:val="center"/>
              <w:rPr>
                <w:rFonts w:ascii="Arial" w:hAnsi="Arial" w:cs="Arial"/>
                <w:sz w:val="12"/>
                <w:szCs w:val="12"/>
              </w:rPr>
            </w:pPr>
            <w:r w:rsidRPr="00A24DE0">
              <w:rPr>
                <w:rFonts w:ascii="Arial" w:hAnsi="Arial" w:cs="Arial"/>
                <w:sz w:val="12"/>
                <w:szCs w:val="12"/>
              </w:rPr>
              <w:t>1295138,43</w:t>
            </w:r>
          </w:p>
        </w:tc>
        <w:tc>
          <w:tcPr>
            <w:tcW w:w="2126" w:type="dxa"/>
            <w:vAlign w:val="bottom"/>
          </w:tcPr>
          <w:p w:rsidR="00A44D32" w:rsidRPr="00A24DE0" w:rsidRDefault="00A44D32" w:rsidP="00A44D32">
            <w:pPr>
              <w:jc w:val="center"/>
              <w:rPr>
                <w:rFonts w:ascii="Arial" w:hAnsi="Arial" w:cs="Arial"/>
                <w:color w:val="000000"/>
                <w:sz w:val="12"/>
                <w:szCs w:val="12"/>
              </w:rPr>
            </w:pPr>
            <w:r w:rsidRPr="00A24DE0">
              <w:rPr>
                <w:rFonts w:ascii="Arial" w:hAnsi="Arial" w:cs="Arial"/>
                <w:color w:val="000000"/>
                <w:sz w:val="12"/>
                <w:szCs w:val="12"/>
              </w:rPr>
              <w:t>0,1</w:t>
            </w:r>
          </w:p>
        </w:tc>
      </w:tr>
      <w:tr w:rsidR="00A44D32" w:rsidRPr="00A24DE0" w:rsidTr="00A44D32">
        <w:tblPrEx>
          <w:tblBorders>
            <w:insideH w:val="nil"/>
            <w:insideV w:val="nil"/>
          </w:tblBorders>
        </w:tblPrEx>
        <w:tc>
          <w:tcPr>
            <w:tcW w:w="7371" w:type="dxa"/>
            <w:gridSpan w:val="6"/>
            <w:tcBorders>
              <w:top w:val="single" w:sz="4" w:space="0" w:color="auto"/>
            </w:tcBorders>
            <w:vAlign w:val="center"/>
          </w:tcPr>
          <w:p w:rsidR="00A44D32" w:rsidRPr="00A24DE0" w:rsidRDefault="00D76650" w:rsidP="00A44D32">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619375" cy="22764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cstate="print">
                            <a:extLst>
                              <a:ext uri="{28A0092B-C50C-407E-A947-70E740481C1C}">
                                <a14:useLocalDpi xmlns:a14="http://schemas.microsoft.com/office/drawing/2010/main" val="0"/>
                              </a:ext>
                            </a:extLst>
                          </a:blip>
                          <a:srcRect b="6329"/>
                          <a:stretch>
                            <a:fillRect/>
                          </a:stretch>
                        </pic:blipFill>
                        <pic:spPr bwMode="auto">
                          <a:xfrm>
                            <a:off x="0" y="0"/>
                            <a:ext cx="2619375" cy="2276475"/>
                          </a:xfrm>
                          <a:prstGeom prst="rect">
                            <a:avLst/>
                          </a:prstGeom>
                          <a:noFill/>
                          <a:ln>
                            <a:noFill/>
                          </a:ln>
                        </pic:spPr>
                      </pic:pic>
                    </a:graphicData>
                  </a:graphic>
                </wp:inline>
              </w:drawing>
            </w:r>
          </w:p>
          <w:p w:rsidR="00A44D32" w:rsidRPr="00A24DE0" w:rsidRDefault="00D76650" w:rsidP="00A44D32">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8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D4A647" id="IMAGE"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tzeVg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GtLc3l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A44D32" w:rsidRPr="00A24DE0">
              <w:rPr>
                <w:rFonts w:ascii="Arial" w:hAnsi="Arial" w:cs="Arial"/>
                <w:sz w:val="12"/>
                <w:szCs w:val="12"/>
              </w:rPr>
              <w:t>Масштаб 1:3000</w:t>
            </w:r>
          </w:p>
        </w:tc>
      </w:tr>
      <w:tr w:rsidR="00A44D32" w:rsidRPr="00A24DE0" w:rsidTr="00A44D32">
        <w:tblPrEx>
          <w:tblBorders>
            <w:insideH w:val="nil"/>
            <w:insideV w:val="nil"/>
          </w:tblBorders>
        </w:tblPrEx>
        <w:trPr>
          <w:trHeight w:val="138"/>
        </w:trPr>
        <w:tc>
          <w:tcPr>
            <w:tcW w:w="7371" w:type="dxa"/>
            <w:gridSpan w:val="6"/>
            <w:tcBorders>
              <w:top w:val="single" w:sz="4" w:space="0" w:color="auto"/>
              <w:bottom w:val="nil"/>
            </w:tcBorders>
          </w:tcPr>
          <w:p w:rsidR="00A44D32" w:rsidRPr="00A24DE0" w:rsidRDefault="00A44D32" w:rsidP="00A44D32">
            <w:pPr>
              <w:rPr>
                <w:rFonts w:ascii="Arial" w:hAnsi="Arial" w:cs="Arial"/>
                <w:sz w:val="12"/>
                <w:szCs w:val="12"/>
              </w:rPr>
            </w:pPr>
            <w:r w:rsidRPr="00A24DE0">
              <w:rPr>
                <w:rFonts w:ascii="Arial" w:hAnsi="Arial" w:cs="Arial"/>
                <w:sz w:val="12"/>
                <w:szCs w:val="12"/>
              </w:rPr>
              <w:t>Условные обозначения:</w:t>
            </w:r>
          </w:p>
        </w:tc>
      </w:tr>
      <w:tr w:rsidR="00E44AD1" w:rsidRPr="00A24DE0" w:rsidTr="00E44AD1">
        <w:tblPrEx>
          <w:tblBorders>
            <w:insideH w:val="nil"/>
            <w:insideV w:val="nil"/>
          </w:tblBorders>
        </w:tblPrEx>
        <w:trPr>
          <w:trHeight w:val="294"/>
        </w:trPr>
        <w:tc>
          <w:tcPr>
            <w:tcW w:w="1567" w:type="dxa"/>
            <w:tcBorders>
              <w:top w:val="nil"/>
              <w:bottom w:val="nil"/>
              <w:right w:val="nil"/>
            </w:tcBorders>
          </w:tcPr>
          <w:p w:rsidR="00E44AD1" w:rsidRPr="000F0E80" w:rsidRDefault="00D76650" w:rsidP="00B3454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E44AD1" w:rsidRPr="000F0E80" w:rsidRDefault="00E44AD1" w:rsidP="00B34544">
            <w:pPr>
              <w:rPr>
                <w:rFonts w:ascii="Arial" w:hAnsi="Arial" w:cs="Arial"/>
                <w:sz w:val="12"/>
                <w:szCs w:val="12"/>
              </w:rPr>
            </w:pPr>
          </w:p>
        </w:tc>
        <w:tc>
          <w:tcPr>
            <w:tcW w:w="5529" w:type="dxa"/>
            <w:gridSpan w:val="4"/>
            <w:tcBorders>
              <w:top w:val="nil"/>
              <w:left w:val="nil"/>
              <w:bottom w:val="nil"/>
            </w:tcBorders>
          </w:tcPr>
          <w:p w:rsidR="00E44AD1" w:rsidRPr="000F0E80" w:rsidRDefault="00E44AD1" w:rsidP="00B3454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E44AD1" w:rsidRPr="00A24DE0" w:rsidTr="00E44AD1">
        <w:tblPrEx>
          <w:tblBorders>
            <w:insideH w:val="nil"/>
            <w:insideV w:val="nil"/>
          </w:tblBorders>
        </w:tblPrEx>
        <w:trPr>
          <w:trHeight w:val="271"/>
        </w:trPr>
        <w:tc>
          <w:tcPr>
            <w:tcW w:w="1567" w:type="dxa"/>
            <w:tcBorders>
              <w:top w:val="nil"/>
              <w:bottom w:val="nil"/>
              <w:right w:val="nil"/>
            </w:tcBorders>
          </w:tcPr>
          <w:p w:rsidR="00E44AD1" w:rsidRPr="000F0E80" w:rsidRDefault="00E44AD1" w:rsidP="00B3454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E44AD1" w:rsidRPr="000F0E80" w:rsidRDefault="00E44AD1" w:rsidP="00B34544">
            <w:pPr>
              <w:rPr>
                <w:rFonts w:ascii="Arial" w:hAnsi="Arial" w:cs="Arial"/>
                <w:sz w:val="12"/>
                <w:szCs w:val="12"/>
              </w:rPr>
            </w:pPr>
          </w:p>
        </w:tc>
        <w:tc>
          <w:tcPr>
            <w:tcW w:w="5529" w:type="dxa"/>
            <w:gridSpan w:val="4"/>
            <w:tcBorders>
              <w:top w:val="nil"/>
              <w:left w:val="nil"/>
              <w:bottom w:val="nil"/>
            </w:tcBorders>
          </w:tcPr>
          <w:p w:rsidR="00E44AD1" w:rsidRPr="000F0E80" w:rsidRDefault="00E44AD1" w:rsidP="00B3454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E44AD1" w:rsidRPr="00A24DE0" w:rsidTr="00E44AD1">
        <w:tblPrEx>
          <w:tblBorders>
            <w:insideH w:val="nil"/>
            <w:insideV w:val="nil"/>
          </w:tblBorders>
        </w:tblPrEx>
        <w:trPr>
          <w:trHeight w:val="289"/>
        </w:trPr>
        <w:tc>
          <w:tcPr>
            <w:tcW w:w="1567" w:type="dxa"/>
            <w:tcBorders>
              <w:top w:val="nil"/>
              <w:bottom w:val="nil"/>
              <w:right w:val="nil"/>
            </w:tcBorders>
          </w:tcPr>
          <w:p w:rsidR="00E44AD1" w:rsidRPr="000F0E80" w:rsidRDefault="00D76650" w:rsidP="00B3454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E44AD1" w:rsidRPr="000F0E80" w:rsidRDefault="00E44AD1" w:rsidP="00B34544">
            <w:pPr>
              <w:rPr>
                <w:rFonts w:ascii="Arial" w:hAnsi="Arial" w:cs="Arial"/>
                <w:sz w:val="12"/>
                <w:szCs w:val="12"/>
              </w:rPr>
            </w:pPr>
          </w:p>
        </w:tc>
        <w:tc>
          <w:tcPr>
            <w:tcW w:w="5529" w:type="dxa"/>
            <w:gridSpan w:val="4"/>
            <w:tcBorders>
              <w:top w:val="nil"/>
              <w:left w:val="nil"/>
              <w:bottom w:val="nil"/>
            </w:tcBorders>
          </w:tcPr>
          <w:p w:rsidR="00E44AD1" w:rsidRPr="000F0E80" w:rsidRDefault="00E44AD1" w:rsidP="00B3454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E44AD1" w:rsidRPr="00A24DE0" w:rsidTr="00E44AD1">
        <w:tblPrEx>
          <w:tblBorders>
            <w:insideH w:val="nil"/>
            <w:insideV w:val="nil"/>
          </w:tblBorders>
        </w:tblPrEx>
        <w:trPr>
          <w:trHeight w:val="293"/>
        </w:trPr>
        <w:tc>
          <w:tcPr>
            <w:tcW w:w="1567" w:type="dxa"/>
            <w:tcBorders>
              <w:top w:val="nil"/>
              <w:bottom w:val="nil"/>
              <w:right w:val="nil"/>
            </w:tcBorders>
          </w:tcPr>
          <w:p w:rsidR="00E44AD1" w:rsidRPr="000F0E80" w:rsidRDefault="00D76650" w:rsidP="00B3454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6131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87"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708E3" id="Rectangle 84" o:spid="_x0000_s1026" style="position:absolute;margin-left:3.75pt;margin-top:-.25pt;width:53.55pt;height:8.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D+u6frgAIA&#10;AP0EAAAOAAAAAAAAAAAAAAAAAC4CAABkcnMvZTJvRG9jLnhtbFBLAQItABQABgAIAAAAIQDlkAJ/&#10;3QAAAAYBAAAPAAAAAAAAAAAAAAAAANoEAABkcnMvZG93bnJldi54bWxQSwUGAAAAAAQABADzAAAA&#10;5AUAAAAA&#10;" filled="f" strokecolor="#0070c0"/>
                  </w:pict>
                </mc:Fallback>
              </mc:AlternateContent>
            </w:r>
            <w:r w:rsidR="00E44AD1" w:rsidRPr="000F0E80">
              <w:rPr>
                <w:rFonts w:ascii="Arial" w:hAnsi="Arial" w:cs="Arial"/>
                <w:noProof/>
                <w:sz w:val="12"/>
                <w:szCs w:val="12"/>
              </w:rPr>
              <w:t>:27</w:t>
            </w:r>
          </w:p>
        </w:tc>
        <w:tc>
          <w:tcPr>
            <w:tcW w:w="275" w:type="dxa"/>
            <w:tcBorders>
              <w:top w:val="nil"/>
              <w:left w:val="nil"/>
              <w:bottom w:val="nil"/>
              <w:right w:val="nil"/>
            </w:tcBorders>
          </w:tcPr>
          <w:p w:rsidR="00E44AD1" w:rsidRPr="000F0E80" w:rsidRDefault="00E44AD1" w:rsidP="00B34544">
            <w:pPr>
              <w:rPr>
                <w:rFonts w:ascii="Arial" w:hAnsi="Arial" w:cs="Arial"/>
                <w:sz w:val="12"/>
                <w:szCs w:val="12"/>
              </w:rPr>
            </w:pPr>
          </w:p>
        </w:tc>
        <w:tc>
          <w:tcPr>
            <w:tcW w:w="5529" w:type="dxa"/>
            <w:gridSpan w:val="4"/>
            <w:tcBorders>
              <w:top w:val="nil"/>
              <w:left w:val="nil"/>
              <w:bottom w:val="nil"/>
            </w:tcBorders>
          </w:tcPr>
          <w:p w:rsidR="00E44AD1" w:rsidRPr="000F0E80" w:rsidRDefault="00E44AD1" w:rsidP="00B3454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E44AD1" w:rsidRPr="00A24DE0" w:rsidTr="00A44D32">
        <w:tblPrEx>
          <w:tblBorders>
            <w:insideH w:val="nil"/>
            <w:insideV w:val="nil"/>
          </w:tblBorders>
        </w:tblPrEx>
        <w:tc>
          <w:tcPr>
            <w:tcW w:w="1567" w:type="dxa"/>
            <w:tcBorders>
              <w:top w:val="nil"/>
              <w:bottom w:val="single" w:sz="4" w:space="0" w:color="auto"/>
              <w:right w:val="nil"/>
            </w:tcBorders>
          </w:tcPr>
          <w:p w:rsidR="00E44AD1" w:rsidRPr="000F0E80" w:rsidRDefault="00E44AD1" w:rsidP="00B3454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E44AD1" w:rsidRPr="000F0E80" w:rsidRDefault="00E44AD1" w:rsidP="00B34544">
            <w:pPr>
              <w:rPr>
                <w:rFonts w:ascii="Arial" w:hAnsi="Arial" w:cs="Arial"/>
                <w:sz w:val="12"/>
                <w:szCs w:val="12"/>
              </w:rPr>
            </w:pPr>
          </w:p>
        </w:tc>
        <w:tc>
          <w:tcPr>
            <w:tcW w:w="5529" w:type="dxa"/>
            <w:gridSpan w:val="4"/>
            <w:tcBorders>
              <w:top w:val="nil"/>
              <w:left w:val="nil"/>
              <w:bottom w:val="single" w:sz="4" w:space="0" w:color="auto"/>
            </w:tcBorders>
          </w:tcPr>
          <w:p w:rsidR="00E44AD1" w:rsidRPr="000F0E80" w:rsidRDefault="00E44AD1" w:rsidP="00B3454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EA0CBD" w:rsidRDefault="00EA0CBD" w:rsidP="00EA0CBD">
      <w:pPr>
        <w:spacing w:line="240" w:lineRule="exact"/>
        <w:rPr>
          <w:rFonts w:ascii="Arial" w:eastAsia="Calibri" w:hAnsi="Arial" w:cs="Arial"/>
          <w:sz w:val="12"/>
          <w:szCs w:val="12"/>
          <w:lang w:eastAsia="en-US"/>
        </w:rPr>
      </w:pP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EA0CBD" w:rsidRPr="00A24DE0" w:rsidRDefault="00EA0CBD" w:rsidP="00EA0CBD">
      <w:pPr>
        <w:rPr>
          <w:rFonts w:ascii="Arial" w:eastAsia="Calibri" w:hAnsi="Arial" w:cs="Arial"/>
          <w:sz w:val="12"/>
          <w:szCs w:val="12"/>
          <w:lang w:eastAsia="en-US"/>
        </w:rPr>
      </w:pPr>
    </w:p>
    <w:p w:rsidR="00EA0CBD" w:rsidRDefault="00EA0CBD" w:rsidP="00EA0CB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p w:rsidR="00EA0CBD" w:rsidRPr="00A24DE0" w:rsidRDefault="00EA0CBD" w:rsidP="00EA0CBD">
      <w:pPr>
        <w:jc w:val="center"/>
        <w:rPr>
          <w:rFonts w:ascii="Arial" w:hAnsi="Arial" w:cs="Arial"/>
          <w:b/>
          <w:caps/>
          <w:sz w:val="12"/>
          <w:szCs w:val="12"/>
        </w:rPr>
      </w:pP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7"/>
        <w:gridCol w:w="275"/>
        <w:gridCol w:w="232"/>
        <w:gridCol w:w="1753"/>
        <w:gridCol w:w="1418"/>
        <w:gridCol w:w="2126"/>
      </w:tblGrid>
      <w:tr w:rsidR="00EA0CBD" w:rsidRPr="00A24DE0" w:rsidTr="00EA0CBD">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 xml:space="preserve">ВЛ-0,4 кВ Л-2 от №3 КТП Быт Б.Латовец </w:t>
            </w:r>
            <w:smartTag w:uri="urn:schemas-microsoft-com:office:smarttags" w:element="metricconverter">
              <w:smartTagPr>
                <w:attr w:name="ProductID" w:val="0,8 км"/>
              </w:smartTagPr>
              <w:r w:rsidRPr="00A24DE0">
                <w:rPr>
                  <w:rFonts w:ascii="Arial" w:hAnsi="Arial" w:cs="Arial"/>
                  <w:b/>
                  <w:bCs/>
                  <w:iCs/>
                  <w:color w:val="000000"/>
                  <w:sz w:val="12"/>
                  <w:szCs w:val="12"/>
                </w:rPr>
                <w:t>0,8 км</w:t>
              </w:r>
            </w:smartTag>
            <w:r w:rsidRPr="00A24DE0">
              <w:rPr>
                <w:rFonts w:ascii="Arial" w:hAnsi="Arial" w:cs="Arial"/>
                <w:b/>
                <w:bCs/>
                <w:iCs/>
                <w:color w:val="000000"/>
                <w:sz w:val="12"/>
                <w:szCs w:val="12"/>
              </w:rPr>
              <w:t xml:space="preserve"> (Л-4 ПС Батецкая)</w:t>
            </w:r>
          </w:p>
        </w:tc>
      </w:tr>
      <w:tr w:rsidR="00EA0CBD" w:rsidRPr="00A24DE0" w:rsidTr="00EA0CBD">
        <w:trPr>
          <w:trHeight w:val="64"/>
        </w:trPr>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Большой Латовец</w:t>
            </w:r>
          </w:p>
        </w:tc>
      </w:tr>
      <w:tr w:rsidR="00EA0CBD" w:rsidRPr="00A24DE0" w:rsidTr="00EA0CBD">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Кадастровые кварталы: 53:01:0051501</w:t>
            </w:r>
          </w:p>
        </w:tc>
      </w:tr>
      <w:tr w:rsidR="00EA0CBD" w:rsidRPr="00A24DE0" w:rsidTr="00EA0CBD">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4085</w:t>
            </w:r>
            <w:r w:rsidRPr="00A24DE0">
              <w:rPr>
                <w:rFonts w:ascii="Arial" w:hAnsi="Arial" w:cs="Arial"/>
                <w:sz w:val="12"/>
                <w:szCs w:val="12"/>
              </w:rPr>
              <w:t xml:space="preserve"> кв.м.</w:t>
            </w:r>
          </w:p>
        </w:tc>
      </w:tr>
      <w:tr w:rsidR="00EA0CBD" w:rsidRPr="00A24DE0" w:rsidTr="00EA0CBD">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53:01:0051501:35</w:t>
            </w:r>
            <w:r w:rsidRPr="00A24DE0">
              <w:rPr>
                <w:rFonts w:ascii="Arial" w:hAnsi="Arial" w:cs="Arial"/>
                <w:sz w:val="12"/>
                <w:szCs w:val="12"/>
                <w:lang w:val="en-US"/>
              </w:rPr>
              <w:t>, 53:01:0051501:159, 53:01:0051501:163,</w:t>
            </w:r>
            <w:r w:rsidRPr="00A24DE0">
              <w:rPr>
                <w:rFonts w:ascii="Arial" w:hAnsi="Arial" w:cs="Arial"/>
                <w:sz w:val="12"/>
                <w:szCs w:val="12"/>
              </w:rPr>
              <w:t xml:space="preserve"> </w:t>
            </w:r>
            <w:r w:rsidRPr="00A24DE0">
              <w:rPr>
                <w:rFonts w:ascii="Arial" w:hAnsi="Arial" w:cs="Arial"/>
                <w:sz w:val="12"/>
                <w:szCs w:val="12"/>
                <w:lang w:val="en-US"/>
              </w:rPr>
              <w:t>53:01:0051501:53, 53:01:0051501:68, 53:01:0051501:18, 53:01:0051501:61, 53:01:0051501:62, 53:01:0051501:63, 53:01:0051501:23, 53:01:0051501:24</w:t>
            </w:r>
            <w:r w:rsidRPr="00A24DE0">
              <w:rPr>
                <w:rFonts w:ascii="Arial" w:hAnsi="Arial" w:cs="Arial"/>
                <w:sz w:val="12"/>
                <w:szCs w:val="12"/>
              </w:rPr>
              <w:t>,</w:t>
            </w:r>
            <w:r w:rsidRPr="00A24DE0">
              <w:rPr>
                <w:rFonts w:ascii="Arial" w:hAnsi="Arial" w:cs="Arial"/>
                <w:sz w:val="12"/>
                <w:szCs w:val="12"/>
                <w:lang w:val="en-US"/>
              </w:rPr>
              <w:t xml:space="preserve"> 53:01:0051501:1</w:t>
            </w:r>
            <w:r w:rsidRPr="00A24DE0">
              <w:rPr>
                <w:rFonts w:ascii="Arial" w:hAnsi="Arial" w:cs="Arial"/>
                <w:sz w:val="12"/>
                <w:szCs w:val="12"/>
              </w:rPr>
              <w:t xml:space="preserve">9, </w:t>
            </w:r>
            <w:r w:rsidRPr="00A24DE0">
              <w:rPr>
                <w:rFonts w:ascii="Arial" w:hAnsi="Arial" w:cs="Arial"/>
                <w:sz w:val="12"/>
                <w:szCs w:val="12"/>
                <w:lang w:val="en-US"/>
              </w:rPr>
              <w:t>53:01:0051501:</w:t>
            </w:r>
            <w:r w:rsidRPr="00A24DE0">
              <w:rPr>
                <w:rFonts w:ascii="Arial" w:hAnsi="Arial" w:cs="Arial"/>
                <w:sz w:val="12"/>
                <w:szCs w:val="12"/>
              </w:rPr>
              <w:t xml:space="preserve">34, </w:t>
            </w:r>
            <w:r w:rsidRPr="00A24DE0">
              <w:rPr>
                <w:rFonts w:ascii="Arial" w:hAnsi="Arial" w:cs="Arial"/>
                <w:bCs/>
                <w:color w:val="000000"/>
                <w:sz w:val="12"/>
                <w:szCs w:val="12"/>
                <w:shd w:val="clear" w:color="auto" w:fill="FFFFFF"/>
              </w:rPr>
              <w:t>53:01:0051501:394, 53:01:0051501:393, 53:01:0051501:387</w:t>
            </w:r>
          </w:p>
        </w:tc>
      </w:tr>
      <w:tr w:rsidR="00EA0CBD" w:rsidRPr="00A24DE0" w:rsidTr="00EA0CBD">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Система координат: МСК-53 (Зона-1)</w:t>
            </w:r>
          </w:p>
        </w:tc>
      </w:tr>
      <w:tr w:rsidR="00EA0CBD" w:rsidRPr="00A24DE0" w:rsidTr="00EA0CBD">
        <w:tc>
          <w:tcPr>
            <w:tcW w:w="2074" w:type="dxa"/>
            <w:gridSpan w:val="3"/>
            <w:vMerge w:val="restart"/>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Номер угла</w:t>
            </w:r>
          </w:p>
        </w:tc>
        <w:tc>
          <w:tcPr>
            <w:tcW w:w="5297" w:type="dxa"/>
            <w:gridSpan w:val="3"/>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МСК-53 (Зона-1)</w:t>
            </w:r>
          </w:p>
        </w:tc>
      </w:tr>
      <w:tr w:rsidR="00EA0CBD" w:rsidRPr="00A24DE0" w:rsidTr="00EA0CBD">
        <w:tc>
          <w:tcPr>
            <w:tcW w:w="2074" w:type="dxa"/>
            <w:gridSpan w:val="3"/>
            <w:vMerge/>
          </w:tcPr>
          <w:p w:rsidR="00EA0CBD" w:rsidRPr="00A24DE0" w:rsidRDefault="00EA0CBD" w:rsidP="00C23D04">
            <w:pPr>
              <w:rPr>
                <w:rFonts w:ascii="Arial" w:hAnsi="Arial" w:cs="Arial"/>
                <w:sz w:val="12"/>
                <w:szCs w:val="12"/>
              </w:rPr>
            </w:pPr>
          </w:p>
        </w:tc>
        <w:tc>
          <w:tcPr>
            <w:tcW w:w="1753"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X</w:t>
            </w:r>
          </w:p>
        </w:tc>
        <w:tc>
          <w:tcPr>
            <w:tcW w:w="1418"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598851,16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1296011,46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598813,83</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1295974,67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598751,38</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1295957,71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598752,36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1295953,84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598815,72</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1295971,08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598850,78</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1296005,40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7</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598856,32</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1295843,28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8</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598838,71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1295819,05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9</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598841,95</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1295816,70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10</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598858,44</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1295839,38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598880,31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1295812,62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598895,66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1295726,50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598902,05</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1295690,52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14</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598825,56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1295655,08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15</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598797,37</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1295660,84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16</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598803,44</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1295701,58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17</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598802,89</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1295703,10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18</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598801,71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1295703,69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19</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598768,80</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1295708,18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20</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598718,13</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1295792,43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598714,71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1295790,36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22</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598765,96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1295705,16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23</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598767,31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1295704,34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24</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598799,16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1295700,00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25</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598793,12</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1295659,39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26</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598793,66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1295657,88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27</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598794,71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1295657,30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28</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598823,28</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1295651,47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29</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598808,43</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1295600,66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30</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598812,27</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1295599,54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598827,47</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1295651,56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32</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598902,67</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1295686,39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33</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598905,95</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1295662,25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34</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598892,86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1295640,36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35</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598896,29</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1295638,30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36</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598906,84</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1295655,94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37</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598911,99</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1295619,32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38</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598911,90</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1295610,98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39</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598915,90</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1295610,94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40</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598915,97</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1295619,72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598910,01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1295662,10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42</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598906,25</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1295689,70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43</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598899,99</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1295725,03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44</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598926,66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1295727,14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45</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598926,35</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1295731,12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46</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598899,30</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1295728,98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47</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598884,50</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1295811,92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48</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598929,31</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1295821,28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49</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598928,49</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1295825,20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50</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598882,96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1295815,69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598860,32</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1295843,40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52</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598854,62</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1296009,25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53</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598873,49</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1296028,17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54</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598870,66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1296030,99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2074"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w:t>
            </w:r>
          </w:p>
        </w:tc>
        <w:tc>
          <w:tcPr>
            <w:tcW w:w="1753"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598851,16</w:t>
            </w:r>
          </w:p>
        </w:tc>
        <w:tc>
          <w:tcPr>
            <w:tcW w:w="1418"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1296011,46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blPrEx>
          <w:tblBorders>
            <w:insideH w:val="nil"/>
            <w:insideV w:val="nil"/>
          </w:tblBorders>
        </w:tblPrEx>
        <w:tc>
          <w:tcPr>
            <w:tcW w:w="7371" w:type="dxa"/>
            <w:gridSpan w:val="6"/>
            <w:tcBorders>
              <w:top w:val="single" w:sz="4" w:space="0" w:color="auto"/>
            </w:tcBorders>
            <w:vAlign w:val="center"/>
          </w:tcPr>
          <w:p w:rsidR="00EA0CBD"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533650" cy="21621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5" cstate="print">
                            <a:extLst>
                              <a:ext uri="{28A0092B-C50C-407E-A947-70E740481C1C}">
                                <a14:useLocalDpi xmlns:a14="http://schemas.microsoft.com/office/drawing/2010/main" val="0"/>
                              </a:ext>
                            </a:extLst>
                          </a:blip>
                          <a:srcRect b="8070"/>
                          <a:stretch>
                            <a:fillRect/>
                          </a:stretch>
                        </pic:blipFill>
                        <pic:spPr bwMode="auto">
                          <a:xfrm>
                            <a:off x="0" y="0"/>
                            <a:ext cx="2533650" cy="2162175"/>
                          </a:xfrm>
                          <a:prstGeom prst="rect">
                            <a:avLst/>
                          </a:prstGeom>
                          <a:noFill/>
                          <a:ln>
                            <a:noFill/>
                          </a:ln>
                        </pic:spPr>
                      </pic:pic>
                    </a:graphicData>
                  </a:graphic>
                </wp:inline>
              </w:drawing>
            </w:r>
          </w:p>
          <w:p w:rsidR="00EA0CBD"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8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B5CD36" id="IMAGE"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t5NVw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Lvm3k1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EA0CBD" w:rsidRPr="00A24DE0">
              <w:rPr>
                <w:rFonts w:ascii="Arial" w:hAnsi="Arial" w:cs="Arial"/>
                <w:sz w:val="12"/>
                <w:szCs w:val="12"/>
              </w:rPr>
              <w:t>Масштаб 1:2500</w:t>
            </w:r>
          </w:p>
        </w:tc>
      </w:tr>
      <w:tr w:rsidR="00EA0CBD" w:rsidRPr="00A24DE0" w:rsidTr="00EA0CBD">
        <w:tblPrEx>
          <w:tblBorders>
            <w:insideH w:val="nil"/>
            <w:insideV w:val="nil"/>
          </w:tblBorders>
        </w:tblPrEx>
        <w:trPr>
          <w:trHeight w:val="138"/>
        </w:trPr>
        <w:tc>
          <w:tcPr>
            <w:tcW w:w="7371" w:type="dxa"/>
            <w:gridSpan w:val="6"/>
            <w:tcBorders>
              <w:top w:val="single" w:sz="4" w:space="0" w:color="auto"/>
              <w:bottom w:val="nil"/>
            </w:tcBorders>
          </w:tcPr>
          <w:p w:rsidR="00EA0CBD" w:rsidRPr="00A24DE0" w:rsidRDefault="00EA0CBD" w:rsidP="00C23D04">
            <w:pPr>
              <w:rPr>
                <w:rFonts w:ascii="Arial" w:hAnsi="Arial" w:cs="Arial"/>
                <w:sz w:val="12"/>
                <w:szCs w:val="12"/>
              </w:rPr>
            </w:pPr>
            <w:r w:rsidRPr="00A24DE0">
              <w:rPr>
                <w:rFonts w:ascii="Arial" w:hAnsi="Arial" w:cs="Arial"/>
                <w:sz w:val="12"/>
                <w:szCs w:val="12"/>
              </w:rPr>
              <w:t>Условные обозначения:</w:t>
            </w:r>
          </w:p>
        </w:tc>
      </w:tr>
      <w:tr w:rsidR="00EA0CBD" w:rsidRPr="00A24DE0" w:rsidTr="00EA0CBD">
        <w:tblPrEx>
          <w:tblBorders>
            <w:insideH w:val="nil"/>
            <w:insideV w:val="nil"/>
          </w:tblBorders>
        </w:tblPrEx>
        <w:trPr>
          <w:trHeight w:val="285"/>
        </w:trPr>
        <w:tc>
          <w:tcPr>
            <w:tcW w:w="1567" w:type="dxa"/>
            <w:tcBorders>
              <w:top w:val="nil"/>
              <w:bottom w:val="nil"/>
              <w:right w:val="nil"/>
            </w:tcBorders>
          </w:tcPr>
          <w:p w:rsidR="00EA0CBD"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529"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EA0CBD" w:rsidRPr="00A24DE0" w:rsidTr="00EA0CBD">
        <w:tblPrEx>
          <w:tblBorders>
            <w:insideH w:val="nil"/>
            <w:insideV w:val="nil"/>
          </w:tblBorders>
        </w:tblPrEx>
        <w:trPr>
          <w:trHeight w:val="275"/>
        </w:trPr>
        <w:tc>
          <w:tcPr>
            <w:tcW w:w="1567" w:type="dxa"/>
            <w:tcBorders>
              <w:top w:val="nil"/>
              <w:bottom w:val="nil"/>
              <w:right w:val="nil"/>
            </w:tcBorders>
          </w:tcPr>
          <w:p w:rsidR="00EA0CBD" w:rsidRPr="000F0E80" w:rsidRDefault="00EA0CBD"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529"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EA0CBD" w:rsidRPr="00A24DE0" w:rsidTr="00EA0CBD">
        <w:tblPrEx>
          <w:tblBorders>
            <w:insideH w:val="nil"/>
            <w:insideV w:val="nil"/>
          </w:tblBorders>
        </w:tblPrEx>
        <w:trPr>
          <w:trHeight w:val="293"/>
        </w:trPr>
        <w:tc>
          <w:tcPr>
            <w:tcW w:w="1567" w:type="dxa"/>
            <w:tcBorders>
              <w:top w:val="nil"/>
              <w:bottom w:val="nil"/>
              <w:right w:val="nil"/>
            </w:tcBorders>
          </w:tcPr>
          <w:p w:rsidR="00EA0CBD"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529"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EA0CBD" w:rsidRPr="00A24DE0" w:rsidTr="00EA0CBD">
        <w:tblPrEx>
          <w:tblBorders>
            <w:insideH w:val="nil"/>
            <w:insideV w:val="nil"/>
          </w:tblBorders>
        </w:tblPrEx>
        <w:trPr>
          <w:trHeight w:val="283"/>
        </w:trPr>
        <w:tc>
          <w:tcPr>
            <w:tcW w:w="1567" w:type="dxa"/>
            <w:tcBorders>
              <w:top w:val="nil"/>
              <w:bottom w:val="nil"/>
              <w:right w:val="nil"/>
            </w:tcBorders>
          </w:tcPr>
          <w:p w:rsidR="00EA0CBD"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6336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85"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D6141" id="Rectangle 89" o:spid="_x0000_s1026" style="position:absolute;margin-left:3.75pt;margin-top:-.25pt;width:53.55pt;height: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gJcfgIAAP0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" filled="f" strokecolor="#0070c0"/>
                  </w:pict>
                </mc:Fallback>
              </mc:AlternateContent>
            </w:r>
            <w:r w:rsidR="00EA0CBD" w:rsidRPr="000F0E80">
              <w:rPr>
                <w:rFonts w:ascii="Arial" w:hAnsi="Arial" w:cs="Arial"/>
                <w:noProof/>
                <w:sz w:val="12"/>
                <w:szCs w:val="12"/>
              </w:rPr>
              <w:t>:27</w:t>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529"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EA0CBD" w:rsidRPr="00A24DE0" w:rsidTr="00EA0CBD">
        <w:tblPrEx>
          <w:tblBorders>
            <w:insideH w:val="nil"/>
            <w:insideV w:val="nil"/>
          </w:tblBorders>
        </w:tblPrEx>
        <w:tc>
          <w:tcPr>
            <w:tcW w:w="1567" w:type="dxa"/>
            <w:tcBorders>
              <w:top w:val="nil"/>
              <w:bottom w:val="single" w:sz="4" w:space="0" w:color="auto"/>
              <w:right w:val="nil"/>
            </w:tcBorders>
          </w:tcPr>
          <w:p w:rsidR="00EA0CBD" w:rsidRPr="000F0E80" w:rsidRDefault="00EA0CBD"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EA0CBD" w:rsidRPr="000F0E80" w:rsidRDefault="00EA0CBD" w:rsidP="00C23D04">
            <w:pPr>
              <w:rPr>
                <w:rFonts w:ascii="Arial" w:hAnsi="Arial" w:cs="Arial"/>
                <w:sz w:val="12"/>
                <w:szCs w:val="12"/>
              </w:rPr>
            </w:pPr>
          </w:p>
        </w:tc>
        <w:tc>
          <w:tcPr>
            <w:tcW w:w="5529" w:type="dxa"/>
            <w:gridSpan w:val="4"/>
            <w:tcBorders>
              <w:top w:val="nil"/>
              <w:left w:val="nil"/>
              <w:bottom w:val="single" w:sz="4" w:space="0" w:color="auto"/>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EA0CBD" w:rsidRDefault="00EA0CBD" w:rsidP="00EA0CBD">
      <w:pPr>
        <w:ind w:left="2977"/>
        <w:rPr>
          <w:rFonts w:ascii="Arial" w:eastAsia="Calibri" w:hAnsi="Arial" w:cs="Arial"/>
          <w:sz w:val="12"/>
          <w:szCs w:val="12"/>
          <w:lang w:eastAsia="en-US"/>
        </w:rPr>
      </w:pP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EA0CBD" w:rsidRPr="00A24DE0" w:rsidRDefault="00EA0CBD" w:rsidP="00EA0CBD">
      <w:pPr>
        <w:rPr>
          <w:rFonts w:ascii="Arial" w:eastAsia="Calibri" w:hAnsi="Arial" w:cs="Arial"/>
          <w:sz w:val="12"/>
          <w:szCs w:val="12"/>
          <w:lang w:eastAsia="en-US"/>
        </w:rPr>
      </w:pPr>
    </w:p>
    <w:p w:rsidR="00EA0CBD" w:rsidRPr="00A24DE0" w:rsidRDefault="00EA0CBD" w:rsidP="00EA0CB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EA0CBD" w:rsidRPr="00A24DE0" w:rsidTr="00EA0CBD">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Л-1 от КТП Быт (Остров) (Л-6 ПС Мойка)</w:t>
            </w:r>
          </w:p>
        </w:tc>
      </w:tr>
      <w:tr w:rsidR="00EA0CBD" w:rsidRPr="00A24DE0" w:rsidTr="00EA0CBD">
        <w:trPr>
          <w:trHeight w:val="64"/>
        </w:trPr>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Остров</w:t>
            </w:r>
          </w:p>
        </w:tc>
      </w:tr>
      <w:tr w:rsidR="00EA0CBD" w:rsidRPr="00A24DE0" w:rsidTr="00EA0CBD">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Кадастровые кварталы: 53:01:0084001</w:t>
            </w:r>
          </w:p>
        </w:tc>
      </w:tr>
      <w:tr w:rsidR="00EA0CBD" w:rsidRPr="00A24DE0" w:rsidTr="00EA0CBD">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7221</w:t>
            </w:r>
            <w:r w:rsidRPr="00A24DE0">
              <w:rPr>
                <w:rFonts w:ascii="Arial" w:hAnsi="Arial" w:cs="Arial"/>
                <w:sz w:val="12"/>
                <w:szCs w:val="12"/>
              </w:rPr>
              <w:t xml:space="preserve"> кв.м.</w:t>
            </w:r>
          </w:p>
        </w:tc>
      </w:tr>
      <w:tr w:rsidR="00EA0CBD" w:rsidRPr="00A24DE0" w:rsidTr="00EA0CBD">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53:01:0084001:103</w:t>
            </w:r>
            <w:r w:rsidRPr="00A24DE0">
              <w:rPr>
                <w:rFonts w:ascii="Arial" w:hAnsi="Arial" w:cs="Arial"/>
                <w:sz w:val="12"/>
                <w:szCs w:val="12"/>
                <w:lang w:val="en-US"/>
              </w:rPr>
              <w:t>, 53:01:0084001:30</w:t>
            </w:r>
            <w:r w:rsidRPr="00A24DE0">
              <w:rPr>
                <w:rFonts w:ascii="Arial" w:hAnsi="Arial" w:cs="Arial"/>
                <w:sz w:val="12"/>
                <w:szCs w:val="12"/>
              </w:rPr>
              <w:t>, 53:01:0084001:29, 53:01:0084001:104, 53:01:0084001:105, 53:01:0084001:107, 53:01:0084001:356, 53:01:0084001:110, 53:01:0084001:112, 53:01:0084001:155, 53:01:0084001:394, 53:01:0084001:16, 53:01:0084001:17, 53:01:0084001:390, 53:01:0084001:355, 53:01:0084001:18, 53:01:0084001:19, 53:01:0084001:125, 53:01:0084001:21, 53:01:0084001:24</w:t>
            </w:r>
          </w:p>
        </w:tc>
      </w:tr>
      <w:tr w:rsidR="00EA0CBD" w:rsidRPr="00A24DE0" w:rsidTr="00EA0CBD">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Система координат: МСК-53 (Зона-1)</w:t>
            </w:r>
          </w:p>
        </w:tc>
      </w:tr>
      <w:tr w:rsidR="00EA0CBD" w:rsidRPr="00A24DE0" w:rsidTr="00EA0CBD">
        <w:tc>
          <w:tcPr>
            <w:tcW w:w="1790" w:type="dxa"/>
            <w:gridSpan w:val="3"/>
            <w:vMerge w:val="restart"/>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МСК-53 (Зона-1)</w:t>
            </w:r>
          </w:p>
        </w:tc>
      </w:tr>
      <w:tr w:rsidR="00EA0CBD" w:rsidRPr="00A24DE0" w:rsidTr="00EA0CBD">
        <w:tc>
          <w:tcPr>
            <w:tcW w:w="1790" w:type="dxa"/>
            <w:gridSpan w:val="3"/>
            <w:vMerge/>
          </w:tcPr>
          <w:p w:rsidR="00EA0CBD" w:rsidRPr="00A24DE0" w:rsidRDefault="00EA0CBD" w:rsidP="00C23D04">
            <w:pPr>
              <w:rPr>
                <w:rFonts w:ascii="Arial" w:hAnsi="Arial" w:cs="Arial"/>
                <w:sz w:val="12"/>
                <w:szCs w:val="12"/>
              </w:rPr>
            </w:pPr>
          </w:p>
        </w:tc>
        <w:tc>
          <w:tcPr>
            <w:tcW w:w="1754"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X</w:t>
            </w:r>
          </w:p>
        </w:tc>
        <w:tc>
          <w:tcPr>
            <w:tcW w:w="1701"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591424,40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1313621,04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591311,38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1313505,14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591288,01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1313481,91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591220,61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1313405,17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591207,83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1313342,71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591211,76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1313341,93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591224,24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1313403,33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591290,98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1313479,23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591314,26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1313502,37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591425,58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1313616,54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591434,31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1313604,29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591393,89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1313563,91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591390,57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1313563,45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591387,52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1313557,02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591340,48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1313510,11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591316,18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1313486,30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591299,50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1313467,49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591233,45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1313392,25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591211,47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1313329,77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591191,47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1313332,46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590956,66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1313492,63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590954,44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1313489,31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591189,89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1313328,73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591210,14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1313325,91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591190,47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1313269,34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591194,24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1313268,00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591214,71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1313326,91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591235,80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1313386,94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591259,95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1313353,90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591263,19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1313356,26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591237,72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1313391,10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591301,19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1313463,36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591453,34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1313319,39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591435,18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1313289,92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591438,58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1313287,82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591456,24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1313316,48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591507,44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1313263,94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591510,28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1313266,76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591458,39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1313320,01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591476,49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1313350,44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591476,65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1313351,73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591475,72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1313353,03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591440,35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1313374,16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591393,80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1313417,71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591391,07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1313414,79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591438,11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1313370,84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591471,95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1313350,62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591455,45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1313322,89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591303,84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1313466,36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591319,13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1313483,60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591342,18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1313506,18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591378,82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1313483,93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591380,90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1313487,35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591345,09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1313509,10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591389,22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1313553,08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591419,63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1313524,87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591450,86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1313514,60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591452,10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1313518,40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591421,77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1313528,30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591392,03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1313555,92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591438,32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1313602,61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591461,43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1313624,32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591458,69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1313627,24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591437,23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1313607,08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591428,42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1313619,45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591447,45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1313638,95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591468,53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1313644,27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591467,01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1313648,05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591445,52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1313642,55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591424,40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1313621,04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EA0CBD">
        <w:tblPrEx>
          <w:tblBorders>
            <w:insideH w:val="nil"/>
            <w:insideV w:val="nil"/>
          </w:tblBorders>
        </w:tblPrEx>
        <w:tc>
          <w:tcPr>
            <w:tcW w:w="7371" w:type="dxa"/>
            <w:gridSpan w:val="6"/>
            <w:tcBorders>
              <w:top w:val="single" w:sz="4" w:space="0" w:color="auto"/>
            </w:tcBorders>
            <w:vAlign w:val="center"/>
          </w:tcPr>
          <w:p w:rsidR="00EA0CBD"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95550" cy="2152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cstate="print">
                            <a:extLst>
                              <a:ext uri="{28A0092B-C50C-407E-A947-70E740481C1C}">
                                <a14:useLocalDpi xmlns:a14="http://schemas.microsoft.com/office/drawing/2010/main" val="0"/>
                              </a:ext>
                            </a:extLst>
                          </a:blip>
                          <a:srcRect t="8018"/>
                          <a:stretch>
                            <a:fillRect/>
                          </a:stretch>
                        </pic:blipFill>
                        <pic:spPr bwMode="auto">
                          <a:xfrm>
                            <a:off x="0" y="0"/>
                            <a:ext cx="2495550" cy="2152650"/>
                          </a:xfrm>
                          <a:prstGeom prst="rect">
                            <a:avLst/>
                          </a:prstGeom>
                          <a:noFill/>
                          <a:ln>
                            <a:noFill/>
                          </a:ln>
                        </pic:spPr>
                      </pic:pic>
                    </a:graphicData>
                  </a:graphic>
                </wp:inline>
              </w:drawing>
            </w:r>
          </w:p>
          <w:p w:rsidR="00EA0CBD"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8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59B3A" id="IMAGE"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g4Vg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m4B4OF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EA0CBD" w:rsidRPr="00A24DE0">
              <w:rPr>
                <w:rFonts w:ascii="Arial" w:hAnsi="Arial" w:cs="Arial"/>
                <w:sz w:val="12"/>
                <w:szCs w:val="12"/>
              </w:rPr>
              <w:t>Масштаб 1:3000</w:t>
            </w:r>
          </w:p>
        </w:tc>
      </w:tr>
      <w:tr w:rsidR="00EA0CBD" w:rsidRPr="00A24DE0" w:rsidTr="00EA0CBD">
        <w:tblPrEx>
          <w:tblBorders>
            <w:insideH w:val="nil"/>
            <w:insideV w:val="nil"/>
          </w:tblBorders>
        </w:tblPrEx>
        <w:trPr>
          <w:trHeight w:val="138"/>
        </w:trPr>
        <w:tc>
          <w:tcPr>
            <w:tcW w:w="7371" w:type="dxa"/>
            <w:gridSpan w:val="6"/>
            <w:tcBorders>
              <w:top w:val="single" w:sz="4" w:space="0" w:color="auto"/>
              <w:bottom w:val="nil"/>
            </w:tcBorders>
          </w:tcPr>
          <w:p w:rsidR="00EA0CBD" w:rsidRPr="00A24DE0" w:rsidRDefault="00EA0CBD" w:rsidP="00C23D04">
            <w:pPr>
              <w:rPr>
                <w:rFonts w:ascii="Arial" w:hAnsi="Arial" w:cs="Arial"/>
                <w:sz w:val="12"/>
                <w:szCs w:val="12"/>
              </w:rPr>
            </w:pPr>
            <w:r w:rsidRPr="00A24DE0">
              <w:rPr>
                <w:rFonts w:ascii="Arial" w:hAnsi="Arial" w:cs="Arial"/>
                <w:sz w:val="12"/>
                <w:szCs w:val="12"/>
              </w:rPr>
              <w:t>Условные обозначения:</w:t>
            </w:r>
          </w:p>
        </w:tc>
      </w:tr>
      <w:tr w:rsidR="00EA0CBD" w:rsidRPr="00A24DE0" w:rsidTr="00EA0CBD">
        <w:tblPrEx>
          <w:tblBorders>
            <w:insideH w:val="nil"/>
            <w:insideV w:val="nil"/>
          </w:tblBorders>
        </w:tblPrEx>
        <w:trPr>
          <w:trHeight w:val="213"/>
        </w:trPr>
        <w:tc>
          <w:tcPr>
            <w:tcW w:w="1283" w:type="dxa"/>
            <w:tcBorders>
              <w:top w:val="nil"/>
              <w:bottom w:val="nil"/>
              <w:right w:val="nil"/>
            </w:tcBorders>
          </w:tcPr>
          <w:p w:rsidR="00EA0CBD"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EA0CBD" w:rsidRPr="00A24DE0" w:rsidTr="00EA0CBD">
        <w:tblPrEx>
          <w:tblBorders>
            <w:insideH w:val="nil"/>
            <w:insideV w:val="nil"/>
          </w:tblBorders>
        </w:tblPrEx>
        <w:trPr>
          <w:trHeight w:val="273"/>
        </w:trPr>
        <w:tc>
          <w:tcPr>
            <w:tcW w:w="1283" w:type="dxa"/>
            <w:tcBorders>
              <w:top w:val="nil"/>
              <w:bottom w:val="nil"/>
              <w:right w:val="nil"/>
            </w:tcBorders>
          </w:tcPr>
          <w:p w:rsidR="00EA0CBD" w:rsidRPr="000F0E80" w:rsidRDefault="00EA0CBD"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EA0CBD" w:rsidRPr="00A24DE0" w:rsidTr="00EA0CBD">
        <w:tblPrEx>
          <w:tblBorders>
            <w:insideH w:val="nil"/>
            <w:insideV w:val="nil"/>
          </w:tblBorders>
        </w:tblPrEx>
        <w:trPr>
          <w:trHeight w:val="291"/>
        </w:trPr>
        <w:tc>
          <w:tcPr>
            <w:tcW w:w="1283" w:type="dxa"/>
            <w:tcBorders>
              <w:top w:val="nil"/>
              <w:bottom w:val="nil"/>
              <w:right w:val="nil"/>
            </w:tcBorders>
          </w:tcPr>
          <w:p w:rsidR="00EA0CBD"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EA0CBD" w:rsidRPr="00A24DE0" w:rsidTr="00EA0CBD">
        <w:tblPrEx>
          <w:tblBorders>
            <w:insideH w:val="nil"/>
            <w:insideV w:val="nil"/>
          </w:tblBorders>
        </w:tblPrEx>
        <w:trPr>
          <w:trHeight w:val="281"/>
        </w:trPr>
        <w:tc>
          <w:tcPr>
            <w:tcW w:w="1283" w:type="dxa"/>
            <w:tcBorders>
              <w:top w:val="nil"/>
              <w:bottom w:val="nil"/>
              <w:right w:val="nil"/>
            </w:tcBorders>
          </w:tcPr>
          <w:p w:rsidR="00EA0CBD"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6643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83"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4DAC9" id="Rectangle 94" o:spid="_x0000_s1026" style="position:absolute;margin-left:3.75pt;margin-top:-.25pt;width:53.55pt;height:8.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DwYKOIgAIA&#10;AP0EAAAOAAAAAAAAAAAAAAAAAC4CAABkcnMvZTJvRG9jLnhtbFBLAQItABQABgAIAAAAIQDlkAJ/&#10;3QAAAAYBAAAPAAAAAAAAAAAAAAAAANoEAABkcnMvZG93bnJldi54bWxQSwUGAAAAAAQABADzAAAA&#10;5AUAAAAA&#10;" filled="f" strokecolor="#0070c0"/>
                  </w:pict>
                </mc:Fallback>
              </mc:AlternateContent>
            </w:r>
            <w:r w:rsidR="00EA0CBD" w:rsidRPr="000F0E80">
              <w:rPr>
                <w:rFonts w:ascii="Arial" w:hAnsi="Arial" w:cs="Arial"/>
                <w:noProof/>
                <w:sz w:val="12"/>
                <w:szCs w:val="12"/>
              </w:rPr>
              <w:t>:27</w:t>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EA0CBD" w:rsidRPr="00A24DE0" w:rsidTr="00EA0CBD">
        <w:tblPrEx>
          <w:tblBorders>
            <w:insideH w:val="nil"/>
            <w:insideV w:val="nil"/>
          </w:tblBorders>
        </w:tblPrEx>
        <w:tc>
          <w:tcPr>
            <w:tcW w:w="1283" w:type="dxa"/>
            <w:tcBorders>
              <w:top w:val="nil"/>
              <w:bottom w:val="single" w:sz="4" w:space="0" w:color="auto"/>
              <w:right w:val="nil"/>
            </w:tcBorders>
          </w:tcPr>
          <w:p w:rsidR="00EA0CBD" w:rsidRPr="000F0E80" w:rsidRDefault="00EA0CBD"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single" w:sz="4" w:space="0" w:color="auto"/>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EA0CBD" w:rsidRPr="00A24DE0" w:rsidTr="00EA0CBD">
        <w:tblPrEx>
          <w:tblBorders>
            <w:insideH w:val="nil"/>
            <w:insideV w:val="nil"/>
          </w:tblBorders>
        </w:tblPrEx>
        <w:tc>
          <w:tcPr>
            <w:tcW w:w="7371" w:type="dxa"/>
            <w:gridSpan w:val="6"/>
            <w:tcBorders>
              <w:top w:val="single" w:sz="4" w:space="0" w:color="auto"/>
            </w:tcBorders>
            <w:vAlign w:val="center"/>
          </w:tcPr>
          <w:p w:rsidR="00EA0CBD"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57450" cy="2286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57450" cy="2286000"/>
                          </a:xfrm>
                          <a:prstGeom prst="rect">
                            <a:avLst/>
                          </a:prstGeom>
                          <a:noFill/>
                          <a:ln>
                            <a:noFill/>
                          </a:ln>
                        </pic:spPr>
                      </pic:pic>
                    </a:graphicData>
                  </a:graphic>
                </wp:inline>
              </w:drawing>
            </w:r>
          </w:p>
          <w:p w:rsidR="00EA0CBD"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8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2E344" id="IMAGE"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PsqkqZ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EA0CBD" w:rsidRPr="00A24DE0">
              <w:rPr>
                <w:rFonts w:ascii="Arial" w:hAnsi="Arial" w:cs="Arial"/>
                <w:sz w:val="12"/>
                <w:szCs w:val="12"/>
              </w:rPr>
              <w:t>Масштаб 1:3000</w:t>
            </w:r>
          </w:p>
        </w:tc>
      </w:tr>
      <w:tr w:rsidR="00EA0CBD" w:rsidRPr="00A24DE0" w:rsidTr="00EA0CBD">
        <w:tblPrEx>
          <w:tblBorders>
            <w:insideH w:val="nil"/>
            <w:insideV w:val="nil"/>
          </w:tblBorders>
        </w:tblPrEx>
        <w:trPr>
          <w:trHeight w:val="138"/>
        </w:trPr>
        <w:tc>
          <w:tcPr>
            <w:tcW w:w="7371" w:type="dxa"/>
            <w:gridSpan w:val="6"/>
            <w:tcBorders>
              <w:top w:val="single" w:sz="4" w:space="0" w:color="auto"/>
              <w:bottom w:val="nil"/>
            </w:tcBorders>
          </w:tcPr>
          <w:p w:rsidR="00EA0CBD" w:rsidRPr="00A24DE0" w:rsidRDefault="00EA0CBD" w:rsidP="00C23D04">
            <w:pPr>
              <w:rPr>
                <w:rFonts w:ascii="Arial" w:hAnsi="Arial" w:cs="Arial"/>
                <w:sz w:val="12"/>
                <w:szCs w:val="12"/>
              </w:rPr>
            </w:pPr>
            <w:r w:rsidRPr="00A24DE0">
              <w:rPr>
                <w:rFonts w:ascii="Arial" w:hAnsi="Arial" w:cs="Arial"/>
                <w:sz w:val="12"/>
                <w:szCs w:val="12"/>
              </w:rPr>
              <w:t>Условные обозначения:</w:t>
            </w:r>
          </w:p>
        </w:tc>
      </w:tr>
      <w:tr w:rsidR="00EA0CBD" w:rsidRPr="00A24DE0" w:rsidTr="00EA0CBD">
        <w:tblPrEx>
          <w:tblBorders>
            <w:insideH w:val="nil"/>
            <w:insideV w:val="nil"/>
          </w:tblBorders>
        </w:tblPrEx>
        <w:trPr>
          <w:trHeight w:val="341"/>
        </w:trPr>
        <w:tc>
          <w:tcPr>
            <w:tcW w:w="1283" w:type="dxa"/>
            <w:tcBorders>
              <w:top w:val="nil"/>
              <w:bottom w:val="nil"/>
              <w:right w:val="nil"/>
            </w:tcBorders>
          </w:tcPr>
          <w:p w:rsidR="00EA0CBD"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EA0CBD" w:rsidRPr="00A24DE0" w:rsidTr="00EA0CBD">
        <w:tblPrEx>
          <w:tblBorders>
            <w:insideH w:val="nil"/>
            <w:insideV w:val="nil"/>
          </w:tblBorders>
        </w:tblPrEx>
        <w:trPr>
          <w:trHeight w:val="287"/>
        </w:trPr>
        <w:tc>
          <w:tcPr>
            <w:tcW w:w="1283" w:type="dxa"/>
            <w:tcBorders>
              <w:top w:val="nil"/>
              <w:bottom w:val="nil"/>
              <w:right w:val="nil"/>
            </w:tcBorders>
          </w:tcPr>
          <w:p w:rsidR="00EA0CBD" w:rsidRPr="000F0E80" w:rsidRDefault="00EA0CBD"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EA0CBD" w:rsidRPr="00A24DE0" w:rsidTr="00EA0CBD">
        <w:tblPrEx>
          <w:tblBorders>
            <w:insideH w:val="nil"/>
            <w:insideV w:val="nil"/>
          </w:tblBorders>
        </w:tblPrEx>
        <w:trPr>
          <w:trHeight w:val="277"/>
        </w:trPr>
        <w:tc>
          <w:tcPr>
            <w:tcW w:w="1283" w:type="dxa"/>
            <w:tcBorders>
              <w:top w:val="nil"/>
              <w:bottom w:val="nil"/>
              <w:right w:val="nil"/>
            </w:tcBorders>
          </w:tcPr>
          <w:p w:rsidR="00EA0CBD"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EA0CBD" w:rsidRPr="00A24DE0" w:rsidTr="00EA0CBD">
        <w:tblPrEx>
          <w:tblBorders>
            <w:insideH w:val="nil"/>
            <w:insideV w:val="nil"/>
          </w:tblBorders>
        </w:tblPrEx>
        <w:trPr>
          <w:trHeight w:val="281"/>
        </w:trPr>
        <w:tc>
          <w:tcPr>
            <w:tcW w:w="1283" w:type="dxa"/>
            <w:tcBorders>
              <w:top w:val="nil"/>
              <w:bottom w:val="nil"/>
              <w:right w:val="nil"/>
            </w:tcBorders>
          </w:tcPr>
          <w:p w:rsidR="00EA0CBD"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6745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81"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364F8B" id="Rectangle 95" o:spid="_x0000_s1026" style="position:absolute;margin-left:3.75pt;margin-top:-.25pt;width:53.55pt;height:8.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qR0gAIAAP0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SHqR0gAIA&#10;AP0EAAAOAAAAAAAAAAAAAAAAAC4CAABkcnMvZTJvRG9jLnhtbFBLAQItABQABgAIAAAAIQDlkAJ/&#10;3QAAAAYBAAAPAAAAAAAAAAAAAAAAANoEAABkcnMvZG93bnJldi54bWxQSwUGAAAAAAQABADzAAAA&#10;5AUAAAAA&#10;" filled="f" strokecolor="#0070c0"/>
                  </w:pict>
                </mc:Fallback>
              </mc:AlternateContent>
            </w:r>
            <w:r w:rsidR="00EA0CBD" w:rsidRPr="000F0E80">
              <w:rPr>
                <w:rFonts w:ascii="Arial" w:hAnsi="Arial" w:cs="Arial"/>
                <w:noProof/>
                <w:sz w:val="12"/>
                <w:szCs w:val="12"/>
              </w:rPr>
              <w:t>:27</w:t>
            </w:r>
          </w:p>
        </w:tc>
        <w:tc>
          <w:tcPr>
            <w:tcW w:w="275" w:type="dxa"/>
            <w:tcBorders>
              <w:top w:val="nil"/>
              <w:left w:val="nil"/>
              <w:bottom w:val="nil"/>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nil"/>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EA0CBD" w:rsidRPr="00A24DE0" w:rsidTr="00EA0CBD">
        <w:tblPrEx>
          <w:tblBorders>
            <w:insideH w:val="nil"/>
            <w:insideV w:val="nil"/>
          </w:tblBorders>
        </w:tblPrEx>
        <w:tc>
          <w:tcPr>
            <w:tcW w:w="1283" w:type="dxa"/>
            <w:tcBorders>
              <w:top w:val="nil"/>
              <w:bottom w:val="single" w:sz="4" w:space="0" w:color="auto"/>
              <w:right w:val="nil"/>
            </w:tcBorders>
          </w:tcPr>
          <w:p w:rsidR="00EA0CBD" w:rsidRPr="000F0E80" w:rsidRDefault="00EA0CBD"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EA0CBD" w:rsidRPr="000F0E80" w:rsidRDefault="00EA0CBD" w:rsidP="00C23D04">
            <w:pPr>
              <w:rPr>
                <w:rFonts w:ascii="Arial" w:hAnsi="Arial" w:cs="Arial"/>
                <w:sz w:val="12"/>
                <w:szCs w:val="12"/>
              </w:rPr>
            </w:pPr>
          </w:p>
        </w:tc>
        <w:tc>
          <w:tcPr>
            <w:tcW w:w="5813" w:type="dxa"/>
            <w:gridSpan w:val="4"/>
            <w:tcBorders>
              <w:top w:val="nil"/>
              <w:left w:val="nil"/>
              <w:bottom w:val="single" w:sz="4" w:space="0" w:color="auto"/>
            </w:tcBorders>
          </w:tcPr>
          <w:p w:rsidR="00EA0CBD" w:rsidRPr="000F0E80" w:rsidRDefault="00EA0CBD"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EA0CBD" w:rsidRPr="00A24DE0" w:rsidRDefault="00EA0CBD" w:rsidP="00EA0CB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EA0CBD" w:rsidRPr="00A24DE0" w:rsidRDefault="00EA0CBD" w:rsidP="00EA0CBD">
      <w:pPr>
        <w:rPr>
          <w:rFonts w:ascii="Arial" w:eastAsia="Calibri" w:hAnsi="Arial" w:cs="Arial"/>
          <w:sz w:val="12"/>
          <w:szCs w:val="12"/>
          <w:lang w:eastAsia="en-US"/>
        </w:rPr>
      </w:pPr>
    </w:p>
    <w:p w:rsidR="00EA0CBD" w:rsidRPr="00A24DE0" w:rsidRDefault="00EA0CBD" w:rsidP="00EA0CB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EA0CBD" w:rsidRPr="00A24DE0" w:rsidTr="00934341">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Л-2 от КТП Быт (Остров) (Л-6 ПС Мойка)</w:t>
            </w:r>
          </w:p>
        </w:tc>
      </w:tr>
      <w:tr w:rsidR="00EA0CBD" w:rsidRPr="00A24DE0" w:rsidTr="00934341">
        <w:trPr>
          <w:trHeight w:val="64"/>
        </w:trPr>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Остров</w:t>
            </w:r>
          </w:p>
        </w:tc>
      </w:tr>
      <w:tr w:rsidR="00EA0CBD" w:rsidRPr="00A24DE0" w:rsidTr="00934341">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Кадастровые кварталы: 53:01:0084001</w:t>
            </w:r>
          </w:p>
        </w:tc>
      </w:tr>
      <w:tr w:rsidR="00EA0CBD" w:rsidRPr="00A24DE0" w:rsidTr="00934341">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4586</w:t>
            </w:r>
            <w:r w:rsidRPr="00A24DE0">
              <w:rPr>
                <w:rFonts w:ascii="Arial" w:hAnsi="Arial" w:cs="Arial"/>
                <w:sz w:val="12"/>
                <w:szCs w:val="12"/>
              </w:rPr>
              <w:t xml:space="preserve"> кв.м.</w:t>
            </w:r>
          </w:p>
        </w:tc>
      </w:tr>
      <w:tr w:rsidR="00EA0CBD" w:rsidRPr="00A24DE0" w:rsidTr="00934341">
        <w:tc>
          <w:tcPr>
            <w:tcW w:w="7371" w:type="dxa"/>
            <w:gridSpan w:val="6"/>
            <w:vAlign w:val="center"/>
          </w:tcPr>
          <w:p w:rsidR="00EA0CBD" w:rsidRPr="00A24DE0" w:rsidRDefault="00EA0CBD"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53:01:0084001:42</w:t>
            </w:r>
            <w:r w:rsidRPr="00A24DE0">
              <w:rPr>
                <w:rFonts w:ascii="Arial" w:hAnsi="Arial" w:cs="Arial"/>
                <w:sz w:val="12"/>
                <w:szCs w:val="12"/>
                <w:lang w:val="en-US"/>
              </w:rPr>
              <w:t xml:space="preserve">, </w:t>
            </w:r>
            <w:r w:rsidRPr="00A24DE0">
              <w:rPr>
                <w:rFonts w:ascii="Arial" w:hAnsi="Arial" w:cs="Arial"/>
                <w:sz w:val="12"/>
                <w:szCs w:val="12"/>
              </w:rPr>
              <w:t xml:space="preserve">53:01:0084001:51, </w:t>
            </w:r>
            <w:r w:rsidRPr="00A24DE0">
              <w:rPr>
                <w:rFonts w:ascii="Arial" w:hAnsi="Arial" w:cs="Arial"/>
                <w:sz w:val="12"/>
                <w:szCs w:val="12"/>
                <w:lang w:val="en-US"/>
              </w:rPr>
              <w:t>53:01:0084001:356, 53:01:0084001:72, 53:01:0084001:392, 53:01:0084001:</w:t>
            </w:r>
            <w:r w:rsidRPr="00A24DE0">
              <w:rPr>
                <w:rFonts w:ascii="Arial" w:hAnsi="Arial" w:cs="Arial"/>
                <w:sz w:val="12"/>
                <w:szCs w:val="12"/>
              </w:rPr>
              <w:t>84, 53:01:0084001:99, 53:01:0084001:380, 53:01:0084001:509</w:t>
            </w:r>
          </w:p>
        </w:tc>
      </w:tr>
      <w:tr w:rsidR="00EA0CBD" w:rsidRPr="00A24DE0" w:rsidTr="00934341">
        <w:tc>
          <w:tcPr>
            <w:tcW w:w="7371" w:type="dxa"/>
            <w:gridSpan w:val="6"/>
            <w:vAlign w:val="center"/>
          </w:tcPr>
          <w:p w:rsidR="00EA0CBD" w:rsidRPr="00A24DE0" w:rsidRDefault="00EA0CBD" w:rsidP="00C23D04">
            <w:pPr>
              <w:rPr>
                <w:rFonts w:ascii="Arial" w:hAnsi="Arial" w:cs="Arial"/>
                <w:sz w:val="12"/>
                <w:szCs w:val="12"/>
              </w:rPr>
            </w:pPr>
            <w:r w:rsidRPr="00A24DE0">
              <w:rPr>
                <w:rFonts w:ascii="Arial" w:hAnsi="Arial" w:cs="Arial"/>
                <w:sz w:val="12"/>
                <w:szCs w:val="12"/>
              </w:rPr>
              <w:t>Система координат: МСК-53 (Зона-1)</w:t>
            </w:r>
          </w:p>
        </w:tc>
      </w:tr>
      <w:tr w:rsidR="00EA0CBD" w:rsidRPr="00A24DE0" w:rsidTr="00934341">
        <w:tc>
          <w:tcPr>
            <w:tcW w:w="1790" w:type="dxa"/>
            <w:gridSpan w:val="3"/>
            <w:vMerge w:val="restart"/>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МСК-53 (Зона-1)</w:t>
            </w:r>
          </w:p>
        </w:tc>
      </w:tr>
      <w:tr w:rsidR="00EA0CBD" w:rsidRPr="00A24DE0" w:rsidTr="00934341">
        <w:tc>
          <w:tcPr>
            <w:tcW w:w="1790" w:type="dxa"/>
            <w:gridSpan w:val="3"/>
            <w:vMerge/>
          </w:tcPr>
          <w:p w:rsidR="00EA0CBD" w:rsidRPr="00A24DE0" w:rsidRDefault="00EA0CBD" w:rsidP="00C23D04">
            <w:pPr>
              <w:rPr>
                <w:rFonts w:ascii="Arial" w:hAnsi="Arial" w:cs="Arial"/>
                <w:sz w:val="12"/>
                <w:szCs w:val="12"/>
              </w:rPr>
            </w:pPr>
          </w:p>
        </w:tc>
        <w:tc>
          <w:tcPr>
            <w:tcW w:w="1754"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X</w:t>
            </w:r>
          </w:p>
        </w:tc>
        <w:tc>
          <w:tcPr>
            <w:tcW w:w="1701"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EA0CBD" w:rsidRPr="00A24DE0" w:rsidRDefault="00EA0CBD"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591919,50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1313791,04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591854,94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1313708,68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591833,05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1313651,18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591761,66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1313722,80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591745,88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1313730,39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591820,22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1313774,68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591821,03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1313775,39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591821,19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1313776,59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591812,12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1313869,59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591808,14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1313869,18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591817,09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1313777,49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591741,01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1313732,13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591714,45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1313716,00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591684,70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1313707,20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591656,16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1313697,97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591534,86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1313660,61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591479,68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1313650,20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EA0CBD" w:rsidRPr="00A24DE0" w:rsidRDefault="00EA0CBD" w:rsidP="00C23D04">
            <w:pPr>
              <w:jc w:val="center"/>
              <w:rPr>
                <w:rFonts w:ascii="Arial" w:hAnsi="Arial" w:cs="Arial"/>
                <w:sz w:val="12"/>
                <w:szCs w:val="12"/>
                <w:lang w:val="en-US"/>
              </w:rPr>
            </w:pPr>
            <w:r w:rsidRPr="00A24DE0">
              <w:rPr>
                <w:rFonts w:ascii="Arial" w:hAnsi="Arial" w:cs="Arial"/>
                <w:sz w:val="12"/>
                <w:szCs w:val="12"/>
              </w:rPr>
              <w:t>591472,79</w:t>
            </w:r>
          </w:p>
        </w:tc>
        <w:tc>
          <w:tcPr>
            <w:tcW w:w="1701" w:type="dxa"/>
            <w:vAlign w:val="bottom"/>
          </w:tcPr>
          <w:p w:rsidR="00EA0CBD" w:rsidRPr="00A24DE0" w:rsidRDefault="00EA0CBD" w:rsidP="00C23D04">
            <w:pPr>
              <w:jc w:val="center"/>
              <w:rPr>
                <w:rFonts w:ascii="Arial" w:hAnsi="Arial" w:cs="Arial"/>
                <w:sz w:val="12"/>
                <w:szCs w:val="12"/>
                <w:lang w:val="en-US"/>
              </w:rPr>
            </w:pPr>
            <w:r w:rsidRPr="00A24DE0">
              <w:rPr>
                <w:rFonts w:ascii="Arial" w:hAnsi="Arial" w:cs="Arial"/>
                <w:sz w:val="12"/>
                <w:szCs w:val="12"/>
              </w:rPr>
              <w:t>1313649,2</w:t>
            </w:r>
            <w:r w:rsidRPr="00A24DE0">
              <w:rPr>
                <w:rFonts w:ascii="Arial" w:hAnsi="Arial" w:cs="Arial"/>
                <w:sz w:val="12"/>
                <w:szCs w:val="12"/>
                <w:lang w:val="en-US"/>
              </w:rPr>
              <w:t>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591474,36</w:t>
            </w:r>
          </w:p>
        </w:tc>
        <w:tc>
          <w:tcPr>
            <w:tcW w:w="1701" w:type="dxa"/>
            <w:vAlign w:val="bottom"/>
          </w:tcPr>
          <w:p w:rsidR="00EA0CBD" w:rsidRPr="00A24DE0" w:rsidRDefault="00EA0CBD" w:rsidP="00C23D04">
            <w:pPr>
              <w:jc w:val="center"/>
              <w:rPr>
                <w:rFonts w:ascii="Arial" w:hAnsi="Arial" w:cs="Arial"/>
                <w:sz w:val="12"/>
                <w:szCs w:val="12"/>
                <w:lang w:val="en-US"/>
              </w:rPr>
            </w:pPr>
            <w:r w:rsidRPr="00A24DE0">
              <w:rPr>
                <w:rFonts w:ascii="Arial" w:hAnsi="Arial" w:cs="Arial"/>
                <w:sz w:val="12"/>
                <w:szCs w:val="12"/>
              </w:rPr>
              <w:t>1313645,43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591480,35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1313646,26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591535,73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1313656,70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591655,93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1313693,71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591658,67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1313689,60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591590,31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1313668,20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591559,34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1313656,64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591506,68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1313639,54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591507,85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1313635,71</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591560,71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1313652,88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591591,65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1313664,43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591662,42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1313686,62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591693,03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1313696,56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591716,35</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1313712,47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591742,03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1313728,07</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591743,88</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1313726,92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591759,31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1313719,52</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591831,47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1313647,09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591820,56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1313618,94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591824,29</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1313617,50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39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591835,67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1313646,86</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591858,46</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1313706,74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591925,30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1313792,00</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42</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592003,24</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1313888,63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43</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592000,12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1313891,14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44</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591922,73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1313795,19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45</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591908,20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1313794,55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46</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591908,37</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1313790,55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591919,50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1313791,04</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p>
        </w:tc>
        <w:tc>
          <w:tcPr>
            <w:tcW w:w="1754" w:type="dxa"/>
            <w:vAlign w:val="bottom"/>
          </w:tcPr>
          <w:p w:rsidR="00EA0CBD" w:rsidRPr="00A24DE0" w:rsidRDefault="00EA0CBD" w:rsidP="00C23D04">
            <w:pPr>
              <w:jc w:val="center"/>
              <w:rPr>
                <w:rFonts w:ascii="Arial" w:hAnsi="Arial" w:cs="Arial"/>
                <w:sz w:val="12"/>
                <w:szCs w:val="12"/>
              </w:rPr>
            </w:pPr>
          </w:p>
        </w:tc>
        <w:tc>
          <w:tcPr>
            <w:tcW w:w="1701" w:type="dxa"/>
            <w:vAlign w:val="bottom"/>
          </w:tcPr>
          <w:p w:rsidR="00EA0CBD" w:rsidRPr="00A24DE0" w:rsidRDefault="00EA0CBD" w:rsidP="00C23D04">
            <w:pPr>
              <w:jc w:val="center"/>
              <w:rPr>
                <w:rFonts w:ascii="Arial" w:hAnsi="Arial" w:cs="Arial"/>
                <w:sz w:val="12"/>
                <w:szCs w:val="12"/>
              </w:rPr>
            </w:pPr>
          </w:p>
        </w:tc>
        <w:tc>
          <w:tcPr>
            <w:tcW w:w="2126" w:type="dxa"/>
            <w:vAlign w:val="bottom"/>
          </w:tcPr>
          <w:p w:rsidR="00EA0CBD" w:rsidRPr="00A24DE0" w:rsidRDefault="00EA0CBD" w:rsidP="00C23D04">
            <w:pPr>
              <w:jc w:val="center"/>
              <w:rPr>
                <w:rFonts w:ascii="Arial" w:hAnsi="Arial" w:cs="Arial"/>
                <w:color w:val="000000"/>
                <w:sz w:val="12"/>
                <w:szCs w:val="12"/>
              </w:rPr>
            </w:pP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591703,63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1313708,63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48</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591685,91</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1313703,39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49</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591659,90</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1313694,98</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50</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591662,62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1313690,89</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51</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591691,22</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1313700,15</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c>
          <w:tcPr>
            <w:tcW w:w="1790" w:type="dxa"/>
            <w:gridSpan w:val="3"/>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591703,63</w:t>
            </w:r>
          </w:p>
        </w:tc>
        <w:tc>
          <w:tcPr>
            <w:tcW w:w="1701" w:type="dxa"/>
            <w:vAlign w:val="bottom"/>
          </w:tcPr>
          <w:p w:rsidR="00EA0CBD" w:rsidRPr="00A24DE0" w:rsidRDefault="00EA0CBD" w:rsidP="00C23D04">
            <w:pPr>
              <w:jc w:val="center"/>
              <w:rPr>
                <w:rFonts w:ascii="Arial" w:hAnsi="Arial" w:cs="Arial"/>
                <w:sz w:val="12"/>
                <w:szCs w:val="12"/>
              </w:rPr>
            </w:pPr>
            <w:r w:rsidRPr="00A24DE0">
              <w:rPr>
                <w:rFonts w:ascii="Arial" w:hAnsi="Arial" w:cs="Arial"/>
                <w:sz w:val="12"/>
                <w:szCs w:val="12"/>
              </w:rPr>
              <w:t>1313708,63</w:t>
            </w:r>
          </w:p>
        </w:tc>
        <w:tc>
          <w:tcPr>
            <w:tcW w:w="2126" w:type="dxa"/>
            <w:vAlign w:val="bottom"/>
          </w:tcPr>
          <w:p w:rsidR="00EA0CBD" w:rsidRPr="00A24DE0" w:rsidRDefault="00EA0CBD"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EA0CBD" w:rsidRPr="00A24DE0" w:rsidTr="00934341">
        <w:tblPrEx>
          <w:tblBorders>
            <w:insideH w:val="nil"/>
            <w:insideV w:val="nil"/>
          </w:tblBorders>
        </w:tblPrEx>
        <w:tc>
          <w:tcPr>
            <w:tcW w:w="7371" w:type="dxa"/>
            <w:gridSpan w:val="6"/>
            <w:tcBorders>
              <w:top w:val="single" w:sz="4" w:space="0" w:color="auto"/>
            </w:tcBorders>
            <w:vAlign w:val="center"/>
          </w:tcPr>
          <w:p w:rsidR="00EA0CBD"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257425" cy="20955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57425" cy="2095500"/>
                          </a:xfrm>
                          <a:prstGeom prst="rect">
                            <a:avLst/>
                          </a:prstGeom>
                          <a:noFill/>
                          <a:ln>
                            <a:noFill/>
                          </a:ln>
                        </pic:spPr>
                      </pic:pic>
                    </a:graphicData>
                  </a:graphic>
                </wp:inline>
              </w:drawing>
            </w:r>
          </w:p>
          <w:p w:rsidR="00EA0CBD"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8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E4C4A" id="IMAGE"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20w001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EA0CBD" w:rsidRPr="00A24DE0">
              <w:rPr>
                <w:rFonts w:ascii="Arial" w:hAnsi="Arial" w:cs="Arial"/>
                <w:sz w:val="12"/>
                <w:szCs w:val="12"/>
              </w:rPr>
              <w:t>Масштаб 1:3000</w:t>
            </w:r>
          </w:p>
        </w:tc>
      </w:tr>
      <w:tr w:rsidR="00EA0CBD" w:rsidRPr="00A24DE0" w:rsidTr="00934341">
        <w:tblPrEx>
          <w:tblBorders>
            <w:insideH w:val="nil"/>
            <w:insideV w:val="nil"/>
          </w:tblBorders>
        </w:tblPrEx>
        <w:trPr>
          <w:trHeight w:val="138"/>
        </w:trPr>
        <w:tc>
          <w:tcPr>
            <w:tcW w:w="7371" w:type="dxa"/>
            <w:gridSpan w:val="6"/>
            <w:tcBorders>
              <w:top w:val="single" w:sz="4" w:space="0" w:color="auto"/>
              <w:bottom w:val="nil"/>
            </w:tcBorders>
          </w:tcPr>
          <w:p w:rsidR="00EA0CBD" w:rsidRPr="00A24DE0" w:rsidRDefault="00EA0CBD" w:rsidP="00C23D04">
            <w:pPr>
              <w:rPr>
                <w:rFonts w:ascii="Arial" w:hAnsi="Arial" w:cs="Arial"/>
                <w:sz w:val="12"/>
                <w:szCs w:val="12"/>
              </w:rPr>
            </w:pPr>
            <w:r w:rsidRPr="00A24DE0">
              <w:rPr>
                <w:rFonts w:ascii="Arial" w:hAnsi="Arial" w:cs="Arial"/>
                <w:sz w:val="12"/>
                <w:szCs w:val="12"/>
              </w:rPr>
              <w:t>Условные обозначения:</w:t>
            </w:r>
          </w:p>
        </w:tc>
      </w:tr>
      <w:tr w:rsidR="00934341" w:rsidRPr="00A24DE0" w:rsidTr="00934341">
        <w:tblPrEx>
          <w:tblBorders>
            <w:insideH w:val="nil"/>
            <w:insideV w:val="nil"/>
          </w:tblBorders>
        </w:tblPrEx>
        <w:trPr>
          <w:trHeight w:val="303"/>
        </w:trPr>
        <w:tc>
          <w:tcPr>
            <w:tcW w:w="1283" w:type="dxa"/>
            <w:tcBorders>
              <w:top w:val="nil"/>
              <w:bottom w:val="nil"/>
              <w:right w:val="nil"/>
            </w:tcBorders>
          </w:tcPr>
          <w:p w:rsidR="00934341"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34341" w:rsidRPr="00A24DE0" w:rsidTr="00934341">
        <w:tblPrEx>
          <w:tblBorders>
            <w:insideH w:val="nil"/>
            <w:insideV w:val="nil"/>
          </w:tblBorders>
        </w:tblPrEx>
        <w:trPr>
          <w:trHeight w:val="279"/>
        </w:trPr>
        <w:tc>
          <w:tcPr>
            <w:tcW w:w="1283" w:type="dxa"/>
            <w:tcBorders>
              <w:top w:val="nil"/>
              <w:bottom w:val="nil"/>
              <w:right w:val="nil"/>
            </w:tcBorders>
          </w:tcPr>
          <w:p w:rsidR="00934341" w:rsidRPr="000F0E80" w:rsidRDefault="00934341"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34341" w:rsidRPr="00A24DE0" w:rsidTr="00934341">
        <w:tblPrEx>
          <w:tblBorders>
            <w:insideH w:val="nil"/>
            <w:insideV w:val="nil"/>
          </w:tblBorders>
        </w:tblPrEx>
        <w:trPr>
          <w:trHeight w:val="283"/>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34341" w:rsidRPr="00A24DE0" w:rsidTr="00934341">
        <w:tblPrEx>
          <w:tblBorders>
            <w:insideH w:val="nil"/>
            <w:insideV w:val="nil"/>
          </w:tblBorders>
        </w:tblPrEx>
        <w:trPr>
          <w:trHeight w:val="287"/>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7052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79"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3902D0" id="Rectangle 100" o:spid="_x0000_s1026" style="position:absolute;margin-left:3.75pt;margin-top:-.25pt;width:53.55pt;height:8.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LSMCTB/AgAA&#10;/gQAAA4AAAAAAAAAAAAAAAAALgIAAGRycy9lMm9Eb2MueG1sUEsBAi0AFAAGAAgAAAAhAOWQAn/d&#10;AAAABgEAAA8AAAAAAAAAAAAAAAAA2QQAAGRycy9kb3ducmV2LnhtbFBLBQYAAAAABAAEAPMAAADj&#10;BQAAAAA=&#10;" filled="f" strokecolor="#0070c0"/>
                  </w:pict>
                </mc:Fallback>
              </mc:AlternateContent>
            </w:r>
            <w:r w:rsidR="00934341" w:rsidRPr="000F0E80">
              <w:rPr>
                <w:rFonts w:ascii="Arial" w:hAnsi="Arial" w:cs="Arial"/>
                <w:noProof/>
                <w:sz w:val="12"/>
                <w:szCs w:val="12"/>
              </w:rPr>
              <w:t>:27</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34341" w:rsidRPr="00A24DE0" w:rsidTr="00934341">
        <w:tblPrEx>
          <w:tblBorders>
            <w:insideH w:val="nil"/>
            <w:insideV w:val="nil"/>
          </w:tblBorders>
        </w:tblPrEx>
        <w:tc>
          <w:tcPr>
            <w:tcW w:w="1283" w:type="dxa"/>
            <w:tcBorders>
              <w:top w:val="nil"/>
              <w:bottom w:val="single" w:sz="4" w:space="0" w:color="auto"/>
              <w:right w:val="nil"/>
            </w:tcBorders>
          </w:tcPr>
          <w:p w:rsidR="00934341" w:rsidRPr="000F0E80" w:rsidRDefault="00934341"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single" w:sz="4" w:space="0" w:color="auto"/>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EA0CBD" w:rsidRPr="00A24DE0" w:rsidTr="00934341">
        <w:tblPrEx>
          <w:tblBorders>
            <w:insideH w:val="nil"/>
            <w:insideV w:val="nil"/>
          </w:tblBorders>
        </w:tblPrEx>
        <w:tc>
          <w:tcPr>
            <w:tcW w:w="7371" w:type="dxa"/>
            <w:gridSpan w:val="6"/>
            <w:tcBorders>
              <w:top w:val="single" w:sz="4" w:space="0" w:color="auto"/>
            </w:tcBorders>
            <w:vAlign w:val="center"/>
          </w:tcPr>
          <w:p w:rsidR="00EA0CBD"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219325" cy="20669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19325" cy="2066925"/>
                          </a:xfrm>
                          <a:prstGeom prst="rect">
                            <a:avLst/>
                          </a:prstGeom>
                          <a:noFill/>
                          <a:ln>
                            <a:noFill/>
                          </a:ln>
                        </pic:spPr>
                      </pic:pic>
                    </a:graphicData>
                  </a:graphic>
                </wp:inline>
              </w:drawing>
            </w:r>
          </w:p>
          <w:p w:rsidR="00EA0CBD"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7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95829" id="IMAGE"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AeAE2J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EA0CBD" w:rsidRPr="00A24DE0">
              <w:rPr>
                <w:rFonts w:ascii="Arial" w:hAnsi="Arial" w:cs="Arial"/>
                <w:sz w:val="12"/>
                <w:szCs w:val="12"/>
              </w:rPr>
              <w:t>Масштаб 1:3000</w:t>
            </w:r>
          </w:p>
        </w:tc>
      </w:tr>
      <w:tr w:rsidR="00EA0CBD" w:rsidRPr="00A24DE0" w:rsidTr="00934341">
        <w:tblPrEx>
          <w:tblBorders>
            <w:insideH w:val="nil"/>
            <w:insideV w:val="nil"/>
          </w:tblBorders>
        </w:tblPrEx>
        <w:trPr>
          <w:trHeight w:val="138"/>
        </w:trPr>
        <w:tc>
          <w:tcPr>
            <w:tcW w:w="7371" w:type="dxa"/>
            <w:gridSpan w:val="6"/>
            <w:tcBorders>
              <w:top w:val="single" w:sz="4" w:space="0" w:color="auto"/>
              <w:bottom w:val="nil"/>
            </w:tcBorders>
          </w:tcPr>
          <w:p w:rsidR="00EA0CBD" w:rsidRPr="00A24DE0" w:rsidRDefault="00EA0CBD" w:rsidP="00C23D04">
            <w:pPr>
              <w:rPr>
                <w:rFonts w:ascii="Arial" w:hAnsi="Arial" w:cs="Arial"/>
                <w:sz w:val="12"/>
                <w:szCs w:val="12"/>
              </w:rPr>
            </w:pPr>
            <w:r w:rsidRPr="00A24DE0">
              <w:rPr>
                <w:rFonts w:ascii="Arial" w:hAnsi="Arial" w:cs="Arial"/>
                <w:sz w:val="12"/>
                <w:szCs w:val="12"/>
              </w:rPr>
              <w:t>Условные обозначения:</w:t>
            </w:r>
          </w:p>
        </w:tc>
      </w:tr>
      <w:tr w:rsidR="00934341" w:rsidRPr="00A24DE0" w:rsidTr="00934341">
        <w:tblPrEx>
          <w:tblBorders>
            <w:insideH w:val="nil"/>
            <w:insideV w:val="nil"/>
          </w:tblBorders>
        </w:tblPrEx>
        <w:trPr>
          <w:trHeight w:val="301"/>
        </w:trPr>
        <w:tc>
          <w:tcPr>
            <w:tcW w:w="1283" w:type="dxa"/>
            <w:tcBorders>
              <w:top w:val="nil"/>
              <w:bottom w:val="nil"/>
              <w:right w:val="nil"/>
            </w:tcBorders>
          </w:tcPr>
          <w:p w:rsidR="00934341"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34341" w:rsidRPr="00A24DE0" w:rsidTr="00934341">
        <w:tblPrEx>
          <w:tblBorders>
            <w:insideH w:val="nil"/>
            <w:insideV w:val="nil"/>
          </w:tblBorders>
        </w:tblPrEx>
        <w:trPr>
          <w:trHeight w:val="177"/>
        </w:trPr>
        <w:tc>
          <w:tcPr>
            <w:tcW w:w="1283" w:type="dxa"/>
            <w:tcBorders>
              <w:top w:val="nil"/>
              <w:bottom w:val="nil"/>
              <w:right w:val="nil"/>
            </w:tcBorders>
          </w:tcPr>
          <w:p w:rsidR="00934341" w:rsidRPr="000F0E80" w:rsidRDefault="00934341"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34341" w:rsidRPr="00A24DE0" w:rsidTr="00934341">
        <w:tblPrEx>
          <w:tblBorders>
            <w:insideH w:val="nil"/>
            <w:insideV w:val="nil"/>
          </w:tblBorders>
        </w:tblPrEx>
        <w:trPr>
          <w:trHeight w:val="297"/>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34341" w:rsidRPr="00A24DE0" w:rsidTr="00934341">
        <w:tblPrEx>
          <w:tblBorders>
            <w:insideH w:val="nil"/>
            <w:insideV w:val="nil"/>
          </w:tblBorders>
        </w:tblPrEx>
        <w:trPr>
          <w:trHeight w:val="303"/>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7155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77"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B452B" id="Rectangle 101" o:spid="_x0000_s1026" style="position:absolute;margin-left:3.75pt;margin-top:-.25pt;width:53.55pt;height:8.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Gk/rdt/AgAA&#10;/gQAAA4AAAAAAAAAAAAAAAAALgIAAGRycy9lMm9Eb2MueG1sUEsBAi0AFAAGAAgAAAAhAOWQAn/d&#10;AAAABgEAAA8AAAAAAAAAAAAAAAAA2QQAAGRycy9kb3ducmV2LnhtbFBLBQYAAAAABAAEAPMAAADj&#10;BQAAAAA=&#10;" filled="f" strokecolor="#0070c0"/>
                  </w:pict>
                </mc:Fallback>
              </mc:AlternateContent>
            </w:r>
            <w:r w:rsidR="00934341" w:rsidRPr="000F0E80">
              <w:rPr>
                <w:rFonts w:ascii="Arial" w:hAnsi="Arial" w:cs="Arial"/>
                <w:noProof/>
                <w:sz w:val="12"/>
                <w:szCs w:val="12"/>
              </w:rPr>
              <w:t>:27</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34341" w:rsidRPr="00A24DE0" w:rsidTr="00934341">
        <w:tblPrEx>
          <w:tblBorders>
            <w:insideH w:val="nil"/>
            <w:insideV w:val="nil"/>
          </w:tblBorders>
        </w:tblPrEx>
        <w:tc>
          <w:tcPr>
            <w:tcW w:w="1283" w:type="dxa"/>
            <w:tcBorders>
              <w:top w:val="nil"/>
              <w:bottom w:val="single" w:sz="4" w:space="0" w:color="auto"/>
              <w:right w:val="nil"/>
            </w:tcBorders>
          </w:tcPr>
          <w:p w:rsidR="00934341" w:rsidRPr="000F0E80" w:rsidRDefault="00934341"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single" w:sz="4" w:space="0" w:color="auto"/>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934341" w:rsidRPr="00A24DE0" w:rsidRDefault="00934341" w:rsidP="00934341">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934341" w:rsidRPr="00A24DE0" w:rsidRDefault="00934341" w:rsidP="00934341">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934341" w:rsidRPr="00A24DE0" w:rsidRDefault="00934341" w:rsidP="00934341">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934341" w:rsidRPr="00A24DE0" w:rsidRDefault="00934341" w:rsidP="00934341">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934341" w:rsidRPr="00A24DE0" w:rsidRDefault="00934341" w:rsidP="00934341">
      <w:pPr>
        <w:rPr>
          <w:rFonts w:ascii="Arial" w:eastAsia="Calibri" w:hAnsi="Arial" w:cs="Arial"/>
          <w:sz w:val="12"/>
          <w:szCs w:val="12"/>
          <w:lang w:eastAsia="en-US"/>
        </w:rPr>
      </w:pPr>
    </w:p>
    <w:p w:rsidR="00934341" w:rsidRPr="00A24DE0" w:rsidRDefault="00934341" w:rsidP="00934341">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934341" w:rsidRPr="00A24DE0" w:rsidTr="00934341">
        <w:tc>
          <w:tcPr>
            <w:tcW w:w="7371" w:type="dxa"/>
            <w:gridSpan w:val="6"/>
            <w:vAlign w:val="center"/>
          </w:tcPr>
          <w:p w:rsidR="00934341" w:rsidRPr="00A24DE0" w:rsidRDefault="00934341" w:rsidP="00C23D04">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Л-2 от КТП Теребони (Л-5 ПС Передольская)</w:t>
            </w:r>
          </w:p>
        </w:tc>
      </w:tr>
      <w:tr w:rsidR="00934341" w:rsidRPr="00A24DE0" w:rsidTr="00934341">
        <w:trPr>
          <w:trHeight w:val="64"/>
        </w:trPr>
        <w:tc>
          <w:tcPr>
            <w:tcW w:w="7371" w:type="dxa"/>
            <w:gridSpan w:val="6"/>
            <w:vAlign w:val="center"/>
          </w:tcPr>
          <w:p w:rsidR="00934341" w:rsidRPr="00A24DE0" w:rsidRDefault="00934341"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Теребони</w:t>
            </w:r>
          </w:p>
        </w:tc>
      </w:tr>
      <w:tr w:rsidR="00934341" w:rsidRPr="00A24DE0" w:rsidTr="00934341">
        <w:tc>
          <w:tcPr>
            <w:tcW w:w="7371" w:type="dxa"/>
            <w:gridSpan w:val="6"/>
            <w:vAlign w:val="center"/>
          </w:tcPr>
          <w:p w:rsidR="00934341" w:rsidRPr="00A24DE0" w:rsidRDefault="00934341" w:rsidP="00C23D04">
            <w:pPr>
              <w:rPr>
                <w:rFonts w:ascii="Arial" w:hAnsi="Arial" w:cs="Arial"/>
                <w:sz w:val="12"/>
                <w:szCs w:val="12"/>
              </w:rPr>
            </w:pPr>
            <w:r w:rsidRPr="00A24DE0">
              <w:rPr>
                <w:rFonts w:ascii="Arial" w:hAnsi="Arial" w:cs="Arial"/>
                <w:sz w:val="12"/>
                <w:szCs w:val="12"/>
              </w:rPr>
              <w:t>Кадастровые кварталы: 53:01:0061501</w:t>
            </w:r>
          </w:p>
        </w:tc>
      </w:tr>
      <w:tr w:rsidR="00934341" w:rsidRPr="00A24DE0" w:rsidTr="00934341">
        <w:tc>
          <w:tcPr>
            <w:tcW w:w="7371" w:type="dxa"/>
            <w:gridSpan w:val="6"/>
            <w:vAlign w:val="center"/>
          </w:tcPr>
          <w:p w:rsidR="00934341" w:rsidRPr="00A24DE0" w:rsidRDefault="00934341" w:rsidP="00C23D04">
            <w:pPr>
              <w:rPr>
                <w:rFonts w:ascii="Arial" w:hAnsi="Arial" w:cs="Arial"/>
                <w:sz w:val="12"/>
                <w:szCs w:val="12"/>
              </w:rPr>
            </w:pPr>
            <w:r w:rsidRPr="00A24DE0">
              <w:rPr>
                <w:rFonts w:ascii="Arial" w:hAnsi="Arial" w:cs="Arial"/>
                <w:sz w:val="12"/>
                <w:szCs w:val="12"/>
              </w:rPr>
              <w:t>Площадь сервитута: 6997 кв.м.</w:t>
            </w:r>
          </w:p>
        </w:tc>
      </w:tr>
      <w:tr w:rsidR="00934341" w:rsidRPr="00A24DE0" w:rsidTr="00934341">
        <w:tc>
          <w:tcPr>
            <w:tcW w:w="7371" w:type="dxa"/>
            <w:gridSpan w:val="6"/>
            <w:vAlign w:val="center"/>
          </w:tcPr>
          <w:p w:rsidR="00934341" w:rsidRPr="00A24DE0" w:rsidRDefault="00934341"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53:01:0061501:37, 53:01:0061501:39, 53:01:0061501:41, 53:01:0061501:120, 53:01:0061501:43, 53:01:0061501:29, 53:01:0061501:220, 53:01:0061501:60, 53:01:0061501:61, 53:01:0061501:66, 53:01:0061501:230, 53:01:0061501:100, 53:01:0061501:247, 53:01:0061501:246, 53:01:0061501:362</w:t>
            </w:r>
          </w:p>
        </w:tc>
      </w:tr>
      <w:tr w:rsidR="00934341" w:rsidRPr="00A24DE0" w:rsidTr="00934341">
        <w:tc>
          <w:tcPr>
            <w:tcW w:w="7371" w:type="dxa"/>
            <w:gridSpan w:val="6"/>
            <w:vAlign w:val="center"/>
          </w:tcPr>
          <w:p w:rsidR="00934341" w:rsidRPr="00A24DE0" w:rsidRDefault="00934341" w:rsidP="00C23D04">
            <w:pPr>
              <w:rPr>
                <w:rFonts w:ascii="Arial" w:hAnsi="Arial" w:cs="Arial"/>
                <w:sz w:val="12"/>
                <w:szCs w:val="12"/>
              </w:rPr>
            </w:pPr>
            <w:r w:rsidRPr="00A24DE0">
              <w:rPr>
                <w:rFonts w:ascii="Arial" w:hAnsi="Arial" w:cs="Arial"/>
                <w:sz w:val="12"/>
                <w:szCs w:val="12"/>
              </w:rPr>
              <w:t>Система координат: МСК-53 (Зона-1)</w:t>
            </w:r>
          </w:p>
        </w:tc>
      </w:tr>
      <w:tr w:rsidR="00934341" w:rsidRPr="00A24DE0" w:rsidTr="00934341">
        <w:tc>
          <w:tcPr>
            <w:tcW w:w="1790" w:type="dxa"/>
            <w:gridSpan w:val="3"/>
            <w:vMerge w:val="restart"/>
            <w:vAlign w:val="center"/>
          </w:tcPr>
          <w:p w:rsidR="00934341" w:rsidRPr="00A24DE0" w:rsidRDefault="00934341" w:rsidP="00C23D04">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934341" w:rsidRPr="00A24DE0" w:rsidRDefault="00934341" w:rsidP="00C23D04">
            <w:pPr>
              <w:jc w:val="center"/>
              <w:rPr>
                <w:rFonts w:ascii="Arial" w:hAnsi="Arial" w:cs="Arial"/>
                <w:sz w:val="12"/>
                <w:szCs w:val="12"/>
              </w:rPr>
            </w:pPr>
            <w:r w:rsidRPr="00A24DE0">
              <w:rPr>
                <w:rFonts w:ascii="Arial" w:hAnsi="Arial" w:cs="Arial"/>
                <w:sz w:val="12"/>
                <w:szCs w:val="12"/>
              </w:rPr>
              <w:t>МСК-53 (Зона-1)</w:t>
            </w:r>
          </w:p>
        </w:tc>
      </w:tr>
      <w:tr w:rsidR="00934341" w:rsidRPr="00A24DE0" w:rsidTr="00934341">
        <w:tc>
          <w:tcPr>
            <w:tcW w:w="1790" w:type="dxa"/>
            <w:gridSpan w:val="3"/>
            <w:vMerge/>
          </w:tcPr>
          <w:p w:rsidR="00934341" w:rsidRPr="00A24DE0" w:rsidRDefault="00934341" w:rsidP="00C23D04">
            <w:pPr>
              <w:rPr>
                <w:rFonts w:ascii="Arial" w:hAnsi="Arial" w:cs="Arial"/>
                <w:sz w:val="12"/>
                <w:szCs w:val="12"/>
              </w:rPr>
            </w:pPr>
          </w:p>
        </w:tc>
        <w:tc>
          <w:tcPr>
            <w:tcW w:w="1754" w:type="dxa"/>
            <w:vAlign w:val="center"/>
          </w:tcPr>
          <w:p w:rsidR="00934341" w:rsidRPr="00A24DE0" w:rsidRDefault="00934341" w:rsidP="00C23D04">
            <w:pPr>
              <w:jc w:val="center"/>
              <w:rPr>
                <w:rFonts w:ascii="Arial" w:hAnsi="Arial" w:cs="Arial"/>
                <w:sz w:val="12"/>
                <w:szCs w:val="12"/>
              </w:rPr>
            </w:pPr>
            <w:r w:rsidRPr="00A24DE0">
              <w:rPr>
                <w:rFonts w:ascii="Arial" w:hAnsi="Arial" w:cs="Arial"/>
                <w:sz w:val="12"/>
                <w:szCs w:val="12"/>
              </w:rPr>
              <w:t>X</w:t>
            </w:r>
          </w:p>
        </w:tc>
        <w:tc>
          <w:tcPr>
            <w:tcW w:w="1701" w:type="dxa"/>
            <w:vAlign w:val="center"/>
          </w:tcPr>
          <w:p w:rsidR="00934341" w:rsidRPr="00A24DE0" w:rsidRDefault="00934341"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934341" w:rsidRPr="00A24DE0" w:rsidRDefault="00934341"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575842,99</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1313389,52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575812,08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1313471,52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575811,32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1313472,66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575810,15</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1313473,07</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575732,83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1313475,24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575732,69</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1313471,24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575808,68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1313469,10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575839,45</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1313387,58</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575770,12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1313348,00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575774,22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1313357,30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575770,57</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1313358,91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575764,43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1313345,01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575716,38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1313328,73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575676,61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1313322,32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575645,63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1313312,98</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575686,66</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1313356,04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575710,75</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1313391,04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575711,00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1313392,31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575710,20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1313393,65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575690,44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1313408,06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575688,08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1313404,84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575706,27</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1313391,56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575683,58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1313358,61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575639,60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1313312,49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575635,82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1313321,76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575578,80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1313355,44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575583,61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1313378,20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575579,69</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1313379,03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575575,06</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1313357,11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575538,30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1313370,52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575536,93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1313366,76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575575,70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1313352,62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575632,69</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1313319,09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575637,02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1313308,14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575689,33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1313166,94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575691,10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1313161,13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575694,76</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1313162,99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575693,11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1313168,23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39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575641,51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1313307,56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575677,38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1313318,39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575715,66</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1313324,56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575729,74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1313293,30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575761,41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1313276,97</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575751,48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1313277,92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575751,10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1313273,93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575771,04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1313272,02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575808,11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1313253,22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575781,80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1313223,83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49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575784,79</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1313221,16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575811,80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1313251,34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575847,46</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1313233,20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575894,12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1313211,71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575880,18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1313176,26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575863,42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1313142,94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575867,00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1313141,15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575883,87</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1313174,72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575897,73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1313209,96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575925,51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1313195,82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575963,72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1313177,79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575938,78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1313157,42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575941,31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1313154,32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575968,41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1313176,46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576064,74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1313208,16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576154,12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1313235,44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576241,05</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1313148,69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576243,88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1313151,52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576155,93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1313239,25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576154,06</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1313239,62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69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576065,35</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1313212,51</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576053,61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1313243,08</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576049,88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1313241,64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576061,52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1313211,30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575967,57</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1313180,40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575930,18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1313198,04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575942,54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1313207,60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575940,10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1313210,76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575926,14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1313199,98</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575898,47</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1313214,07</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79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575895,95</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1313228,33</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575892,00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1313227,64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575894,04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1313216,16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575850,44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1313236,22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575852,33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1313253,15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84</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575848,42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1313253,92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85</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575846,63</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1313238,10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86</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575812,24</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1313255,60</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87</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575772,51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1313275,76</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88</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575732,62</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1313296,24</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89</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575719,58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1313325,59</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90</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575766,87</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1313341,65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91</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575842,88</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1313384,95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92</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575904,10</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1313417,32</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93</w:t>
            </w:r>
          </w:p>
        </w:tc>
        <w:tc>
          <w:tcPr>
            <w:tcW w:w="1754"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575902,21</w:t>
            </w:r>
          </w:p>
        </w:tc>
        <w:tc>
          <w:tcPr>
            <w:tcW w:w="1701" w:type="dxa"/>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1313420,85</w:t>
            </w:r>
          </w:p>
        </w:tc>
        <w:tc>
          <w:tcPr>
            <w:tcW w:w="2126" w:type="dxa"/>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c>
          <w:tcPr>
            <w:tcW w:w="1790" w:type="dxa"/>
            <w:gridSpan w:val="3"/>
            <w:tcBorders>
              <w:bottom w:val="single" w:sz="4" w:space="0" w:color="auto"/>
            </w:tcBorders>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w:t>
            </w:r>
          </w:p>
        </w:tc>
        <w:tc>
          <w:tcPr>
            <w:tcW w:w="1754" w:type="dxa"/>
            <w:tcBorders>
              <w:bottom w:val="single" w:sz="4" w:space="0" w:color="auto"/>
            </w:tcBorders>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575842,99</w:t>
            </w:r>
          </w:p>
        </w:tc>
        <w:tc>
          <w:tcPr>
            <w:tcW w:w="1701" w:type="dxa"/>
            <w:tcBorders>
              <w:bottom w:val="single" w:sz="4" w:space="0" w:color="auto"/>
            </w:tcBorders>
            <w:vAlign w:val="bottom"/>
          </w:tcPr>
          <w:p w:rsidR="00934341" w:rsidRPr="00A24DE0" w:rsidRDefault="00934341" w:rsidP="00C23D04">
            <w:pPr>
              <w:jc w:val="center"/>
              <w:rPr>
                <w:rFonts w:ascii="Arial" w:hAnsi="Arial" w:cs="Arial"/>
                <w:sz w:val="12"/>
                <w:szCs w:val="12"/>
              </w:rPr>
            </w:pPr>
            <w:r w:rsidRPr="00A24DE0">
              <w:rPr>
                <w:rFonts w:ascii="Arial" w:hAnsi="Arial" w:cs="Arial"/>
                <w:sz w:val="12"/>
                <w:szCs w:val="12"/>
              </w:rPr>
              <w:t>1313389,52</w:t>
            </w:r>
          </w:p>
        </w:tc>
        <w:tc>
          <w:tcPr>
            <w:tcW w:w="2126" w:type="dxa"/>
            <w:tcBorders>
              <w:bottom w:val="single" w:sz="4" w:space="0" w:color="auto"/>
            </w:tcBorders>
            <w:vAlign w:val="bottom"/>
          </w:tcPr>
          <w:p w:rsidR="00934341" w:rsidRPr="00A24DE0" w:rsidRDefault="00934341"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934341" w:rsidRPr="00A24DE0" w:rsidTr="00934341">
        <w:trPr>
          <w:trHeight w:val="722"/>
        </w:trPr>
        <w:tc>
          <w:tcPr>
            <w:tcW w:w="1790" w:type="dxa"/>
            <w:gridSpan w:val="3"/>
            <w:tcBorders>
              <w:left w:val="nil"/>
              <w:bottom w:val="single" w:sz="4" w:space="0" w:color="auto"/>
              <w:right w:val="nil"/>
            </w:tcBorders>
            <w:vAlign w:val="bottom"/>
          </w:tcPr>
          <w:p w:rsidR="00934341" w:rsidRPr="00A24DE0" w:rsidRDefault="00934341" w:rsidP="00C23D04">
            <w:pPr>
              <w:jc w:val="center"/>
              <w:rPr>
                <w:rFonts w:ascii="Arial" w:hAnsi="Arial" w:cs="Arial"/>
                <w:sz w:val="12"/>
                <w:szCs w:val="12"/>
              </w:rPr>
            </w:pPr>
          </w:p>
        </w:tc>
        <w:tc>
          <w:tcPr>
            <w:tcW w:w="1754" w:type="dxa"/>
            <w:tcBorders>
              <w:left w:val="nil"/>
              <w:bottom w:val="single" w:sz="4" w:space="0" w:color="auto"/>
              <w:right w:val="nil"/>
            </w:tcBorders>
            <w:vAlign w:val="bottom"/>
          </w:tcPr>
          <w:p w:rsidR="00934341" w:rsidRPr="00A24DE0" w:rsidRDefault="00934341" w:rsidP="00C23D04">
            <w:pPr>
              <w:jc w:val="center"/>
              <w:rPr>
                <w:rFonts w:ascii="Arial" w:hAnsi="Arial" w:cs="Arial"/>
                <w:sz w:val="12"/>
                <w:szCs w:val="12"/>
              </w:rPr>
            </w:pPr>
          </w:p>
        </w:tc>
        <w:tc>
          <w:tcPr>
            <w:tcW w:w="1701" w:type="dxa"/>
            <w:tcBorders>
              <w:left w:val="nil"/>
              <w:bottom w:val="single" w:sz="4" w:space="0" w:color="auto"/>
              <w:right w:val="nil"/>
            </w:tcBorders>
            <w:vAlign w:val="bottom"/>
          </w:tcPr>
          <w:p w:rsidR="00934341" w:rsidRPr="00A24DE0" w:rsidRDefault="00934341" w:rsidP="00C23D04">
            <w:pPr>
              <w:jc w:val="center"/>
              <w:rPr>
                <w:rFonts w:ascii="Arial" w:hAnsi="Arial" w:cs="Arial"/>
                <w:sz w:val="12"/>
                <w:szCs w:val="12"/>
              </w:rPr>
            </w:pPr>
          </w:p>
        </w:tc>
        <w:tc>
          <w:tcPr>
            <w:tcW w:w="2126" w:type="dxa"/>
            <w:tcBorders>
              <w:left w:val="nil"/>
              <w:bottom w:val="single" w:sz="4" w:space="0" w:color="auto"/>
              <w:right w:val="nil"/>
            </w:tcBorders>
            <w:vAlign w:val="bottom"/>
          </w:tcPr>
          <w:p w:rsidR="00934341" w:rsidRPr="00A24DE0" w:rsidRDefault="00934341" w:rsidP="00C23D04">
            <w:pPr>
              <w:jc w:val="center"/>
              <w:rPr>
                <w:rFonts w:ascii="Arial" w:hAnsi="Arial" w:cs="Arial"/>
                <w:color w:val="000000"/>
                <w:sz w:val="12"/>
                <w:szCs w:val="12"/>
              </w:rPr>
            </w:pPr>
          </w:p>
        </w:tc>
      </w:tr>
      <w:tr w:rsidR="00934341" w:rsidRPr="00A24DE0" w:rsidTr="00934341">
        <w:tblPrEx>
          <w:tblBorders>
            <w:insideH w:val="nil"/>
            <w:insideV w:val="nil"/>
          </w:tblBorders>
        </w:tblPrEx>
        <w:tc>
          <w:tcPr>
            <w:tcW w:w="7371" w:type="dxa"/>
            <w:gridSpan w:val="6"/>
            <w:tcBorders>
              <w:top w:val="single" w:sz="4" w:space="0" w:color="auto"/>
              <w:bottom w:val="single" w:sz="4" w:space="0" w:color="auto"/>
            </w:tcBorders>
            <w:vAlign w:val="center"/>
          </w:tcPr>
          <w:p w:rsidR="00934341"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09825" cy="214312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cstate="print">
                            <a:extLst>
                              <a:ext uri="{28A0092B-C50C-407E-A947-70E740481C1C}">
                                <a14:useLocalDpi xmlns:a14="http://schemas.microsoft.com/office/drawing/2010/main" val="0"/>
                              </a:ext>
                            </a:extLst>
                          </a:blip>
                          <a:srcRect t="4100"/>
                          <a:stretch>
                            <a:fillRect/>
                          </a:stretch>
                        </pic:blipFill>
                        <pic:spPr bwMode="auto">
                          <a:xfrm>
                            <a:off x="0" y="0"/>
                            <a:ext cx="2409825" cy="2143125"/>
                          </a:xfrm>
                          <a:prstGeom prst="rect">
                            <a:avLst/>
                          </a:prstGeom>
                          <a:noFill/>
                          <a:ln>
                            <a:noFill/>
                          </a:ln>
                        </pic:spPr>
                      </pic:pic>
                    </a:graphicData>
                  </a:graphic>
                </wp:inline>
              </w:drawing>
            </w:r>
          </w:p>
          <w:p w:rsidR="00934341"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7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0D2E1" id="IMAGE"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Ka0EfF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934341" w:rsidRPr="00A24DE0">
              <w:rPr>
                <w:rFonts w:ascii="Arial" w:hAnsi="Arial" w:cs="Arial"/>
                <w:sz w:val="12"/>
                <w:szCs w:val="12"/>
              </w:rPr>
              <w:t>Масштаб 1:3000</w:t>
            </w:r>
          </w:p>
        </w:tc>
      </w:tr>
      <w:tr w:rsidR="00934341" w:rsidRPr="00A24DE0" w:rsidTr="00934341">
        <w:tblPrEx>
          <w:tblBorders>
            <w:insideH w:val="nil"/>
            <w:insideV w:val="nil"/>
          </w:tblBorders>
        </w:tblPrEx>
        <w:trPr>
          <w:trHeight w:val="138"/>
        </w:trPr>
        <w:tc>
          <w:tcPr>
            <w:tcW w:w="7371" w:type="dxa"/>
            <w:gridSpan w:val="6"/>
            <w:tcBorders>
              <w:top w:val="single" w:sz="4" w:space="0" w:color="auto"/>
              <w:bottom w:val="nil"/>
            </w:tcBorders>
          </w:tcPr>
          <w:p w:rsidR="00934341" w:rsidRPr="00A24DE0" w:rsidRDefault="00934341" w:rsidP="00C23D04">
            <w:pPr>
              <w:rPr>
                <w:rFonts w:ascii="Arial" w:hAnsi="Arial" w:cs="Arial"/>
                <w:sz w:val="12"/>
                <w:szCs w:val="12"/>
              </w:rPr>
            </w:pPr>
            <w:r w:rsidRPr="00A24DE0">
              <w:rPr>
                <w:rFonts w:ascii="Arial" w:hAnsi="Arial" w:cs="Arial"/>
                <w:sz w:val="12"/>
                <w:szCs w:val="12"/>
              </w:rPr>
              <w:t>Условные обозначения:</w:t>
            </w:r>
          </w:p>
        </w:tc>
      </w:tr>
      <w:tr w:rsidR="00934341" w:rsidRPr="00A24DE0" w:rsidTr="00934341">
        <w:tblPrEx>
          <w:tblBorders>
            <w:insideH w:val="nil"/>
            <w:insideV w:val="nil"/>
          </w:tblBorders>
        </w:tblPrEx>
        <w:trPr>
          <w:trHeight w:val="211"/>
        </w:trPr>
        <w:tc>
          <w:tcPr>
            <w:tcW w:w="1283" w:type="dxa"/>
            <w:tcBorders>
              <w:top w:val="nil"/>
              <w:bottom w:val="nil"/>
              <w:right w:val="nil"/>
            </w:tcBorders>
          </w:tcPr>
          <w:p w:rsidR="00934341"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34341" w:rsidRPr="00A24DE0" w:rsidTr="00934341">
        <w:tblPrEx>
          <w:tblBorders>
            <w:insideH w:val="nil"/>
            <w:insideV w:val="nil"/>
          </w:tblBorders>
        </w:tblPrEx>
        <w:trPr>
          <w:trHeight w:val="271"/>
        </w:trPr>
        <w:tc>
          <w:tcPr>
            <w:tcW w:w="1283" w:type="dxa"/>
            <w:tcBorders>
              <w:top w:val="nil"/>
              <w:bottom w:val="nil"/>
              <w:right w:val="nil"/>
            </w:tcBorders>
          </w:tcPr>
          <w:p w:rsidR="00934341" w:rsidRPr="000F0E80" w:rsidRDefault="00934341"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34341" w:rsidRPr="00A24DE0" w:rsidTr="00934341">
        <w:tblPrEx>
          <w:tblBorders>
            <w:insideH w:val="nil"/>
            <w:insideV w:val="nil"/>
          </w:tblBorders>
        </w:tblPrEx>
        <w:trPr>
          <w:trHeight w:val="283"/>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34341" w:rsidRPr="00A24DE0" w:rsidTr="00934341">
        <w:tblPrEx>
          <w:tblBorders>
            <w:insideH w:val="nil"/>
            <w:insideV w:val="nil"/>
          </w:tblBorders>
        </w:tblPrEx>
        <w:trPr>
          <w:trHeight w:val="287"/>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7462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75"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D2CB25" id="Rectangle 106" o:spid="_x0000_s1026" style="position:absolute;margin-left:3.75pt;margin-top:-.25pt;width:53.55pt;height:8.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MuUfwIAAP4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F4gy5R/AgAA&#10;/gQAAA4AAAAAAAAAAAAAAAAALgIAAGRycy9lMm9Eb2MueG1sUEsBAi0AFAAGAAgAAAAhAOWQAn/d&#10;AAAABgEAAA8AAAAAAAAAAAAAAAAA2QQAAGRycy9kb3ducmV2LnhtbFBLBQYAAAAABAAEAPMAAADj&#10;BQAAAAA=&#10;" filled="f" strokecolor="#0070c0"/>
                  </w:pict>
                </mc:Fallback>
              </mc:AlternateContent>
            </w:r>
            <w:r w:rsidR="00934341" w:rsidRPr="000F0E80">
              <w:rPr>
                <w:rFonts w:ascii="Arial" w:hAnsi="Arial" w:cs="Arial"/>
                <w:noProof/>
                <w:sz w:val="12"/>
                <w:szCs w:val="12"/>
              </w:rPr>
              <w:t>:27</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34341" w:rsidRPr="00A24DE0" w:rsidTr="00934341">
        <w:tblPrEx>
          <w:tblBorders>
            <w:insideH w:val="nil"/>
            <w:insideV w:val="nil"/>
          </w:tblBorders>
        </w:tblPrEx>
        <w:tc>
          <w:tcPr>
            <w:tcW w:w="1283" w:type="dxa"/>
            <w:tcBorders>
              <w:top w:val="nil"/>
              <w:bottom w:val="single" w:sz="4" w:space="0" w:color="auto"/>
              <w:right w:val="nil"/>
            </w:tcBorders>
          </w:tcPr>
          <w:p w:rsidR="00934341" w:rsidRPr="000F0E80" w:rsidRDefault="00934341"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single" w:sz="4" w:space="0" w:color="auto"/>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934341" w:rsidRPr="00A24DE0" w:rsidTr="00934341">
        <w:tblPrEx>
          <w:tblBorders>
            <w:insideH w:val="nil"/>
            <w:insideV w:val="nil"/>
          </w:tblBorders>
        </w:tblPrEx>
        <w:tc>
          <w:tcPr>
            <w:tcW w:w="7371" w:type="dxa"/>
            <w:gridSpan w:val="6"/>
            <w:tcBorders>
              <w:top w:val="single" w:sz="4" w:space="0" w:color="auto"/>
            </w:tcBorders>
            <w:vAlign w:val="center"/>
          </w:tcPr>
          <w:p w:rsidR="00934341"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57450" cy="227647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57450" cy="2276475"/>
                          </a:xfrm>
                          <a:prstGeom prst="rect">
                            <a:avLst/>
                          </a:prstGeom>
                          <a:noFill/>
                          <a:ln>
                            <a:noFill/>
                          </a:ln>
                        </pic:spPr>
                      </pic:pic>
                    </a:graphicData>
                  </a:graphic>
                </wp:inline>
              </w:drawing>
            </w:r>
          </w:p>
          <w:p w:rsidR="00934341"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7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C6F01" id="IMAGE" o:spid="_x0000_s1026"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IbSt4R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934341" w:rsidRPr="00A24DE0">
              <w:rPr>
                <w:rFonts w:ascii="Arial" w:hAnsi="Arial" w:cs="Arial"/>
                <w:sz w:val="12"/>
                <w:szCs w:val="12"/>
              </w:rPr>
              <w:t>Масштаб 1:3000</w:t>
            </w:r>
          </w:p>
        </w:tc>
      </w:tr>
      <w:tr w:rsidR="00934341" w:rsidRPr="00A24DE0" w:rsidTr="00934341">
        <w:tblPrEx>
          <w:tblBorders>
            <w:insideH w:val="nil"/>
            <w:insideV w:val="nil"/>
          </w:tblBorders>
        </w:tblPrEx>
        <w:trPr>
          <w:trHeight w:val="138"/>
        </w:trPr>
        <w:tc>
          <w:tcPr>
            <w:tcW w:w="7371" w:type="dxa"/>
            <w:gridSpan w:val="6"/>
            <w:tcBorders>
              <w:top w:val="single" w:sz="4" w:space="0" w:color="auto"/>
              <w:bottom w:val="nil"/>
            </w:tcBorders>
          </w:tcPr>
          <w:p w:rsidR="00934341" w:rsidRPr="00A24DE0" w:rsidRDefault="00934341" w:rsidP="00C23D04">
            <w:pPr>
              <w:rPr>
                <w:rFonts w:ascii="Arial" w:hAnsi="Arial" w:cs="Arial"/>
                <w:sz w:val="12"/>
                <w:szCs w:val="12"/>
              </w:rPr>
            </w:pPr>
            <w:r w:rsidRPr="00A24DE0">
              <w:rPr>
                <w:rFonts w:ascii="Arial" w:hAnsi="Arial" w:cs="Arial"/>
                <w:sz w:val="12"/>
                <w:szCs w:val="12"/>
              </w:rPr>
              <w:t>Условные обозначения:</w:t>
            </w:r>
          </w:p>
        </w:tc>
      </w:tr>
      <w:tr w:rsidR="00934341" w:rsidRPr="00A24DE0" w:rsidTr="00934341">
        <w:tblPrEx>
          <w:tblBorders>
            <w:insideH w:val="nil"/>
            <w:insideV w:val="nil"/>
          </w:tblBorders>
        </w:tblPrEx>
        <w:trPr>
          <w:trHeight w:val="203"/>
        </w:trPr>
        <w:tc>
          <w:tcPr>
            <w:tcW w:w="1283" w:type="dxa"/>
            <w:tcBorders>
              <w:top w:val="nil"/>
              <w:bottom w:val="nil"/>
              <w:right w:val="nil"/>
            </w:tcBorders>
          </w:tcPr>
          <w:p w:rsidR="00934341"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934341" w:rsidRPr="00A24DE0" w:rsidTr="00C23D04">
        <w:tblPrEx>
          <w:tblBorders>
            <w:insideH w:val="nil"/>
            <w:insideV w:val="nil"/>
          </w:tblBorders>
        </w:tblPrEx>
        <w:trPr>
          <w:trHeight w:val="157"/>
        </w:trPr>
        <w:tc>
          <w:tcPr>
            <w:tcW w:w="1283" w:type="dxa"/>
            <w:tcBorders>
              <w:top w:val="nil"/>
              <w:bottom w:val="nil"/>
              <w:right w:val="nil"/>
            </w:tcBorders>
          </w:tcPr>
          <w:p w:rsidR="00934341" w:rsidRPr="000F0E80" w:rsidRDefault="00934341"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934341" w:rsidRPr="00A24DE0" w:rsidTr="00934341">
        <w:tblPrEx>
          <w:tblBorders>
            <w:insideH w:val="nil"/>
            <w:insideV w:val="nil"/>
          </w:tblBorders>
        </w:tblPrEx>
        <w:trPr>
          <w:trHeight w:val="280"/>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934341" w:rsidRPr="00A24DE0" w:rsidTr="00C23D04">
        <w:tblPrEx>
          <w:tblBorders>
            <w:insideH w:val="nil"/>
            <w:insideV w:val="nil"/>
          </w:tblBorders>
        </w:tblPrEx>
        <w:trPr>
          <w:trHeight w:val="277"/>
        </w:trPr>
        <w:tc>
          <w:tcPr>
            <w:tcW w:w="1283" w:type="dxa"/>
            <w:tcBorders>
              <w:top w:val="nil"/>
              <w:bottom w:val="nil"/>
              <w:right w:val="nil"/>
            </w:tcBorders>
          </w:tcPr>
          <w:p w:rsidR="00934341"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7564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73"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2A613" id="Rectangle 107" o:spid="_x0000_s1026" style="position:absolute;margin-left:3.75pt;margin-top:-.25pt;width:53.55pt;height:8.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BixnKBgAIA&#10;AP4EAAAOAAAAAAAAAAAAAAAAAC4CAABkcnMvZTJvRG9jLnhtbFBLAQItABQABgAIAAAAIQDlkAJ/&#10;3QAAAAYBAAAPAAAAAAAAAAAAAAAAANoEAABkcnMvZG93bnJldi54bWxQSwUGAAAAAAQABADzAAAA&#10;5AUAAAAA&#10;" filled="f" strokecolor="#0070c0"/>
                  </w:pict>
                </mc:Fallback>
              </mc:AlternateContent>
            </w:r>
            <w:r w:rsidR="00934341" w:rsidRPr="000F0E80">
              <w:rPr>
                <w:rFonts w:ascii="Arial" w:hAnsi="Arial" w:cs="Arial"/>
                <w:noProof/>
                <w:sz w:val="12"/>
                <w:szCs w:val="12"/>
              </w:rPr>
              <w:t>:27</w:t>
            </w:r>
          </w:p>
        </w:tc>
        <w:tc>
          <w:tcPr>
            <w:tcW w:w="275" w:type="dxa"/>
            <w:tcBorders>
              <w:top w:val="nil"/>
              <w:left w:val="nil"/>
              <w:bottom w:val="nil"/>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nil"/>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934341" w:rsidRPr="00A24DE0" w:rsidTr="00934341">
        <w:tblPrEx>
          <w:tblBorders>
            <w:insideH w:val="nil"/>
            <w:insideV w:val="nil"/>
          </w:tblBorders>
        </w:tblPrEx>
        <w:tc>
          <w:tcPr>
            <w:tcW w:w="1283" w:type="dxa"/>
            <w:tcBorders>
              <w:top w:val="nil"/>
              <w:bottom w:val="single" w:sz="4" w:space="0" w:color="auto"/>
              <w:right w:val="nil"/>
            </w:tcBorders>
          </w:tcPr>
          <w:p w:rsidR="00934341" w:rsidRPr="000F0E80" w:rsidRDefault="00934341"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934341" w:rsidRPr="000F0E80" w:rsidRDefault="00934341" w:rsidP="00C23D04">
            <w:pPr>
              <w:rPr>
                <w:rFonts w:ascii="Arial" w:hAnsi="Arial" w:cs="Arial"/>
                <w:sz w:val="12"/>
                <w:szCs w:val="12"/>
              </w:rPr>
            </w:pPr>
          </w:p>
        </w:tc>
        <w:tc>
          <w:tcPr>
            <w:tcW w:w="5813" w:type="dxa"/>
            <w:gridSpan w:val="4"/>
            <w:tcBorders>
              <w:top w:val="nil"/>
              <w:left w:val="nil"/>
              <w:bottom w:val="single" w:sz="4" w:space="0" w:color="auto"/>
            </w:tcBorders>
          </w:tcPr>
          <w:p w:rsidR="00934341" w:rsidRPr="000F0E80" w:rsidRDefault="00934341"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C23D04" w:rsidRPr="00A24DE0" w:rsidRDefault="00C23D04" w:rsidP="00C23D04">
      <w:pPr>
        <w:rPr>
          <w:rFonts w:ascii="Arial" w:eastAsia="Calibri" w:hAnsi="Arial" w:cs="Arial"/>
          <w:sz w:val="12"/>
          <w:szCs w:val="12"/>
          <w:lang w:eastAsia="en-US"/>
        </w:rPr>
      </w:pPr>
    </w:p>
    <w:p w:rsidR="00C23D04" w:rsidRPr="00A24DE0" w:rsidRDefault="00C23D04" w:rsidP="00C23D04">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C23D04" w:rsidRPr="00A24DE0" w:rsidTr="00C23D04">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Л-2 от КТП Погост (Л-1 ПС Мойка)</w:t>
            </w:r>
          </w:p>
        </w:tc>
      </w:tr>
      <w:tr w:rsidR="00C23D04" w:rsidRPr="00A24DE0" w:rsidTr="00C23D04">
        <w:trPr>
          <w:trHeight w:val="64"/>
        </w:trPr>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Погост-Саблё</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Кадастровые кварталы: 53:01:0042401</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Площадь сервитута: 890 кв.м.</w:t>
            </w:r>
          </w:p>
        </w:tc>
      </w:tr>
      <w:tr w:rsidR="00C23D04" w:rsidRPr="00A24DE0" w:rsidTr="00C23D04">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53:01:0042401:45, 53:01:0042401:287, 53:01:0042401:73</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Система координат: МСК-53 (Зона-1)</w:t>
            </w:r>
          </w:p>
        </w:tc>
      </w:tr>
      <w:tr w:rsidR="00C23D04" w:rsidRPr="00A24DE0" w:rsidTr="00C23D04">
        <w:tc>
          <w:tcPr>
            <w:tcW w:w="1790" w:type="dxa"/>
            <w:gridSpan w:val="3"/>
            <w:vMerge w:val="restart"/>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МСК-53 (Зона-1)</w:t>
            </w:r>
          </w:p>
        </w:tc>
      </w:tr>
      <w:tr w:rsidR="00C23D04" w:rsidRPr="00A24DE0" w:rsidTr="00C23D04">
        <w:tc>
          <w:tcPr>
            <w:tcW w:w="1790" w:type="dxa"/>
            <w:gridSpan w:val="3"/>
            <w:vMerge/>
          </w:tcPr>
          <w:p w:rsidR="00C23D04" w:rsidRPr="00A24DE0" w:rsidRDefault="00C23D04" w:rsidP="00C23D04">
            <w:pPr>
              <w:rPr>
                <w:rFonts w:ascii="Arial" w:hAnsi="Arial" w:cs="Arial"/>
                <w:sz w:val="12"/>
                <w:szCs w:val="12"/>
              </w:rPr>
            </w:pPr>
          </w:p>
        </w:tc>
        <w:tc>
          <w:tcPr>
            <w:tcW w:w="1754"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X</w:t>
            </w:r>
          </w:p>
        </w:tc>
        <w:tc>
          <w:tcPr>
            <w:tcW w:w="1701"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582399,69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1315471,15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582335,09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1315481,82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582305,54</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1315472,42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4</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582252,19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1315462,10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582184,40</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1315469,63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6</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582179,87</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1315469,27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7</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582178,31</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1315465,21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8</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582184,25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1315465,63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9</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582252,41</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1315458,08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582306,63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1315468,57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582335,57</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1315477,79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582399,03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1315467,21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582399,69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1315471,15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blPrEx>
          <w:tblBorders>
            <w:insideH w:val="nil"/>
            <w:insideV w:val="nil"/>
          </w:tblBorders>
        </w:tblPrEx>
        <w:tc>
          <w:tcPr>
            <w:tcW w:w="7371" w:type="dxa"/>
            <w:gridSpan w:val="6"/>
            <w:tcBorders>
              <w:top w:val="single" w:sz="4" w:space="0" w:color="auto"/>
            </w:tcBorders>
            <w:vAlign w:val="center"/>
          </w:tcPr>
          <w:p w:rsidR="00C23D04"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3019425" cy="28289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19425" cy="2828925"/>
                          </a:xfrm>
                          <a:prstGeom prst="rect">
                            <a:avLst/>
                          </a:prstGeom>
                          <a:noFill/>
                          <a:ln>
                            <a:noFill/>
                          </a:ln>
                        </pic:spPr>
                      </pic:pic>
                    </a:graphicData>
                  </a:graphic>
                </wp:inline>
              </w:drawing>
            </w:r>
          </w:p>
          <w:p w:rsidR="00C23D04"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7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D74EB" id="IMAGE" o:spid="_x0000_s1026"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OZ4XRp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C23D04" w:rsidRPr="00A24DE0">
              <w:rPr>
                <w:rFonts w:ascii="Arial" w:hAnsi="Arial" w:cs="Arial"/>
                <w:sz w:val="12"/>
                <w:szCs w:val="12"/>
              </w:rPr>
              <w:t>Масштаб 1:2000</w:t>
            </w:r>
          </w:p>
        </w:tc>
      </w:tr>
      <w:tr w:rsidR="00C23D04" w:rsidRPr="00A24DE0" w:rsidTr="00C23D04">
        <w:tblPrEx>
          <w:tblBorders>
            <w:insideH w:val="nil"/>
            <w:insideV w:val="nil"/>
          </w:tblBorders>
        </w:tblPrEx>
        <w:trPr>
          <w:trHeight w:val="138"/>
        </w:trPr>
        <w:tc>
          <w:tcPr>
            <w:tcW w:w="7371" w:type="dxa"/>
            <w:gridSpan w:val="6"/>
            <w:tcBorders>
              <w:top w:val="single" w:sz="4" w:space="0" w:color="auto"/>
              <w:bottom w:val="nil"/>
            </w:tcBorders>
          </w:tcPr>
          <w:p w:rsidR="00C23D04" w:rsidRPr="00A24DE0" w:rsidRDefault="00C23D04" w:rsidP="00C23D04">
            <w:pPr>
              <w:rPr>
                <w:rFonts w:ascii="Arial" w:hAnsi="Arial" w:cs="Arial"/>
                <w:sz w:val="12"/>
                <w:szCs w:val="12"/>
              </w:rPr>
            </w:pPr>
            <w:r w:rsidRPr="00A24DE0">
              <w:rPr>
                <w:rFonts w:ascii="Arial" w:hAnsi="Arial" w:cs="Arial"/>
                <w:sz w:val="12"/>
                <w:szCs w:val="12"/>
              </w:rPr>
              <w:t>Условные обозначения:</w:t>
            </w:r>
          </w:p>
        </w:tc>
      </w:tr>
      <w:tr w:rsidR="00C23D04" w:rsidRPr="00A24DE0" w:rsidTr="00C23D04">
        <w:tblPrEx>
          <w:tblBorders>
            <w:insideH w:val="nil"/>
            <w:insideV w:val="nil"/>
          </w:tblBorders>
        </w:tblPrEx>
        <w:trPr>
          <w:trHeight w:val="293"/>
        </w:trPr>
        <w:tc>
          <w:tcPr>
            <w:tcW w:w="1283" w:type="dxa"/>
            <w:tcBorders>
              <w:top w:val="nil"/>
              <w:bottom w:val="nil"/>
              <w:right w:val="nil"/>
            </w:tcBorders>
          </w:tcPr>
          <w:p w:rsidR="00C23D04"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C23D04" w:rsidRPr="00A24DE0" w:rsidTr="00C23D04">
        <w:tblPrEx>
          <w:tblBorders>
            <w:insideH w:val="nil"/>
            <w:insideV w:val="nil"/>
          </w:tblBorders>
        </w:tblPrEx>
        <w:trPr>
          <w:trHeight w:val="283"/>
        </w:trPr>
        <w:tc>
          <w:tcPr>
            <w:tcW w:w="1283" w:type="dxa"/>
            <w:tcBorders>
              <w:top w:val="nil"/>
              <w:bottom w:val="nil"/>
              <w:right w:val="nil"/>
            </w:tcBorders>
          </w:tcPr>
          <w:p w:rsidR="00C23D04" w:rsidRPr="000F0E80" w:rsidRDefault="00C23D04"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C23D04" w:rsidRPr="00A24DE0" w:rsidTr="00C23D04">
        <w:tblPrEx>
          <w:tblBorders>
            <w:insideH w:val="nil"/>
            <w:insideV w:val="nil"/>
          </w:tblBorders>
        </w:tblPrEx>
        <w:trPr>
          <w:trHeight w:val="287"/>
        </w:trPr>
        <w:tc>
          <w:tcPr>
            <w:tcW w:w="1283" w:type="dxa"/>
            <w:tcBorders>
              <w:top w:val="nil"/>
              <w:bottom w:val="nil"/>
              <w:right w:val="nil"/>
            </w:tcBorders>
          </w:tcPr>
          <w:p w:rsidR="00C23D04"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C23D04" w:rsidRPr="00A24DE0" w:rsidTr="00C23D04">
        <w:tblPrEx>
          <w:tblBorders>
            <w:insideH w:val="nil"/>
            <w:insideV w:val="nil"/>
          </w:tblBorders>
        </w:tblPrEx>
        <w:trPr>
          <w:trHeight w:val="277"/>
        </w:trPr>
        <w:tc>
          <w:tcPr>
            <w:tcW w:w="1283" w:type="dxa"/>
            <w:tcBorders>
              <w:top w:val="nil"/>
              <w:bottom w:val="nil"/>
              <w:right w:val="nil"/>
            </w:tcBorders>
          </w:tcPr>
          <w:p w:rsidR="00C23D04"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7769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71"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48782" id="Rectangle 110" o:spid="_x0000_s1026" style="position:absolute;margin-left:3.75pt;margin-top:-.25pt;width:53.55pt;height:8.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" filled="f" strokecolor="#0070c0"/>
                  </w:pict>
                </mc:Fallback>
              </mc:AlternateContent>
            </w:r>
            <w:r w:rsidR="00C23D04" w:rsidRPr="000F0E80">
              <w:rPr>
                <w:rFonts w:ascii="Arial" w:hAnsi="Arial" w:cs="Arial"/>
                <w:noProof/>
                <w:sz w:val="12"/>
                <w:szCs w:val="12"/>
              </w:rPr>
              <w:t>:27</w:t>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C23D04" w:rsidRPr="00A24DE0" w:rsidTr="00C23D04">
        <w:tblPrEx>
          <w:tblBorders>
            <w:insideH w:val="nil"/>
            <w:insideV w:val="nil"/>
          </w:tblBorders>
        </w:tblPrEx>
        <w:tc>
          <w:tcPr>
            <w:tcW w:w="1283" w:type="dxa"/>
            <w:tcBorders>
              <w:top w:val="nil"/>
              <w:bottom w:val="single" w:sz="4" w:space="0" w:color="auto"/>
              <w:right w:val="nil"/>
            </w:tcBorders>
          </w:tcPr>
          <w:p w:rsidR="00C23D04" w:rsidRPr="000F0E80" w:rsidRDefault="00C23D04"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single" w:sz="4" w:space="0" w:color="auto"/>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C23D04" w:rsidRPr="00A24DE0" w:rsidRDefault="00C23D04" w:rsidP="00C23D04">
      <w:pPr>
        <w:rPr>
          <w:rFonts w:ascii="Arial" w:eastAsia="Calibri" w:hAnsi="Arial" w:cs="Arial"/>
          <w:sz w:val="12"/>
          <w:szCs w:val="12"/>
          <w:lang w:eastAsia="en-US"/>
        </w:rPr>
      </w:pPr>
    </w:p>
    <w:p w:rsidR="00C23D04" w:rsidRPr="00A24DE0" w:rsidRDefault="00C23D04" w:rsidP="00C23D04">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C23D04" w:rsidRPr="00A24DE0" w:rsidTr="00C23D04">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 xml:space="preserve">Объект: </w:t>
            </w:r>
            <w:r w:rsidRPr="00A24DE0">
              <w:rPr>
                <w:rStyle w:val="tx1"/>
                <w:rFonts w:ascii="Arial" w:hAnsi="Arial" w:cs="Arial"/>
                <w:sz w:val="12"/>
                <w:szCs w:val="12"/>
              </w:rPr>
              <w:t>ВЛИ-0,4 кВ Л-1 от СТП-10/0,4 кВ «Русыня-3»</w:t>
            </w:r>
          </w:p>
        </w:tc>
      </w:tr>
      <w:tr w:rsidR="00C23D04" w:rsidRPr="00A24DE0" w:rsidTr="00C23D04">
        <w:trPr>
          <w:trHeight w:val="64"/>
        </w:trPr>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Русыня</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Кадастровые кварталы: 53:01:0114601</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Площадь сервитута: 1548 кв.м.</w:t>
            </w:r>
          </w:p>
        </w:tc>
      </w:tr>
      <w:tr w:rsidR="00C23D04" w:rsidRPr="00A24DE0" w:rsidTr="00C23D04">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53:01:0114601:358, 53:01:0114601:357, 53:01:0114601:309, 53:01:0114601:308, 53:01:0114601:533, 53:01:0114601:119</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Система координат: МСК-53 (Зона-1)</w:t>
            </w:r>
          </w:p>
        </w:tc>
      </w:tr>
      <w:tr w:rsidR="00C23D04" w:rsidRPr="00A24DE0" w:rsidTr="00C23D04">
        <w:tc>
          <w:tcPr>
            <w:tcW w:w="1790" w:type="dxa"/>
            <w:gridSpan w:val="3"/>
            <w:vMerge w:val="restart"/>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МСК-53 (Зона-1)</w:t>
            </w:r>
          </w:p>
        </w:tc>
      </w:tr>
      <w:tr w:rsidR="00C23D04" w:rsidRPr="00A24DE0" w:rsidTr="00C23D04">
        <w:tc>
          <w:tcPr>
            <w:tcW w:w="1790" w:type="dxa"/>
            <w:gridSpan w:val="3"/>
            <w:vMerge/>
          </w:tcPr>
          <w:p w:rsidR="00C23D04" w:rsidRPr="00A24DE0" w:rsidRDefault="00C23D04" w:rsidP="00C23D04">
            <w:pPr>
              <w:rPr>
                <w:rFonts w:ascii="Arial" w:hAnsi="Arial" w:cs="Arial"/>
                <w:sz w:val="12"/>
                <w:szCs w:val="12"/>
              </w:rPr>
            </w:pPr>
          </w:p>
        </w:tc>
        <w:tc>
          <w:tcPr>
            <w:tcW w:w="1754"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X</w:t>
            </w:r>
          </w:p>
        </w:tc>
        <w:tc>
          <w:tcPr>
            <w:tcW w:w="1701"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C23D04" w:rsidRPr="00A24DE0" w:rsidTr="00C23D04">
        <w:trPr>
          <w:trHeight w:val="53"/>
        </w:trPr>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586173,58</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1286373,36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586175,26</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1286408,41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586171,27</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1286408,60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4</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586169,23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1286366,21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586150,62</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1286332,45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6</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586142,67</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1286330,44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7</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586144,26</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1286336,48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8</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586140,39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1286337,50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9</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586138,00</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1286328,44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586126,30</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1286308,33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586126,25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1286306,72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586127,04</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1286305,78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586147,82</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1286292,61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586137,26</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1286264,44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586137,35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1286262,83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586138,19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1286261,97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586161,32</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1286249,56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586139,03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1286213,09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586142,43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1286210,98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586165,83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1286249,30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586166,04</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1286250,89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586165,06</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1286252,09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586141,62</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1286264,67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586152,19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1286292,89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586152,11</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1286294,19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586151,33</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1286295,13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586130,81</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1286308,13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586141,17</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1286325,94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586152,45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1286328,79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586153,71</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1286329,76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586172,18</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1286363,28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586182,16</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1286360,35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586183,28</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1286364,19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586174,27</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1286366,83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586190,45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1286393,30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586230,45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1286475,83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586226,85</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1286477,57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586186,89</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1286395,12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w:t>
            </w:r>
          </w:p>
        </w:tc>
        <w:tc>
          <w:tcPr>
            <w:tcW w:w="1754"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586173,58</w:t>
            </w:r>
          </w:p>
        </w:tc>
        <w:tc>
          <w:tcPr>
            <w:tcW w:w="1701"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1286373,36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blPrEx>
          <w:tblBorders>
            <w:insideH w:val="nil"/>
            <w:insideV w:val="nil"/>
          </w:tblBorders>
        </w:tblPrEx>
        <w:tc>
          <w:tcPr>
            <w:tcW w:w="7371" w:type="dxa"/>
            <w:gridSpan w:val="6"/>
            <w:tcBorders>
              <w:top w:val="single" w:sz="4" w:space="0" w:color="auto"/>
            </w:tcBorders>
            <w:vAlign w:val="center"/>
          </w:tcPr>
          <w:p w:rsidR="00C23D04"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619375" cy="244792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19375" cy="2447925"/>
                          </a:xfrm>
                          <a:prstGeom prst="rect">
                            <a:avLst/>
                          </a:prstGeom>
                          <a:noFill/>
                          <a:ln>
                            <a:noFill/>
                          </a:ln>
                        </pic:spPr>
                      </pic:pic>
                    </a:graphicData>
                  </a:graphic>
                </wp:inline>
              </w:drawing>
            </w:r>
          </w:p>
          <w:p w:rsidR="00C23D04"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7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F45624" id="IMAGE" o:spid="_x0000_s1026" style="position:absolute;margin-left:0;margin-top:0;width:50pt;height:50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MYe+29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C23D04" w:rsidRPr="00A24DE0">
              <w:rPr>
                <w:rFonts w:ascii="Arial" w:hAnsi="Arial" w:cs="Arial"/>
                <w:sz w:val="12"/>
                <w:szCs w:val="12"/>
              </w:rPr>
              <w:t>Масштаб 1:1500</w:t>
            </w:r>
          </w:p>
        </w:tc>
      </w:tr>
      <w:tr w:rsidR="00C23D04" w:rsidRPr="00A24DE0" w:rsidTr="00C23D04">
        <w:tblPrEx>
          <w:tblBorders>
            <w:insideH w:val="nil"/>
            <w:insideV w:val="nil"/>
          </w:tblBorders>
        </w:tblPrEx>
        <w:trPr>
          <w:trHeight w:val="138"/>
        </w:trPr>
        <w:tc>
          <w:tcPr>
            <w:tcW w:w="7371" w:type="dxa"/>
            <w:gridSpan w:val="6"/>
            <w:tcBorders>
              <w:top w:val="single" w:sz="4" w:space="0" w:color="auto"/>
              <w:bottom w:val="nil"/>
            </w:tcBorders>
          </w:tcPr>
          <w:p w:rsidR="00C23D04" w:rsidRPr="00A24DE0" w:rsidRDefault="00C23D04" w:rsidP="00C23D04">
            <w:pPr>
              <w:rPr>
                <w:rFonts w:ascii="Arial" w:hAnsi="Arial" w:cs="Arial"/>
                <w:sz w:val="12"/>
                <w:szCs w:val="12"/>
              </w:rPr>
            </w:pPr>
            <w:r w:rsidRPr="00A24DE0">
              <w:rPr>
                <w:rFonts w:ascii="Arial" w:hAnsi="Arial" w:cs="Arial"/>
                <w:sz w:val="12"/>
                <w:szCs w:val="12"/>
              </w:rPr>
              <w:t>Условные обозначения:</w:t>
            </w:r>
          </w:p>
        </w:tc>
      </w:tr>
      <w:tr w:rsidR="00C23D04" w:rsidRPr="00A24DE0" w:rsidTr="00C23D04">
        <w:tblPrEx>
          <w:tblBorders>
            <w:insideH w:val="nil"/>
            <w:insideV w:val="nil"/>
          </w:tblBorders>
        </w:tblPrEx>
        <w:trPr>
          <w:trHeight w:val="259"/>
        </w:trPr>
        <w:tc>
          <w:tcPr>
            <w:tcW w:w="1283" w:type="dxa"/>
            <w:tcBorders>
              <w:top w:val="nil"/>
              <w:bottom w:val="nil"/>
              <w:right w:val="nil"/>
            </w:tcBorders>
          </w:tcPr>
          <w:p w:rsidR="00C23D04" w:rsidRPr="000F0E80" w:rsidRDefault="00D76650" w:rsidP="00C23D04">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Граница публичного сервитута</w:t>
            </w:r>
          </w:p>
        </w:tc>
      </w:tr>
      <w:tr w:rsidR="00C23D04" w:rsidRPr="00A24DE0" w:rsidTr="00C23D04">
        <w:tblPrEx>
          <w:tblBorders>
            <w:insideH w:val="nil"/>
            <w:insideV w:val="nil"/>
          </w:tblBorders>
        </w:tblPrEx>
        <w:trPr>
          <w:trHeight w:val="278"/>
        </w:trPr>
        <w:tc>
          <w:tcPr>
            <w:tcW w:w="1283" w:type="dxa"/>
            <w:tcBorders>
              <w:top w:val="nil"/>
              <w:bottom w:val="nil"/>
              <w:right w:val="nil"/>
            </w:tcBorders>
          </w:tcPr>
          <w:p w:rsidR="00C23D04" w:rsidRPr="000F0E80" w:rsidRDefault="00C23D04" w:rsidP="00C23D04">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C23D04" w:rsidRPr="00A24DE0" w:rsidTr="00C23D04">
        <w:tblPrEx>
          <w:tblBorders>
            <w:insideH w:val="nil"/>
            <w:insideV w:val="nil"/>
          </w:tblBorders>
        </w:tblPrEx>
        <w:trPr>
          <w:trHeight w:val="281"/>
        </w:trPr>
        <w:tc>
          <w:tcPr>
            <w:tcW w:w="1283" w:type="dxa"/>
            <w:tcBorders>
              <w:top w:val="nil"/>
              <w:bottom w:val="nil"/>
              <w:right w:val="nil"/>
            </w:tcBorders>
          </w:tcPr>
          <w:p w:rsidR="00C23D04" w:rsidRPr="000F0E80" w:rsidRDefault="00D76650" w:rsidP="00C23D04">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C23D04" w:rsidRPr="00A24DE0" w:rsidTr="00C23D04">
        <w:tblPrEx>
          <w:tblBorders>
            <w:insideH w:val="nil"/>
            <w:insideV w:val="nil"/>
          </w:tblBorders>
        </w:tblPrEx>
        <w:trPr>
          <w:trHeight w:val="285"/>
        </w:trPr>
        <w:tc>
          <w:tcPr>
            <w:tcW w:w="1283" w:type="dxa"/>
            <w:tcBorders>
              <w:top w:val="nil"/>
              <w:bottom w:val="nil"/>
              <w:right w:val="nil"/>
            </w:tcBorders>
          </w:tcPr>
          <w:p w:rsidR="00C23D04" w:rsidRPr="000F0E80" w:rsidRDefault="00D76650" w:rsidP="00C23D04">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7974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69"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A68BC" id="Rectangle 113" o:spid="_x0000_s1026" style="position:absolute;margin-left:3.75pt;margin-top:-.25pt;width:53.55pt;height: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2rpgAIAAP4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Ub2rpgAIA&#10;AP4EAAAOAAAAAAAAAAAAAAAAAC4CAABkcnMvZTJvRG9jLnhtbFBLAQItABQABgAIAAAAIQDlkAJ/&#10;3QAAAAYBAAAPAAAAAAAAAAAAAAAAANoEAABkcnMvZG93bnJldi54bWxQSwUGAAAAAAQABADzAAAA&#10;5AUAAAAA&#10;" filled="f" strokecolor="#0070c0"/>
                  </w:pict>
                </mc:Fallback>
              </mc:AlternateContent>
            </w:r>
            <w:r w:rsidR="00C23D04" w:rsidRPr="000F0E80">
              <w:rPr>
                <w:rFonts w:ascii="Arial" w:hAnsi="Arial" w:cs="Arial"/>
                <w:noProof/>
                <w:sz w:val="12"/>
                <w:szCs w:val="12"/>
              </w:rPr>
              <w:t>:27</w:t>
            </w:r>
          </w:p>
        </w:tc>
        <w:tc>
          <w:tcPr>
            <w:tcW w:w="275" w:type="dxa"/>
            <w:tcBorders>
              <w:top w:val="nil"/>
              <w:left w:val="nil"/>
              <w:bottom w:val="nil"/>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nil"/>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C23D04" w:rsidRPr="00A24DE0" w:rsidTr="00C23D04">
        <w:tblPrEx>
          <w:tblBorders>
            <w:insideH w:val="nil"/>
            <w:insideV w:val="nil"/>
          </w:tblBorders>
        </w:tblPrEx>
        <w:tc>
          <w:tcPr>
            <w:tcW w:w="1283" w:type="dxa"/>
            <w:tcBorders>
              <w:top w:val="nil"/>
              <w:bottom w:val="single" w:sz="4" w:space="0" w:color="auto"/>
              <w:right w:val="nil"/>
            </w:tcBorders>
          </w:tcPr>
          <w:p w:rsidR="00C23D04" w:rsidRPr="000F0E80" w:rsidRDefault="00C23D04" w:rsidP="00C23D04">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C23D04" w:rsidRPr="000F0E80" w:rsidRDefault="00C23D04" w:rsidP="00C23D04">
            <w:pPr>
              <w:rPr>
                <w:rFonts w:ascii="Arial" w:hAnsi="Arial" w:cs="Arial"/>
                <w:sz w:val="12"/>
                <w:szCs w:val="12"/>
              </w:rPr>
            </w:pPr>
          </w:p>
        </w:tc>
        <w:tc>
          <w:tcPr>
            <w:tcW w:w="5813" w:type="dxa"/>
            <w:gridSpan w:val="4"/>
            <w:tcBorders>
              <w:top w:val="nil"/>
              <w:left w:val="nil"/>
              <w:bottom w:val="single" w:sz="4" w:space="0" w:color="auto"/>
            </w:tcBorders>
          </w:tcPr>
          <w:p w:rsidR="00C23D04" w:rsidRPr="000F0E80" w:rsidRDefault="00C23D04" w:rsidP="00C23D04">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C23D04" w:rsidRPr="00A24DE0" w:rsidRDefault="00C23D04" w:rsidP="00C23D04">
      <w:pPr>
        <w:spacing w:line="240" w:lineRule="exact"/>
        <w:rPr>
          <w:rFonts w:ascii="Arial" w:eastAsia="Calibri" w:hAnsi="Arial" w:cs="Arial"/>
          <w:sz w:val="12"/>
          <w:szCs w:val="12"/>
          <w:lang w:eastAsia="en-US"/>
        </w:rPr>
      </w:pP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C23D04" w:rsidRPr="00A24DE0" w:rsidRDefault="00C23D04" w:rsidP="00C23D04">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C23D04" w:rsidRPr="00A24DE0" w:rsidRDefault="00C23D04" w:rsidP="00C23D04">
      <w:pPr>
        <w:rPr>
          <w:rFonts w:ascii="Arial" w:eastAsia="Calibri" w:hAnsi="Arial" w:cs="Arial"/>
          <w:sz w:val="12"/>
          <w:szCs w:val="12"/>
          <w:lang w:eastAsia="en-US"/>
        </w:rPr>
      </w:pPr>
    </w:p>
    <w:p w:rsidR="00C23D04" w:rsidRPr="00A24DE0" w:rsidRDefault="00C23D04" w:rsidP="00C23D04">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612"/>
        <w:gridCol w:w="1843"/>
        <w:gridCol w:w="2126"/>
      </w:tblGrid>
      <w:tr w:rsidR="00C23D04" w:rsidRPr="00A24DE0" w:rsidTr="00C23D04">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Л-1 от  №2 СТП Жестяная Горка -2 (Л-2 ПС Мойка)</w:t>
            </w:r>
          </w:p>
        </w:tc>
      </w:tr>
      <w:tr w:rsidR="00C23D04" w:rsidRPr="00A24DE0" w:rsidTr="00C23D04">
        <w:trPr>
          <w:trHeight w:val="64"/>
        </w:trPr>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Жестяная Горка</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Кадастровые кварталы: 53:01:0032301</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Площадь сервитута: 1</w:t>
            </w:r>
            <w:r w:rsidRPr="00A24DE0">
              <w:rPr>
                <w:rFonts w:ascii="Arial" w:hAnsi="Arial" w:cs="Arial"/>
                <w:sz w:val="12"/>
                <w:szCs w:val="12"/>
                <w:lang w:val="en-US"/>
              </w:rPr>
              <w:t>805</w:t>
            </w:r>
            <w:r w:rsidRPr="00A24DE0">
              <w:rPr>
                <w:rFonts w:ascii="Arial" w:hAnsi="Arial" w:cs="Arial"/>
                <w:sz w:val="12"/>
                <w:szCs w:val="12"/>
              </w:rPr>
              <w:t xml:space="preserve"> кв.м.</w:t>
            </w:r>
          </w:p>
        </w:tc>
      </w:tr>
      <w:tr w:rsidR="00C23D04" w:rsidRPr="00A24DE0" w:rsidTr="00C23D04">
        <w:tc>
          <w:tcPr>
            <w:tcW w:w="7371" w:type="dxa"/>
            <w:gridSpan w:val="6"/>
            <w:vAlign w:val="center"/>
          </w:tcPr>
          <w:p w:rsidR="00C23D04" w:rsidRPr="00A24DE0" w:rsidRDefault="00C23D04" w:rsidP="00C23D04">
            <w:pPr>
              <w:jc w:val="both"/>
              <w:rPr>
                <w:rFonts w:ascii="Arial" w:hAnsi="Arial" w:cs="Arial"/>
                <w:sz w:val="12"/>
                <w:szCs w:val="12"/>
              </w:rPr>
            </w:pPr>
            <w:r w:rsidRPr="00A24DE0">
              <w:rPr>
                <w:rFonts w:ascii="Arial" w:hAnsi="Arial" w:cs="Arial"/>
                <w:sz w:val="12"/>
                <w:szCs w:val="12"/>
              </w:rPr>
              <w:t>Кадастровый номер земельного участка: 53:01:0032301:48, 53:01:0032301:47, 53:01:0032301:163, 53:01:0032301:44, 53:01:0032301:156, 53:01:0032301:99, 53:01:0032301:154, 53:01:0032301:97</w:t>
            </w:r>
          </w:p>
        </w:tc>
      </w:tr>
      <w:tr w:rsidR="00C23D04" w:rsidRPr="00A24DE0" w:rsidTr="00C23D04">
        <w:tc>
          <w:tcPr>
            <w:tcW w:w="7371" w:type="dxa"/>
            <w:gridSpan w:val="6"/>
            <w:vAlign w:val="center"/>
          </w:tcPr>
          <w:p w:rsidR="00C23D04" w:rsidRPr="00A24DE0" w:rsidRDefault="00C23D04" w:rsidP="00C23D04">
            <w:pPr>
              <w:rPr>
                <w:rFonts w:ascii="Arial" w:hAnsi="Arial" w:cs="Arial"/>
                <w:sz w:val="12"/>
                <w:szCs w:val="12"/>
              </w:rPr>
            </w:pPr>
            <w:r w:rsidRPr="00A24DE0">
              <w:rPr>
                <w:rFonts w:ascii="Arial" w:hAnsi="Arial" w:cs="Arial"/>
                <w:sz w:val="12"/>
                <w:szCs w:val="12"/>
              </w:rPr>
              <w:t>Система координат: МСК-53 (Зона-1)</w:t>
            </w:r>
          </w:p>
        </w:tc>
      </w:tr>
      <w:tr w:rsidR="00C23D04" w:rsidRPr="00A24DE0" w:rsidTr="00C23D04">
        <w:tc>
          <w:tcPr>
            <w:tcW w:w="1790" w:type="dxa"/>
            <w:gridSpan w:val="3"/>
            <w:vMerge w:val="restart"/>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МСК-53 (Зона-1)</w:t>
            </w:r>
          </w:p>
        </w:tc>
      </w:tr>
      <w:tr w:rsidR="00C23D04" w:rsidRPr="00A24DE0" w:rsidTr="00197DA0">
        <w:tc>
          <w:tcPr>
            <w:tcW w:w="1790" w:type="dxa"/>
            <w:gridSpan w:val="3"/>
            <w:vMerge/>
          </w:tcPr>
          <w:p w:rsidR="00C23D04" w:rsidRPr="00A24DE0" w:rsidRDefault="00C23D04" w:rsidP="00C23D04">
            <w:pPr>
              <w:rPr>
                <w:rFonts w:ascii="Arial" w:hAnsi="Arial" w:cs="Arial"/>
                <w:sz w:val="12"/>
                <w:szCs w:val="12"/>
              </w:rPr>
            </w:pPr>
          </w:p>
        </w:tc>
        <w:tc>
          <w:tcPr>
            <w:tcW w:w="1612"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X</w:t>
            </w:r>
          </w:p>
        </w:tc>
        <w:tc>
          <w:tcPr>
            <w:tcW w:w="1843"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Y</w:t>
            </w:r>
          </w:p>
        </w:tc>
        <w:tc>
          <w:tcPr>
            <w:tcW w:w="2126" w:type="dxa"/>
            <w:vAlign w:val="center"/>
          </w:tcPr>
          <w:p w:rsidR="00C23D04" w:rsidRPr="00A24DE0" w:rsidRDefault="00C23D04" w:rsidP="00C23D04">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591005,01</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1325326,46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590987,63</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1325307,18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590970,72</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1325277,82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4</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590952,80</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1325246,78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590918,16</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1325186,11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6</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590863,82</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1325205,46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7</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590862,47</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1325201,70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8</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590917,93</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1325181,95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9</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590961,23</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1325134,68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10</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590976,77</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1325106,68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11</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590973,52</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1325075,45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12</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590897,95</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1325094,81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590890,96</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1325092,10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14</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590892,45</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1325088,39</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15</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590898,24</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1325090,71</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16</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590974,94</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1325070,97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17</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590976,39</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1325071,18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18</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590977,26</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1325072,73</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19</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590980,77</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1325107,55</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20</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590964,33</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1325137,22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21</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590921,53</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1325183,94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22</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590955,68</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1325243,78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23</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590962,49</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1325243,74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24</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590962,52</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1325247,74</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25</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590957,98</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1325247,77</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26</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590973,55</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1325274,72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27</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590979,79</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1325274,22</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28</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590980,11</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1325278,20</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29</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590975,76</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1325278,56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30</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590990,83</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1325304,76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31</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591007,99</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1325323,78</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197DA0">
        <w:tc>
          <w:tcPr>
            <w:tcW w:w="1790" w:type="dxa"/>
            <w:gridSpan w:val="3"/>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w:t>
            </w:r>
          </w:p>
        </w:tc>
        <w:tc>
          <w:tcPr>
            <w:tcW w:w="1612"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591005,01</w:t>
            </w:r>
          </w:p>
        </w:tc>
        <w:tc>
          <w:tcPr>
            <w:tcW w:w="1843" w:type="dxa"/>
            <w:vAlign w:val="bottom"/>
          </w:tcPr>
          <w:p w:rsidR="00C23D04" w:rsidRPr="00A24DE0" w:rsidRDefault="00C23D04" w:rsidP="00C23D04">
            <w:pPr>
              <w:jc w:val="center"/>
              <w:rPr>
                <w:rFonts w:ascii="Arial" w:hAnsi="Arial" w:cs="Arial"/>
                <w:sz w:val="12"/>
                <w:szCs w:val="12"/>
              </w:rPr>
            </w:pPr>
            <w:r w:rsidRPr="00A24DE0">
              <w:rPr>
                <w:rFonts w:ascii="Arial" w:hAnsi="Arial" w:cs="Arial"/>
                <w:sz w:val="12"/>
                <w:szCs w:val="12"/>
              </w:rPr>
              <w:t>1325326,46</w:t>
            </w:r>
          </w:p>
        </w:tc>
        <w:tc>
          <w:tcPr>
            <w:tcW w:w="2126" w:type="dxa"/>
            <w:vAlign w:val="bottom"/>
          </w:tcPr>
          <w:p w:rsidR="00C23D04" w:rsidRPr="00A24DE0" w:rsidRDefault="00C23D04" w:rsidP="00C23D04">
            <w:pPr>
              <w:jc w:val="center"/>
              <w:rPr>
                <w:rFonts w:ascii="Arial" w:hAnsi="Arial" w:cs="Arial"/>
                <w:color w:val="000000"/>
                <w:sz w:val="12"/>
                <w:szCs w:val="12"/>
              </w:rPr>
            </w:pPr>
            <w:r w:rsidRPr="00A24DE0">
              <w:rPr>
                <w:rFonts w:ascii="Arial" w:hAnsi="Arial" w:cs="Arial"/>
                <w:color w:val="000000"/>
                <w:sz w:val="12"/>
                <w:szCs w:val="12"/>
              </w:rPr>
              <w:t>0,1</w:t>
            </w:r>
          </w:p>
        </w:tc>
      </w:tr>
      <w:tr w:rsidR="00C23D04" w:rsidRPr="00A24DE0" w:rsidTr="00C23D04">
        <w:tblPrEx>
          <w:tblBorders>
            <w:insideH w:val="nil"/>
            <w:insideV w:val="nil"/>
          </w:tblBorders>
        </w:tblPrEx>
        <w:tc>
          <w:tcPr>
            <w:tcW w:w="7371" w:type="dxa"/>
            <w:gridSpan w:val="6"/>
            <w:tcBorders>
              <w:top w:val="single" w:sz="4" w:space="0" w:color="auto"/>
            </w:tcBorders>
            <w:vAlign w:val="center"/>
          </w:tcPr>
          <w:p w:rsidR="00C23D04" w:rsidRPr="00A24DE0" w:rsidRDefault="00D76650" w:rsidP="00C23D04">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628900" cy="244792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28900" cy="2447925"/>
                          </a:xfrm>
                          <a:prstGeom prst="rect">
                            <a:avLst/>
                          </a:prstGeom>
                          <a:noFill/>
                          <a:ln>
                            <a:noFill/>
                          </a:ln>
                        </pic:spPr>
                      </pic:pic>
                    </a:graphicData>
                  </a:graphic>
                </wp:inline>
              </w:drawing>
            </w:r>
          </w:p>
          <w:p w:rsidR="00C23D04" w:rsidRPr="00A24DE0" w:rsidRDefault="00D76650" w:rsidP="00C23D04">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6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232C3" id="IMAGE" o:spid="_x0000_s1026" style="position:absolute;margin-left:0;margin-top:0;width:50pt;height:50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5/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FBDnn9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C23D04" w:rsidRPr="00A24DE0">
              <w:rPr>
                <w:rFonts w:ascii="Arial" w:hAnsi="Arial" w:cs="Arial"/>
                <w:sz w:val="12"/>
                <w:szCs w:val="12"/>
              </w:rPr>
              <w:t>Масштаб 1:200</w:t>
            </w:r>
          </w:p>
        </w:tc>
      </w:tr>
      <w:tr w:rsidR="00C23D04" w:rsidRPr="00A24DE0" w:rsidTr="00C23D04">
        <w:tblPrEx>
          <w:tblBorders>
            <w:insideH w:val="nil"/>
            <w:insideV w:val="nil"/>
          </w:tblBorders>
        </w:tblPrEx>
        <w:trPr>
          <w:trHeight w:val="138"/>
        </w:trPr>
        <w:tc>
          <w:tcPr>
            <w:tcW w:w="7371" w:type="dxa"/>
            <w:gridSpan w:val="6"/>
            <w:tcBorders>
              <w:top w:val="single" w:sz="4" w:space="0" w:color="auto"/>
              <w:bottom w:val="nil"/>
            </w:tcBorders>
          </w:tcPr>
          <w:p w:rsidR="00C23D04" w:rsidRPr="00A24DE0" w:rsidRDefault="00C23D04" w:rsidP="00C23D04">
            <w:pPr>
              <w:rPr>
                <w:rFonts w:ascii="Arial" w:hAnsi="Arial" w:cs="Arial"/>
                <w:sz w:val="12"/>
                <w:szCs w:val="12"/>
              </w:rPr>
            </w:pPr>
            <w:r w:rsidRPr="00A24DE0">
              <w:rPr>
                <w:rFonts w:ascii="Arial" w:hAnsi="Arial" w:cs="Arial"/>
                <w:sz w:val="12"/>
                <w:szCs w:val="12"/>
              </w:rPr>
              <w:t>Условные обозначения:</w:t>
            </w:r>
          </w:p>
        </w:tc>
      </w:tr>
      <w:tr w:rsidR="00197DA0" w:rsidRPr="00A24DE0" w:rsidTr="00197DA0">
        <w:tblPrEx>
          <w:tblBorders>
            <w:insideH w:val="nil"/>
            <w:insideV w:val="nil"/>
          </w:tblBorders>
        </w:tblPrEx>
        <w:trPr>
          <w:trHeight w:val="299"/>
        </w:trPr>
        <w:tc>
          <w:tcPr>
            <w:tcW w:w="1283" w:type="dxa"/>
            <w:tcBorders>
              <w:top w:val="nil"/>
              <w:bottom w:val="nil"/>
              <w:right w:val="nil"/>
            </w:tcBorders>
          </w:tcPr>
          <w:p w:rsidR="00197DA0"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197DA0" w:rsidRPr="00A24DE0" w:rsidTr="00197DA0">
        <w:tblPrEx>
          <w:tblBorders>
            <w:insideH w:val="nil"/>
            <w:insideV w:val="nil"/>
          </w:tblBorders>
        </w:tblPrEx>
        <w:trPr>
          <w:trHeight w:val="276"/>
        </w:trPr>
        <w:tc>
          <w:tcPr>
            <w:tcW w:w="1283" w:type="dxa"/>
            <w:tcBorders>
              <w:top w:val="nil"/>
              <w:bottom w:val="nil"/>
              <w:right w:val="nil"/>
            </w:tcBorders>
          </w:tcPr>
          <w:p w:rsidR="00197DA0" w:rsidRPr="000F0E80" w:rsidRDefault="00197DA0"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197DA0" w:rsidRPr="00A24DE0" w:rsidTr="00197DA0">
        <w:tblPrEx>
          <w:tblBorders>
            <w:insideH w:val="nil"/>
            <w:insideV w:val="nil"/>
          </w:tblBorders>
        </w:tblPrEx>
        <w:trPr>
          <w:trHeight w:val="279"/>
        </w:trPr>
        <w:tc>
          <w:tcPr>
            <w:tcW w:w="1283" w:type="dxa"/>
            <w:tcBorders>
              <w:top w:val="nil"/>
              <w:bottom w:val="nil"/>
              <w:right w:val="nil"/>
            </w:tcBorders>
          </w:tcPr>
          <w:p w:rsidR="00197DA0"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197DA0" w:rsidRPr="00A24DE0" w:rsidTr="00197DA0">
        <w:tblPrEx>
          <w:tblBorders>
            <w:insideH w:val="nil"/>
            <w:insideV w:val="nil"/>
          </w:tblBorders>
        </w:tblPrEx>
        <w:trPr>
          <w:trHeight w:val="283"/>
        </w:trPr>
        <w:tc>
          <w:tcPr>
            <w:tcW w:w="1283" w:type="dxa"/>
            <w:tcBorders>
              <w:top w:val="nil"/>
              <w:bottom w:val="nil"/>
              <w:right w:val="nil"/>
            </w:tcBorders>
          </w:tcPr>
          <w:p w:rsidR="00197DA0"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8179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67"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87812" id="Rectangle 116" o:spid="_x0000_s1026" style="position:absolute;margin-left:3.75pt;margin-top:-.25pt;width:53.55pt;height:8.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DbvH+NgAIA&#10;AP4EAAAOAAAAAAAAAAAAAAAAAC4CAABkcnMvZTJvRG9jLnhtbFBLAQItABQABgAIAAAAIQDlkAJ/&#10;3QAAAAYBAAAPAAAAAAAAAAAAAAAAANoEAABkcnMvZG93bnJldi54bWxQSwUGAAAAAAQABADzAAAA&#10;5AUAAAAA&#10;" filled="f" strokecolor="#0070c0"/>
                  </w:pict>
                </mc:Fallback>
              </mc:AlternateContent>
            </w:r>
            <w:r w:rsidR="00197DA0" w:rsidRPr="000F0E80">
              <w:rPr>
                <w:rFonts w:ascii="Arial" w:hAnsi="Arial" w:cs="Arial"/>
                <w:noProof/>
                <w:sz w:val="12"/>
                <w:szCs w:val="12"/>
              </w:rPr>
              <w:t>:27</w:t>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197DA0" w:rsidRPr="00A24DE0" w:rsidTr="00C23D04">
        <w:tblPrEx>
          <w:tblBorders>
            <w:insideH w:val="nil"/>
            <w:insideV w:val="nil"/>
          </w:tblBorders>
        </w:tblPrEx>
        <w:tc>
          <w:tcPr>
            <w:tcW w:w="1283" w:type="dxa"/>
            <w:tcBorders>
              <w:top w:val="nil"/>
              <w:bottom w:val="single" w:sz="4" w:space="0" w:color="auto"/>
              <w:right w:val="nil"/>
            </w:tcBorders>
          </w:tcPr>
          <w:p w:rsidR="00197DA0" w:rsidRPr="000F0E80" w:rsidRDefault="00197DA0"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single" w:sz="4" w:space="0" w:color="auto"/>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C23D04" w:rsidRPr="00A24DE0" w:rsidRDefault="00C23D04" w:rsidP="00C23D04">
      <w:pPr>
        <w:spacing w:line="240" w:lineRule="exact"/>
        <w:rPr>
          <w:rFonts w:ascii="Arial" w:eastAsia="Calibri" w:hAnsi="Arial" w:cs="Arial"/>
          <w:sz w:val="12"/>
          <w:szCs w:val="12"/>
          <w:lang w:eastAsia="en-US"/>
        </w:rPr>
      </w:pP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197DA0" w:rsidRPr="00A24DE0" w:rsidRDefault="00197DA0" w:rsidP="00197DA0">
      <w:pPr>
        <w:rPr>
          <w:rFonts w:ascii="Arial" w:eastAsia="Calibri" w:hAnsi="Arial" w:cs="Arial"/>
          <w:sz w:val="12"/>
          <w:szCs w:val="12"/>
          <w:lang w:eastAsia="en-US"/>
        </w:rPr>
      </w:pPr>
    </w:p>
    <w:p w:rsidR="00197DA0" w:rsidRPr="00A24DE0" w:rsidRDefault="00197DA0" w:rsidP="00197DA0">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197DA0" w:rsidRPr="00A24DE0" w:rsidTr="00197DA0">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Л-1 от СТП ЦРТПС (Батецкий) (Л-6 ПС Батецкая) 0,035км</w:t>
            </w:r>
          </w:p>
        </w:tc>
      </w:tr>
      <w:tr w:rsidR="00197DA0" w:rsidRPr="00A24DE0" w:rsidTr="00197DA0">
        <w:trPr>
          <w:trHeight w:val="64"/>
        </w:trPr>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п. Батецкий</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Кадастровые кварталы: 53:01:0010606</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Площадь сервитута: 160 кв.м.</w:t>
            </w:r>
          </w:p>
        </w:tc>
      </w:tr>
      <w:tr w:rsidR="00197DA0" w:rsidRPr="00A24DE0" w:rsidTr="00197DA0">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53:01:0010606:25</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Система координат: МСК-53 (Зона-1)</w:t>
            </w:r>
          </w:p>
        </w:tc>
      </w:tr>
      <w:tr w:rsidR="00197DA0" w:rsidRPr="00A24DE0" w:rsidTr="00197DA0">
        <w:tc>
          <w:tcPr>
            <w:tcW w:w="1790" w:type="dxa"/>
            <w:gridSpan w:val="3"/>
            <w:vMerge w:val="restart"/>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МСК-53 (Зона-1)</w:t>
            </w:r>
          </w:p>
        </w:tc>
      </w:tr>
      <w:tr w:rsidR="00197DA0" w:rsidRPr="00A24DE0" w:rsidTr="00197DA0">
        <w:tc>
          <w:tcPr>
            <w:tcW w:w="1790" w:type="dxa"/>
            <w:gridSpan w:val="3"/>
            <w:vMerge/>
          </w:tcPr>
          <w:p w:rsidR="00197DA0" w:rsidRPr="00A24DE0" w:rsidRDefault="00197DA0" w:rsidP="007F656D">
            <w:pPr>
              <w:rPr>
                <w:rFonts w:ascii="Arial" w:hAnsi="Arial" w:cs="Arial"/>
                <w:sz w:val="12"/>
                <w:szCs w:val="12"/>
              </w:rPr>
            </w:pPr>
          </w:p>
        </w:tc>
        <w:tc>
          <w:tcPr>
            <w:tcW w:w="1754"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590306,04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1296457,98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590307,22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1296452,18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590307,97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1296451,11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590309,21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1296450,73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590310,85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1296451,69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590315,16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1296458,76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590314,31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1296455,72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590318,17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1296454,64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590322,93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1296471,74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590322,57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1296473,30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590321,17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1296474,10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590319,91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1296473,81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590318,98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1296472,73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590309,93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1296459,03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590306,04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1296457,98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blPrEx>
          <w:tblBorders>
            <w:insideH w:val="nil"/>
            <w:insideV w:val="nil"/>
          </w:tblBorders>
        </w:tblPrEx>
        <w:tc>
          <w:tcPr>
            <w:tcW w:w="7371" w:type="dxa"/>
            <w:gridSpan w:val="6"/>
            <w:tcBorders>
              <w:top w:val="single" w:sz="4" w:space="0" w:color="auto"/>
            </w:tcBorders>
            <w:vAlign w:val="center"/>
          </w:tcPr>
          <w:p w:rsidR="00197DA0"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590800" cy="24003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inline>
              </w:drawing>
            </w:r>
          </w:p>
          <w:p w:rsidR="00197DA0"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6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1EBE95" id="IMAGE" o:spid="_x0000_s1026" style="position:absolute;margin-left:0;margin-top:0;width:50pt;height:50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5zs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PF3nOx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197DA0" w:rsidRPr="00A24DE0">
              <w:rPr>
                <w:rFonts w:ascii="Arial" w:hAnsi="Arial" w:cs="Arial"/>
                <w:sz w:val="12"/>
                <w:szCs w:val="12"/>
              </w:rPr>
              <w:t>Масштаб 1:500</w:t>
            </w:r>
          </w:p>
        </w:tc>
      </w:tr>
      <w:tr w:rsidR="00197DA0" w:rsidRPr="00A24DE0" w:rsidTr="00197DA0">
        <w:tblPrEx>
          <w:tblBorders>
            <w:insideH w:val="nil"/>
            <w:insideV w:val="nil"/>
          </w:tblBorders>
        </w:tblPrEx>
        <w:trPr>
          <w:trHeight w:val="138"/>
        </w:trPr>
        <w:tc>
          <w:tcPr>
            <w:tcW w:w="7371" w:type="dxa"/>
            <w:gridSpan w:val="6"/>
            <w:tcBorders>
              <w:top w:val="single" w:sz="4" w:space="0" w:color="auto"/>
              <w:bottom w:val="nil"/>
            </w:tcBorders>
          </w:tcPr>
          <w:p w:rsidR="00197DA0" w:rsidRPr="00A24DE0" w:rsidRDefault="00197DA0" w:rsidP="007F656D">
            <w:pPr>
              <w:rPr>
                <w:rFonts w:ascii="Arial" w:hAnsi="Arial" w:cs="Arial"/>
                <w:sz w:val="12"/>
                <w:szCs w:val="12"/>
              </w:rPr>
            </w:pPr>
            <w:r w:rsidRPr="00A24DE0">
              <w:rPr>
                <w:rFonts w:ascii="Arial" w:hAnsi="Arial" w:cs="Arial"/>
                <w:sz w:val="12"/>
                <w:szCs w:val="12"/>
              </w:rPr>
              <w:t>Условные обозначения:</w:t>
            </w:r>
          </w:p>
        </w:tc>
      </w:tr>
      <w:tr w:rsidR="00197DA0" w:rsidRPr="00A24DE0" w:rsidTr="00197DA0">
        <w:tblPrEx>
          <w:tblBorders>
            <w:insideH w:val="nil"/>
            <w:insideV w:val="nil"/>
          </w:tblBorders>
        </w:tblPrEx>
        <w:trPr>
          <w:trHeight w:val="268"/>
        </w:trPr>
        <w:tc>
          <w:tcPr>
            <w:tcW w:w="1283" w:type="dxa"/>
            <w:tcBorders>
              <w:top w:val="nil"/>
              <w:bottom w:val="nil"/>
              <w:right w:val="nil"/>
            </w:tcBorders>
          </w:tcPr>
          <w:p w:rsidR="00197DA0"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197DA0" w:rsidRPr="00A24DE0" w:rsidTr="00197DA0">
        <w:tblPrEx>
          <w:tblBorders>
            <w:insideH w:val="nil"/>
            <w:insideV w:val="nil"/>
          </w:tblBorders>
        </w:tblPrEx>
        <w:trPr>
          <w:trHeight w:val="285"/>
        </w:trPr>
        <w:tc>
          <w:tcPr>
            <w:tcW w:w="1283" w:type="dxa"/>
            <w:tcBorders>
              <w:top w:val="nil"/>
              <w:bottom w:val="nil"/>
              <w:right w:val="nil"/>
            </w:tcBorders>
          </w:tcPr>
          <w:p w:rsidR="00197DA0" w:rsidRPr="000F0E80" w:rsidRDefault="00197DA0"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197DA0" w:rsidRPr="00A24DE0" w:rsidTr="00197DA0">
        <w:tblPrEx>
          <w:tblBorders>
            <w:insideH w:val="nil"/>
            <w:insideV w:val="nil"/>
          </w:tblBorders>
        </w:tblPrEx>
        <w:trPr>
          <w:trHeight w:val="289"/>
        </w:trPr>
        <w:tc>
          <w:tcPr>
            <w:tcW w:w="1283" w:type="dxa"/>
            <w:tcBorders>
              <w:top w:val="nil"/>
              <w:bottom w:val="nil"/>
              <w:right w:val="nil"/>
            </w:tcBorders>
          </w:tcPr>
          <w:p w:rsidR="00197DA0"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197DA0" w:rsidRPr="00A24DE0" w:rsidTr="00197DA0">
        <w:tblPrEx>
          <w:tblBorders>
            <w:insideH w:val="nil"/>
            <w:insideV w:val="nil"/>
          </w:tblBorders>
        </w:tblPrEx>
        <w:trPr>
          <w:trHeight w:val="279"/>
        </w:trPr>
        <w:tc>
          <w:tcPr>
            <w:tcW w:w="1283" w:type="dxa"/>
            <w:tcBorders>
              <w:top w:val="nil"/>
              <w:bottom w:val="nil"/>
              <w:right w:val="nil"/>
            </w:tcBorders>
          </w:tcPr>
          <w:p w:rsidR="00197DA0"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8384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65"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D57C9" id="Rectangle 119" o:spid="_x0000_s1026" style="position:absolute;margin-left:3.75pt;margin-top:-.25pt;width:53.55pt;height:8.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JZAoGgAIA&#10;AP4EAAAOAAAAAAAAAAAAAAAAAC4CAABkcnMvZTJvRG9jLnhtbFBLAQItABQABgAIAAAAIQDlkAJ/&#10;3QAAAAYBAAAPAAAAAAAAAAAAAAAAANoEAABkcnMvZG93bnJldi54bWxQSwUGAAAAAAQABADzAAAA&#10;5AUAAAAA&#10;" filled="f" strokecolor="#0070c0"/>
                  </w:pict>
                </mc:Fallback>
              </mc:AlternateContent>
            </w:r>
            <w:r w:rsidR="00197DA0" w:rsidRPr="000F0E80">
              <w:rPr>
                <w:rFonts w:ascii="Arial" w:hAnsi="Arial" w:cs="Arial"/>
                <w:noProof/>
                <w:sz w:val="12"/>
                <w:szCs w:val="12"/>
              </w:rPr>
              <w:t>:27</w:t>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197DA0" w:rsidRPr="00A24DE0" w:rsidTr="00197DA0">
        <w:tblPrEx>
          <w:tblBorders>
            <w:insideH w:val="nil"/>
            <w:insideV w:val="nil"/>
          </w:tblBorders>
        </w:tblPrEx>
        <w:tc>
          <w:tcPr>
            <w:tcW w:w="1283" w:type="dxa"/>
            <w:tcBorders>
              <w:top w:val="nil"/>
              <w:bottom w:val="single" w:sz="4" w:space="0" w:color="auto"/>
              <w:right w:val="nil"/>
            </w:tcBorders>
          </w:tcPr>
          <w:p w:rsidR="00197DA0" w:rsidRPr="000F0E80" w:rsidRDefault="00197DA0"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single" w:sz="4" w:space="0" w:color="auto"/>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197DA0" w:rsidRPr="00A24DE0" w:rsidRDefault="00197DA0" w:rsidP="00197DA0">
      <w:pPr>
        <w:spacing w:line="240" w:lineRule="exact"/>
        <w:rPr>
          <w:rFonts w:ascii="Arial" w:eastAsia="Calibri" w:hAnsi="Arial" w:cs="Arial"/>
          <w:sz w:val="12"/>
          <w:szCs w:val="12"/>
          <w:lang w:eastAsia="en-US"/>
        </w:rPr>
      </w:pP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197DA0" w:rsidRPr="00A24DE0" w:rsidRDefault="00197DA0" w:rsidP="00197DA0">
      <w:pPr>
        <w:rPr>
          <w:rFonts w:ascii="Arial" w:eastAsia="Calibri" w:hAnsi="Arial" w:cs="Arial"/>
          <w:sz w:val="12"/>
          <w:szCs w:val="12"/>
          <w:lang w:eastAsia="en-US"/>
        </w:rPr>
      </w:pPr>
    </w:p>
    <w:p w:rsidR="00197DA0" w:rsidRPr="00A24DE0" w:rsidRDefault="00197DA0" w:rsidP="00197DA0">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197DA0" w:rsidRPr="00A24DE0" w:rsidTr="00197DA0">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 xml:space="preserve">Объект: </w:t>
            </w:r>
            <w:r w:rsidRPr="00A24DE0">
              <w:rPr>
                <w:rStyle w:val="tx1"/>
                <w:rFonts w:ascii="Arial" w:hAnsi="Arial" w:cs="Arial"/>
                <w:sz w:val="12"/>
                <w:szCs w:val="12"/>
              </w:rPr>
              <w:t>ВЛ-0,4кВ Л-1 от КТП Косицкое-1</w:t>
            </w:r>
          </w:p>
        </w:tc>
      </w:tr>
      <w:tr w:rsidR="00197DA0" w:rsidRPr="00A24DE0" w:rsidTr="00197DA0">
        <w:trPr>
          <w:trHeight w:val="64"/>
        </w:trPr>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Косицкое</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Кадастровые кварталы: 53:01:0061901</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4857</w:t>
            </w:r>
            <w:r w:rsidRPr="00A24DE0">
              <w:rPr>
                <w:rFonts w:ascii="Arial" w:hAnsi="Arial" w:cs="Arial"/>
                <w:sz w:val="12"/>
                <w:szCs w:val="12"/>
              </w:rPr>
              <w:t xml:space="preserve"> кв.м.</w:t>
            </w:r>
          </w:p>
        </w:tc>
      </w:tr>
      <w:tr w:rsidR="00197DA0" w:rsidRPr="00A24DE0" w:rsidTr="00197DA0">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 xml:space="preserve">Кадастровый номер земельного участка: 53:01:0061901:231, 53:01:0061901:20, 53:01:0061901:578, 53:01:0061901:5, 53:01:0061901:36, 53:01:0061901:112, </w:t>
            </w:r>
            <w:r w:rsidRPr="00A24DE0">
              <w:rPr>
                <w:rFonts w:ascii="Arial" w:hAnsi="Arial" w:cs="Arial"/>
                <w:bCs/>
                <w:color w:val="000000"/>
                <w:sz w:val="12"/>
                <w:szCs w:val="12"/>
                <w:shd w:val="clear" w:color="auto" w:fill="FFFFFF"/>
              </w:rPr>
              <w:t>53:01:0061901:8</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Система координат: МСК-53 (Зона-1)</w:t>
            </w:r>
          </w:p>
        </w:tc>
      </w:tr>
      <w:tr w:rsidR="00197DA0" w:rsidRPr="00A24DE0" w:rsidTr="00197DA0">
        <w:tc>
          <w:tcPr>
            <w:tcW w:w="1790" w:type="dxa"/>
            <w:gridSpan w:val="3"/>
            <w:vMerge w:val="restart"/>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МСК-53 (Зона-1)</w:t>
            </w:r>
          </w:p>
        </w:tc>
      </w:tr>
      <w:tr w:rsidR="00197DA0" w:rsidRPr="00A24DE0" w:rsidTr="00197DA0">
        <w:tc>
          <w:tcPr>
            <w:tcW w:w="1790" w:type="dxa"/>
            <w:gridSpan w:val="3"/>
            <w:vMerge/>
          </w:tcPr>
          <w:p w:rsidR="00197DA0" w:rsidRPr="00A24DE0" w:rsidRDefault="00197DA0" w:rsidP="007F656D">
            <w:pPr>
              <w:rPr>
                <w:rFonts w:ascii="Arial" w:hAnsi="Arial" w:cs="Arial"/>
                <w:sz w:val="12"/>
                <w:szCs w:val="12"/>
              </w:rPr>
            </w:pPr>
          </w:p>
        </w:tc>
        <w:tc>
          <w:tcPr>
            <w:tcW w:w="1754"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572039,16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1306773,99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572054,39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1306813,71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572054,17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1306815,32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572038,09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1306840,91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572010,20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1306853,87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572008,52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1306850,24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572035,57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1306837,70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572050,25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1306814,06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572032,14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1306766,84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571994,83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1306670,16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572001,91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1306634,83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571965,89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1306666,70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571963,22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1306663,72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572003,23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1306628,38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572024,29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1306533,30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571991,44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1306531,36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571814,65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1306581,60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571826,76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1306625,84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571836,30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1306615,94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571839,18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1306618,72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571827,98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1306630,34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571839,09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1306673,43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571847,60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1306662,98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571850,70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1306665,51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571840,63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1306677,88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571865,20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1306714,37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571861,89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1306716,61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571836,28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1306678,51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571823,82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1306630,27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571810,22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1306580,51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571816,15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1306522,46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571821,02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1306477,32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571826,12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1306431,66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571814,14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1306413,31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571780,24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1306421,13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571779,34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1306417,24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571814,77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1306409,07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571816,73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1306409,96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571826,76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1306425,34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571830,09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1306392,42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571827,20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1306383,07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571831,09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1306382,20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571834,12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1306392,11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571830,17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1306431,40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571825,95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1306469,13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571835,43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1306454,15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571838,81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1306456,29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571824,94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1306478,21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571820,53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1306519,14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571830,58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1306513,46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571832,55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1306516,94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571820,00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1306524,03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571814,83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1306574,27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571827,97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1306559,51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571830,95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1306562,17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571818,31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1306576,37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571991,00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1306527,35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572026,39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1306529,42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572062,52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1306513,01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572063,34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1306492,68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572067,34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1306492,84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572066,60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1306511,17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572093,36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1306499,14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572095,00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1306502,79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572065,29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1306516,15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572028,50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1306532,85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572007,00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1306629,86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571998,89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1306669,77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572035,70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1306764,99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572047,60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1306776,67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572044,80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1306779,52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572039,16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1306773,99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blPrEx>
          <w:tblBorders>
            <w:insideH w:val="nil"/>
            <w:insideV w:val="nil"/>
          </w:tblBorders>
        </w:tblPrEx>
        <w:tc>
          <w:tcPr>
            <w:tcW w:w="7371" w:type="dxa"/>
            <w:gridSpan w:val="6"/>
            <w:tcBorders>
              <w:top w:val="single" w:sz="4" w:space="0" w:color="auto"/>
            </w:tcBorders>
            <w:vAlign w:val="center"/>
          </w:tcPr>
          <w:p w:rsidR="00197DA0"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619375" cy="24479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19375" cy="2447925"/>
                          </a:xfrm>
                          <a:prstGeom prst="rect">
                            <a:avLst/>
                          </a:prstGeom>
                          <a:noFill/>
                          <a:ln>
                            <a:noFill/>
                          </a:ln>
                        </pic:spPr>
                      </pic:pic>
                    </a:graphicData>
                  </a:graphic>
                </wp:inline>
              </w:drawing>
            </w:r>
          </w:p>
          <w:p w:rsidR="00197DA0"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8486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6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4477F" id="IMAGE" o:spid="_x0000_s1026" style="position:absolute;margin-left:0;margin-top:0;width:50pt;height:50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qZ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NEROpl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197DA0" w:rsidRPr="00A24DE0">
              <w:rPr>
                <w:rFonts w:ascii="Arial" w:hAnsi="Arial" w:cs="Arial"/>
                <w:sz w:val="12"/>
                <w:szCs w:val="12"/>
              </w:rPr>
              <w:t>Масштаб 1:3000</w:t>
            </w:r>
          </w:p>
        </w:tc>
      </w:tr>
      <w:tr w:rsidR="00197DA0" w:rsidRPr="00A24DE0" w:rsidTr="00197DA0">
        <w:tblPrEx>
          <w:tblBorders>
            <w:insideH w:val="nil"/>
            <w:insideV w:val="nil"/>
          </w:tblBorders>
        </w:tblPrEx>
        <w:trPr>
          <w:trHeight w:val="138"/>
        </w:trPr>
        <w:tc>
          <w:tcPr>
            <w:tcW w:w="7371" w:type="dxa"/>
            <w:gridSpan w:val="6"/>
            <w:tcBorders>
              <w:top w:val="single" w:sz="4" w:space="0" w:color="auto"/>
              <w:bottom w:val="nil"/>
            </w:tcBorders>
          </w:tcPr>
          <w:p w:rsidR="00197DA0" w:rsidRPr="00A24DE0" w:rsidRDefault="00197DA0" w:rsidP="007F656D">
            <w:pPr>
              <w:rPr>
                <w:rFonts w:ascii="Arial" w:hAnsi="Arial" w:cs="Arial"/>
                <w:sz w:val="12"/>
                <w:szCs w:val="12"/>
              </w:rPr>
            </w:pPr>
            <w:r w:rsidRPr="00A24DE0">
              <w:rPr>
                <w:rFonts w:ascii="Arial" w:hAnsi="Arial" w:cs="Arial"/>
                <w:sz w:val="12"/>
                <w:szCs w:val="12"/>
              </w:rPr>
              <w:t>Условные обозначения:</w:t>
            </w:r>
          </w:p>
        </w:tc>
      </w:tr>
      <w:tr w:rsidR="00197DA0" w:rsidRPr="00A24DE0" w:rsidTr="00197DA0">
        <w:tblPrEx>
          <w:tblBorders>
            <w:insideH w:val="nil"/>
            <w:insideV w:val="nil"/>
          </w:tblBorders>
        </w:tblPrEx>
        <w:trPr>
          <w:trHeight w:val="205"/>
        </w:trPr>
        <w:tc>
          <w:tcPr>
            <w:tcW w:w="1283" w:type="dxa"/>
            <w:tcBorders>
              <w:top w:val="nil"/>
              <w:bottom w:val="nil"/>
              <w:right w:val="nil"/>
            </w:tcBorders>
          </w:tcPr>
          <w:p w:rsidR="00197DA0"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197DA0" w:rsidRPr="00A24DE0" w:rsidTr="00197DA0">
        <w:tblPrEx>
          <w:tblBorders>
            <w:insideH w:val="nil"/>
            <w:insideV w:val="nil"/>
          </w:tblBorders>
        </w:tblPrEx>
        <w:trPr>
          <w:trHeight w:val="293"/>
        </w:trPr>
        <w:tc>
          <w:tcPr>
            <w:tcW w:w="1283" w:type="dxa"/>
            <w:tcBorders>
              <w:top w:val="nil"/>
              <w:bottom w:val="nil"/>
              <w:right w:val="nil"/>
            </w:tcBorders>
          </w:tcPr>
          <w:p w:rsidR="00197DA0" w:rsidRPr="000F0E80" w:rsidRDefault="00197DA0"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197DA0" w:rsidRPr="00A24DE0" w:rsidTr="00197DA0">
        <w:tblPrEx>
          <w:tblBorders>
            <w:insideH w:val="nil"/>
            <w:insideV w:val="nil"/>
          </w:tblBorders>
        </w:tblPrEx>
        <w:trPr>
          <w:trHeight w:val="283"/>
        </w:trPr>
        <w:tc>
          <w:tcPr>
            <w:tcW w:w="1283" w:type="dxa"/>
            <w:tcBorders>
              <w:top w:val="nil"/>
              <w:bottom w:val="nil"/>
              <w:right w:val="nil"/>
            </w:tcBorders>
          </w:tcPr>
          <w:p w:rsidR="00197DA0"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197DA0" w:rsidRPr="00A24DE0" w:rsidTr="00197DA0">
        <w:tblPrEx>
          <w:tblBorders>
            <w:insideH w:val="nil"/>
            <w:insideV w:val="nil"/>
          </w:tblBorders>
        </w:tblPrEx>
        <w:trPr>
          <w:trHeight w:val="273"/>
        </w:trPr>
        <w:tc>
          <w:tcPr>
            <w:tcW w:w="1283" w:type="dxa"/>
            <w:tcBorders>
              <w:top w:val="nil"/>
              <w:bottom w:val="nil"/>
              <w:right w:val="nil"/>
            </w:tcBorders>
          </w:tcPr>
          <w:p w:rsidR="00197DA0"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8588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63"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B54C8" id="Rectangle 122" o:spid="_x0000_s1026" style="position:absolute;margin-left:3.75pt;margin-top:-.25pt;width:53.55pt;height:8.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" filled="f" strokecolor="#0070c0"/>
                  </w:pict>
                </mc:Fallback>
              </mc:AlternateContent>
            </w:r>
            <w:r w:rsidR="00197DA0" w:rsidRPr="000F0E80">
              <w:rPr>
                <w:rFonts w:ascii="Arial" w:hAnsi="Arial" w:cs="Arial"/>
                <w:noProof/>
                <w:sz w:val="12"/>
                <w:szCs w:val="12"/>
              </w:rPr>
              <w:t>:27</w:t>
            </w:r>
          </w:p>
        </w:tc>
        <w:tc>
          <w:tcPr>
            <w:tcW w:w="275" w:type="dxa"/>
            <w:tcBorders>
              <w:top w:val="nil"/>
              <w:left w:val="nil"/>
              <w:bottom w:val="nil"/>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nil"/>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197DA0" w:rsidRPr="00A24DE0" w:rsidTr="00197DA0">
        <w:tblPrEx>
          <w:tblBorders>
            <w:insideH w:val="nil"/>
            <w:insideV w:val="nil"/>
          </w:tblBorders>
        </w:tblPrEx>
        <w:tc>
          <w:tcPr>
            <w:tcW w:w="1283" w:type="dxa"/>
            <w:tcBorders>
              <w:top w:val="nil"/>
              <w:bottom w:val="single" w:sz="4" w:space="0" w:color="auto"/>
              <w:right w:val="nil"/>
            </w:tcBorders>
          </w:tcPr>
          <w:p w:rsidR="00197DA0" w:rsidRPr="000F0E80" w:rsidRDefault="00197DA0"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197DA0" w:rsidRPr="000F0E80" w:rsidRDefault="00197DA0" w:rsidP="007F656D">
            <w:pPr>
              <w:rPr>
                <w:rFonts w:ascii="Arial" w:hAnsi="Arial" w:cs="Arial"/>
                <w:sz w:val="12"/>
                <w:szCs w:val="12"/>
              </w:rPr>
            </w:pPr>
          </w:p>
        </w:tc>
        <w:tc>
          <w:tcPr>
            <w:tcW w:w="5813" w:type="dxa"/>
            <w:gridSpan w:val="4"/>
            <w:tcBorders>
              <w:top w:val="nil"/>
              <w:left w:val="nil"/>
              <w:bottom w:val="single" w:sz="4" w:space="0" w:color="auto"/>
            </w:tcBorders>
          </w:tcPr>
          <w:p w:rsidR="00197DA0" w:rsidRPr="000F0E80" w:rsidRDefault="00197DA0"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197DA0" w:rsidRPr="00A24DE0" w:rsidRDefault="00197DA0" w:rsidP="00197DA0">
      <w:pPr>
        <w:spacing w:line="240" w:lineRule="exact"/>
        <w:rPr>
          <w:rFonts w:ascii="Arial" w:eastAsia="Calibri" w:hAnsi="Arial" w:cs="Arial"/>
          <w:sz w:val="12"/>
          <w:szCs w:val="12"/>
          <w:lang w:eastAsia="en-US"/>
        </w:rPr>
      </w:pP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197DA0" w:rsidRPr="00A24DE0" w:rsidRDefault="00197DA0" w:rsidP="00197DA0">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197DA0" w:rsidRPr="00A24DE0" w:rsidRDefault="00197DA0" w:rsidP="00197DA0">
      <w:pPr>
        <w:rPr>
          <w:rFonts w:ascii="Arial" w:eastAsia="Calibri" w:hAnsi="Arial" w:cs="Arial"/>
          <w:sz w:val="12"/>
          <w:szCs w:val="12"/>
          <w:lang w:eastAsia="en-US"/>
        </w:rPr>
      </w:pPr>
    </w:p>
    <w:p w:rsidR="00197DA0" w:rsidRPr="00A24DE0" w:rsidRDefault="00197DA0" w:rsidP="00197DA0">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197DA0" w:rsidRPr="00A24DE0" w:rsidTr="00197DA0">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Л-1 от №3КТП Косицкое 1,40км (Л-6 ПС Передольская)</w:t>
            </w:r>
          </w:p>
        </w:tc>
      </w:tr>
      <w:tr w:rsidR="00197DA0" w:rsidRPr="00A24DE0" w:rsidTr="00197DA0">
        <w:trPr>
          <w:trHeight w:val="64"/>
        </w:trPr>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Косицкое</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Кадастровые кварталы: 53:01:0061901</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4549</w:t>
            </w:r>
            <w:r w:rsidRPr="00A24DE0">
              <w:rPr>
                <w:rFonts w:ascii="Arial" w:hAnsi="Arial" w:cs="Arial"/>
                <w:sz w:val="12"/>
                <w:szCs w:val="12"/>
              </w:rPr>
              <w:t xml:space="preserve"> кв.м.</w:t>
            </w:r>
          </w:p>
        </w:tc>
      </w:tr>
      <w:tr w:rsidR="00197DA0" w:rsidRPr="00A24DE0" w:rsidTr="00197DA0">
        <w:tc>
          <w:tcPr>
            <w:tcW w:w="7371" w:type="dxa"/>
            <w:gridSpan w:val="6"/>
            <w:vAlign w:val="center"/>
          </w:tcPr>
          <w:p w:rsidR="00197DA0" w:rsidRPr="00A24DE0" w:rsidRDefault="00197DA0"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53:01:0061901:55</w:t>
            </w:r>
            <w:r w:rsidRPr="00A24DE0">
              <w:rPr>
                <w:rFonts w:ascii="Arial" w:hAnsi="Arial" w:cs="Arial"/>
                <w:sz w:val="12"/>
                <w:szCs w:val="12"/>
                <w:lang w:val="en-US"/>
              </w:rPr>
              <w:t>, 53:01:0061901:52, 53:01:0061901:227, 53:01:0061901:174, 53:01:0061901:1</w:t>
            </w:r>
            <w:r w:rsidRPr="00A24DE0">
              <w:rPr>
                <w:rFonts w:ascii="Arial" w:hAnsi="Arial" w:cs="Arial"/>
                <w:sz w:val="12"/>
                <w:szCs w:val="12"/>
              </w:rPr>
              <w:t>81</w:t>
            </w:r>
            <w:r w:rsidRPr="00A24DE0">
              <w:rPr>
                <w:rFonts w:ascii="Arial" w:hAnsi="Arial" w:cs="Arial"/>
                <w:sz w:val="12"/>
                <w:szCs w:val="12"/>
                <w:lang w:val="en-US"/>
              </w:rPr>
              <w:t>, 53:01:0061901:169, 53:01:0061901:234, 53:01:0061901:80, 53:01:0061901:78, 53:01:0061901:189, 53:01:0061901:230</w:t>
            </w:r>
            <w:r w:rsidRPr="00A24DE0">
              <w:rPr>
                <w:rFonts w:ascii="Arial" w:hAnsi="Arial" w:cs="Arial"/>
                <w:sz w:val="12"/>
                <w:szCs w:val="12"/>
              </w:rPr>
              <w:t xml:space="preserve">, </w:t>
            </w:r>
            <w:r w:rsidRPr="00A24DE0">
              <w:rPr>
                <w:rFonts w:ascii="Arial" w:hAnsi="Arial" w:cs="Arial"/>
                <w:sz w:val="12"/>
                <w:szCs w:val="12"/>
                <w:lang w:val="en-US"/>
              </w:rPr>
              <w:t>53:01:0061901:</w:t>
            </w:r>
            <w:r w:rsidRPr="00A24DE0">
              <w:rPr>
                <w:rFonts w:ascii="Arial" w:hAnsi="Arial" w:cs="Arial"/>
                <w:sz w:val="12"/>
                <w:szCs w:val="12"/>
              </w:rPr>
              <w:t xml:space="preserve">45, </w:t>
            </w:r>
            <w:r w:rsidRPr="00A24DE0">
              <w:rPr>
                <w:rFonts w:ascii="Arial" w:hAnsi="Arial" w:cs="Arial"/>
                <w:sz w:val="12"/>
                <w:szCs w:val="12"/>
                <w:lang w:val="en-US"/>
              </w:rPr>
              <w:t>53:01:0061901:</w:t>
            </w:r>
            <w:r w:rsidRPr="00A24DE0">
              <w:rPr>
                <w:rFonts w:ascii="Arial" w:hAnsi="Arial" w:cs="Arial"/>
                <w:sz w:val="12"/>
                <w:szCs w:val="12"/>
              </w:rPr>
              <w:t xml:space="preserve">48, </w:t>
            </w:r>
            <w:r w:rsidRPr="00A24DE0">
              <w:rPr>
                <w:rFonts w:ascii="Arial" w:hAnsi="Arial" w:cs="Arial"/>
                <w:sz w:val="12"/>
                <w:szCs w:val="12"/>
                <w:lang w:val="en-US"/>
              </w:rPr>
              <w:t>53:01:0061901:</w:t>
            </w:r>
            <w:r w:rsidRPr="00A24DE0">
              <w:rPr>
                <w:rFonts w:ascii="Arial" w:hAnsi="Arial" w:cs="Arial"/>
                <w:sz w:val="12"/>
                <w:szCs w:val="12"/>
              </w:rPr>
              <w:t>185</w:t>
            </w:r>
          </w:p>
        </w:tc>
      </w:tr>
      <w:tr w:rsidR="00197DA0" w:rsidRPr="00A24DE0" w:rsidTr="00197DA0">
        <w:tc>
          <w:tcPr>
            <w:tcW w:w="7371" w:type="dxa"/>
            <w:gridSpan w:val="6"/>
            <w:vAlign w:val="center"/>
          </w:tcPr>
          <w:p w:rsidR="00197DA0" w:rsidRPr="00A24DE0" w:rsidRDefault="00197DA0" w:rsidP="007F656D">
            <w:pPr>
              <w:rPr>
                <w:rFonts w:ascii="Arial" w:hAnsi="Arial" w:cs="Arial"/>
                <w:sz w:val="12"/>
                <w:szCs w:val="12"/>
              </w:rPr>
            </w:pPr>
            <w:r w:rsidRPr="00A24DE0">
              <w:rPr>
                <w:rFonts w:ascii="Arial" w:hAnsi="Arial" w:cs="Arial"/>
                <w:sz w:val="12"/>
                <w:szCs w:val="12"/>
              </w:rPr>
              <w:t>Система координат: МСК-53 (Зона-1)</w:t>
            </w:r>
          </w:p>
        </w:tc>
      </w:tr>
      <w:tr w:rsidR="00197DA0" w:rsidRPr="00A24DE0" w:rsidTr="00197DA0">
        <w:tc>
          <w:tcPr>
            <w:tcW w:w="1790" w:type="dxa"/>
            <w:gridSpan w:val="3"/>
            <w:vMerge w:val="restart"/>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МСК-53 (Зона-1)</w:t>
            </w:r>
          </w:p>
        </w:tc>
      </w:tr>
      <w:tr w:rsidR="00197DA0" w:rsidRPr="00A24DE0" w:rsidTr="00197DA0">
        <w:tc>
          <w:tcPr>
            <w:tcW w:w="1790" w:type="dxa"/>
            <w:gridSpan w:val="3"/>
            <w:vMerge/>
          </w:tcPr>
          <w:p w:rsidR="00197DA0" w:rsidRPr="00A24DE0" w:rsidRDefault="00197DA0" w:rsidP="007F656D">
            <w:pPr>
              <w:rPr>
                <w:rFonts w:ascii="Arial" w:hAnsi="Arial" w:cs="Arial"/>
                <w:sz w:val="12"/>
                <w:szCs w:val="12"/>
              </w:rPr>
            </w:pPr>
          </w:p>
        </w:tc>
        <w:tc>
          <w:tcPr>
            <w:tcW w:w="1754"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197DA0" w:rsidRPr="00A24DE0" w:rsidRDefault="00197DA0"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572056,40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1307308,56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572026,77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1307257,16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572013,41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1307231,94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571995,17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1307197,78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571983,42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1307167,85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571961,97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1307111,33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571923,86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1306990,84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571865,66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1307010,88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571881,72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1307026,24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571878,96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1307029,13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571860,42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1307011,40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571859,92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1307010,20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571860,27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1307008,94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571861,26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1307008,18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571922,66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1306987,03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571900,11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1306916,98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571879,75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1306927,21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571877,95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1306923,64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571898,86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1306913,13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571889,35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1306884,50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571881,10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1306855,07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571869,93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1306814,04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571858,57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1306767,44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571862,45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1306766,49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571873,81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1306813,06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571883,90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1306850,12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571900,57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1306828,36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571924,87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1306800,19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571927,90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1306802,80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571903,64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1306830,93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571886,26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1306853,62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571915,97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1306864,73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571907,19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1306831,89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571911,05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1306830,86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571920,88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1306867,61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571920,51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1306869,17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571919,43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1306869,90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571918,21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1306869,84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39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571886,02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1306857,80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571893,19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1306883,38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571903,20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1306913,53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571926,76</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1306986,71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571937,91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1306990,37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571930,55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1306960,94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571934,42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1306959,97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571942,67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1306992,92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571942,41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1306994,50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571941,48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1306995,41</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49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571940,11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1306995,30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571928,22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1306991,40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571965,13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1307108,06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571978,90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1307102,55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571965,20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1307061,37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571969,00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1307060,10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571983,28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1307103,06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572005,13</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1307161,25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572026,44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1307219,75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572026,02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1307221,59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59</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572017,59</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1307231,28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572030,28</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1307255,25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572058,91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1307304,87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572071,30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1307298,08</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572070,34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1307274,03</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572074,34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1307273,87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572075,35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1307299,16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572074,31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1307300,99</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572061,02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1307308,27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68</w:t>
            </w:r>
          </w:p>
        </w:tc>
        <w:tc>
          <w:tcPr>
            <w:tcW w:w="1754" w:type="dxa"/>
            <w:vAlign w:val="bottom"/>
          </w:tcPr>
          <w:p w:rsidR="00197DA0" w:rsidRPr="00A24DE0" w:rsidRDefault="00197DA0" w:rsidP="007F656D">
            <w:pPr>
              <w:jc w:val="center"/>
              <w:rPr>
                <w:rFonts w:ascii="Arial" w:hAnsi="Arial" w:cs="Arial"/>
                <w:sz w:val="12"/>
                <w:szCs w:val="12"/>
                <w:lang w:val="en-US"/>
              </w:rPr>
            </w:pPr>
            <w:r w:rsidRPr="00A24DE0">
              <w:rPr>
                <w:rFonts w:ascii="Arial" w:hAnsi="Arial" w:cs="Arial"/>
                <w:sz w:val="12"/>
                <w:szCs w:val="12"/>
              </w:rPr>
              <w:t>572064,8</w:t>
            </w:r>
            <w:r w:rsidRPr="00A24DE0">
              <w:rPr>
                <w:rFonts w:ascii="Arial" w:hAnsi="Arial" w:cs="Arial"/>
                <w:sz w:val="12"/>
                <w:szCs w:val="12"/>
                <w:lang w:val="en-US"/>
              </w:rPr>
              <w:t>6</w:t>
            </w:r>
          </w:p>
        </w:tc>
        <w:tc>
          <w:tcPr>
            <w:tcW w:w="1701" w:type="dxa"/>
            <w:vAlign w:val="bottom"/>
          </w:tcPr>
          <w:p w:rsidR="00197DA0" w:rsidRPr="00A24DE0" w:rsidRDefault="00197DA0" w:rsidP="007F656D">
            <w:pPr>
              <w:jc w:val="center"/>
              <w:rPr>
                <w:rFonts w:ascii="Arial" w:hAnsi="Arial" w:cs="Arial"/>
                <w:sz w:val="12"/>
                <w:szCs w:val="12"/>
                <w:lang w:val="en-US"/>
              </w:rPr>
            </w:pPr>
            <w:r w:rsidRPr="00A24DE0">
              <w:rPr>
                <w:rFonts w:ascii="Arial" w:hAnsi="Arial" w:cs="Arial"/>
                <w:sz w:val="12"/>
                <w:szCs w:val="12"/>
              </w:rPr>
              <w:t>1307314,16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69</w:t>
            </w:r>
          </w:p>
        </w:tc>
        <w:tc>
          <w:tcPr>
            <w:tcW w:w="1754" w:type="dxa"/>
            <w:vAlign w:val="bottom"/>
          </w:tcPr>
          <w:p w:rsidR="00197DA0" w:rsidRPr="00A24DE0" w:rsidRDefault="00197DA0" w:rsidP="007F656D">
            <w:pPr>
              <w:jc w:val="center"/>
              <w:rPr>
                <w:rFonts w:ascii="Arial" w:hAnsi="Arial" w:cs="Arial"/>
                <w:sz w:val="12"/>
                <w:szCs w:val="12"/>
                <w:lang w:val="en-US"/>
              </w:rPr>
            </w:pPr>
            <w:r w:rsidRPr="00A24DE0">
              <w:rPr>
                <w:rFonts w:ascii="Arial" w:hAnsi="Arial" w:cs="Arial"/>
                <w:sz w:val="12"/>
                <w:szCs w:val="12"/>
              </w:rPr>
              <w:t>572062,0</w:t>
            </w:r>
            <w:r w:rsidRPr="00A24DE0">
              <w:rPr>
                <w:rFonts w:ascii="Arial" w:hAnsi="Arial" w:cs="Arial"/>
                <w:sz w:val="12"/>
                <w:szCs w:val="12"/>
                <w:lang w:val="en-US"/>
              </w:rPr>
              <w:t>4</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1307317,05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572056,40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1307308,56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p>
        </w:tc>
        <w:tc>
          <w:tcPr>
            <w:tcW w:w="1754" w:type="dxa"/>
            <w:vAlign w:val="bottom"/>
          </w:tcPr>
          <w:p w:rsidR="00197DA0" w:rsidRPr="00A24DE0" w:rsidRDefault="00197DA0" w:rsidP="007F656D">
            <w:pPr>
              <w:jc w:val="center"/>
              <w:rPr>
                <w:rFonts w:ascii="Arial" w:hAnsi="Arial" w:cs="Arial"/>
                <w:sz w:val="12"/>
                <w:szCs w:val="12"/>
              </w:rPr>
            </w:pPr>
          </w:p>
        </w:tc>
        <w:tc>
          <w:tcPr>
            <w:tcW w:w="1701" w:type="dxa"/>
            <w:vAlign w:val="bottom"/>
          </w:tcPr>
          <w:p w:rsidR="00197DA0" w:rsidRPr="00A24DE0" w:rsidRDefault="00197DA0" w:rsidP="007F656D">
            <w:pPr>
              <w:jc w:val="center"/>
              <w:rPr>
                <w:rFonts w:ascii="Arial" w:hAnsi="Arial" w:cs="Arial"/>
                <w:sz w:val="12"/>
                <w:szCs w:val="12"/>
              </w:rPr>
            </w:pPr>
          </w:p>
        </w:tc>
        <w:tc>
          <w:tcPr>
            <w:tcW w:w="2126" w:type="dxa"/>
            <w:vAlign w:val="bottom"/>
          </w:tcPr>
          <w:p w:rsidR="00197DA0" w:rsidRPr="00A24DE0" w:rsidRDefault="00197DA0" w:rsidP="007F656D">
            <w:pPr>
              <w:jc w:val="center"/>
              <w:rPr>
                <w:rFonts w:ascii="Arial" w:hAnsi="Arial" w:cs="Arial"/>
                <w:color w:val="000000"/>
                <w:sz w:val="12"/>
                <w:szCs w:val="12"/>
              </w:rPr>
            </w:pP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572000,60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1307160,62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71</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571986,50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1307164,70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72</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571966,45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1307111,84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73</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571980,21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1307106,34</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70</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572000,60</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1307160,62</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p>
        </w:tc>
        <w:tc>
          <w:tcPr>
            <w:tcW w:w="1754" w:type="dxa"/>
            <w:vAlign w:val="bottom"/>
          </w:tcPr>
          <w:p w:rsidR="00197DA0" w:rsidRPr="00A24DE0" w:rsidRDefault="00197DA0" w:rsidP="007F656D">
            <w:pPr>
              <w:jc w:val="center"/>
              <w:rPr>
                <w:rFonts w:ascii="Arial" w:hAnsi="Arial" w:cs="Arial"/>
                <w:sz w:val="12"/>
                <w:szCs w:val="12"/>
              </w:rPr>
            </w:pPr>
          </w:p>
        </w:tc>
        <w:tc>
          <w:tcPr>
            <w:tcW w:w="1701" w:type="dxa"/>
            <w:vAlign w:val="bottom"/>
          </w:tcPr>
          <w:p w:rsidR="00197DA0" w:rsidRPr="00A24DE0" w:rsidRDefault="00197DA0" w:rsidP="007F656D">
            <w:pPr>
              <w:jc w:val="center"/>
              <w:rPr>
                <w:rFonts w:ascii="Arial" w:hAnsi="Arial" w:cs="Arial"/>
                <w:sz w:val="12"/>
                <w:szCs w:val="12"/>
              </w:rPr>
            </w:pPr>
          </w:p>
        </w:tc>
        <w:tc>
          <w:tcPr>
            <w:tcW w:w="2126" w:type="dxa"/>
            <w:vAlign w:val="bottom"/>
          </w:tcPr>
          <w:p w:rsidR="00197DA0" w:rsidRPr="00A24DE0" w:rsidRDefault="00197DA0" w:rsidP="007F656D">
            <w:pPr>
              <w:jc w:val="center"/>
              <w:rPr>
                <w:rFonts w:ascii="Arial" w:hAnsi="Arial" w:cs="Arial"/>
                <w:color w:val="000000"/>
                <w:sz w:val="12"/>
                <w:szCs w:val="12"/>
              </w:rPr>
            </w:pP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572015,57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1307227,50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75</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571998,75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1307196,00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76</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571987,95</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1307168,45</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77</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572002,01</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1307164,37</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78</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572022,22</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1307219,86</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c>
          <w:tcPr>
            <w:tcW w:w="1790" w:type="dxa"/>
            <w:gridSpan w:val="3"/>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74</w:t>
            </w:r>
          </w:p>
        </w:tc>
        <w:tc>
          <w:tcPr>
            <w:tcW w:w="1754"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572015,57</w:t>
            </w:r>
          </w:p>
        </w:tc>
        <w:tc>
          <w:tcPr>
            <w:tcW w:w="1701" w:type="dxa"/>
            <w:vAlign w:val="bottom"/>
          </w:tcPr>
          <w:p w:rsidR="00197DA0" w:rsidRPr="00A24DE0" w:rsidRDefault="00197DA0" w:rsidP="007F656D">
            <w:pPr>
              <w:jc w:val="center"/>
              <w:rPr>
                <w:rFonts w:ascii="Arial" w:hAnsi="Arial" w:cs="Arial"/>
                <w:sz w:val="12"/>
                <w:szCs w:val="12"/>
              </w:rPr>
            </w:pPr>
            <w:r w:rsidRPr="00A24DE0">
              <w:rPr>
                <w:rFonts w:ascii="Arial" w:hAnsi="Arial" w:cs="Arial"/>
                <w:sz w:val="12"/>
                <w:szCs w:val="12"/>
              </w:rPr>
              <w:t>1307227,50</w:t>
            </w:r>
          </w:p>
        </w:tc>
        <w:tc>
          <w:tcPr>
            <w:tcW w:w="2126" w:type="dxa"/>
            <w:vAlign w:val="bottom"/>
          </w:tcPr>
          <w:p w:rsidR="00197DA0" w:rsidRPr="00A24DE0" w:rsidRDefault="00197DA0"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197DA0" w:rsidRPr="00A24DE0" w:rsidTr="00197DA0">
        <w:tblPrEx>
          <w:tblBorders>
            <w:insideH w:val="nil"/>
            <w:insideV w:val="nil"/>
          </w:tblBorders>
        </w:tblPrEx>
        <w:tc>
          <w:tcPr>
            <w:tcW w:w="7371" w:type="dxa"/>
            <w:gridSpan w:val="6"/>
            <w:tcBorders>
              <w:top w:val="single" w:sz="4" w:space="0" w:color="auto"/>
            </w:tcBorders>
            <w:vAlign w:val="center"/>
          </w:tcPr>
          <w:p w:rsidR="00197DA0"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038350" cy="18383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7" cstate="print">
                            <a:extLst>
                              <a:ext uri="{28A0092B-C50C-407E-A947-70E740481C1C}">
                                <a14:useLocalDpi xmlns:a14="http://schemas.microsoft.com/office/drawing/2010/main" val="0"/>
                              </a:ext>
                            </a:extLst>
                          </a:blip>
                          <a:srcRect b="3481"/>
                          <a:stretch>
                            <a:fillRect/>
                          </a:stretch>
                        </pic:blipFill>
                        <pic:spPr bwMode="auto">
                          <a:xfrm>
                            <a:off x="0" y="0"/>
                            <a:ext cx="2038350" cy="1838325"/>
                          </a:xfrm>
                          <a:prstGeom prst="rect">
                            <a:avLst/>
                          </a:prstGeom>
                          <a:noFill/>
                          <a:ln>
                            <a:noFill/>
                          </a:ln>
                        </pic:spPr>
                      </pic:pic>
                    </a:graphicData>
                  </a:graphic>
                </wp:inline>
              </w:drawing>
            </w:r>
          </w:p>
          <w:p w:rsidR="00197DA0"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8691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6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308C3" id="IMAGE" o:spid="_x0000_s1026" style="position:absolute;margin-left:0;margin-top:0;width:50pt;height:50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9AH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LG70Ad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197DA0" w:rsidRPr="00A24DE0">
              <w:rPr>
                <w:rFonts w:ascii="Arial" w:hAnsi="Arial" w:cs="Arial"/>
                <w:sz w:val="12"/>
                <w:szCs w:val="12"/>
              </w:rPr>
              <w:t>Масштаб 1:3000</w:t>
            </w:r>
          </w:p>
        </w:tc>
      </w:tr>
      <w:tr w:rsidR="00197DA0" w:rsidRPr="00A24DE0" w:rsidTr="00197DA0">
        <w:tblPrEx>
          <w:tblBorders>
            <w:insideH w:val="nil"/>
            <w:insideV w:val="nil"/>
          </w:tblBorders>
        </w:tblPrEx>
        <w:trPr>
          <w:trHeight w:val="138"/>
        </w:trPr>
        <w:tc>
          <w:tcPr>
            <w:tcW w:w="7371" w:type="dxa"/>
            <w:gridSpan w:val="6"/>
            <w:tcBorders>
              <w:top w:val="single" w:sz="4" w:space="0" w:color="auto"/>
              <w:bottom w:val="nil"/>
            </w:tcBorders>
          </w:tcPr>
          <w:p w:rsidR="00197DA0" w:rsidRPr="00A24DE0" w:rsidRDefault="00197DA0" w:rsidP="007F656D">
            <w:pPr>
              <w:rPr>
                <w:rFonts w:ascii="Arial" w:hAnsi="Arial" w:cs="Arial"/>
                <w:sz w:val="12"/>
                <w:szCs w:val="12"/>
              </w:rPr>
            </w:pPr>
            <w:r w:rsidRPr="00A24DE0">
              <w:rPr>
                <w:rFonts w:ascii="Arial" w:hAnsi="Arial" w:cs="Arial"/>
                <w:sz w:val="12"/>
                <w:szCs w:val="12"/>
              </w:rPr>
              <w:t>Условные обозначения:</w:t>
            </w:r>
          </w:p>
        </w:tc>
      </w:tr>
      <w:tr w:rsidR="006C0A19" w:rsidRPr="00A24DE0" w:rsidTr="006C0A19">
        <w:tblPrEx>
          <w:tblBorders>
            <w:insideH w:val="nil"/>
            <w:insideV w:val="nil"/>
          </w:tblBorders>
        </w:tblPrEx>
        <w:trPr>
          <w:trHeight w:val="197"/>
        </w:trPr>
        <w:tc>
          <w:tcPr>
            <w:tcW w:w="1283" w:type="dxa"/>
            <w:tcBorders>
              <w:top w:val="nil"/>
              <w:bottom w:val="nil"/>
              <w:right w:val="nil"/>
            </w:tcBorders>
          </w:tcPr>
          <w:p w:rsidR="006C0A19"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6C0A19" w:rsidRPr="00A24DE0" w:rsidTr="006C0A19">
        <w:tblPrEx>
          <w:tblBorders>
            <w:insideH w:val="nil"/>
            <w:insideV w:val="nil"/>
          </w:tblBorders>
        </w:tblPrEx>
        <w:trPr>
          <w:trHeight w:val="143"/>
        </w:trPr>
        <w:tc>
          <w:tcPr>
            <w:tcW w:w="1283" w:type="dxa"/>
            <w:tcBorders>
              <w:top w:val="nil"/>
              <w:bottom w:val="nil"/>
              <w:right w:val="nil"/>
            </w:tcBorders>
          </w:tcPr>
          <w:p w:rsidR="006C0A19" w:rsidRPr="000F0E80" w:rsidRDefault="006C0A19"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6C0A19" w:rsidRPr="00A24DE0" w:rsidTr="006C0A19">
        <w:tblPrEx>
          <w:tblBorders>
            <w:insideH w:val="nil"/>
            <w:insideV w:val="nil"/>
          </w:tblBorders>
        </w:tblPrEx>
        <w:trPr>
          <w:trHeight w:val="285"/>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6C0A19" w:rsidRPr="00A24DE0" w:rsidTr="006C0A19">
        <w:tblPrEx>
          <w:tblBorders>
            <w:insideH w:val="nil"/>
            <w:insideV w:val="nil"/>
          </w:tblBorders>
        </w:tblPrEx>
        <w:trPr>
          <w:trHeight w:val="289"/>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8896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61"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D2CEA0" id="Rectangle 127" o:spid="_x0000_s1026" style="position:absolute;margin-left:3.75pt;margin-top:-.25pt;width:53.55pt;height:8.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Ch6yKQgAIA&#10;AP4EAAAOAAAAAAAAAAAAAAAAAC4CAABkcnMvZTJvRG9jLnhtbFBLAQItABQABgAIAAAAIQDlkAJ/&#10;3QAAAAYBAAAPAAAAAAAAAAAAAAAAANoEAABkcnMvZG93bnJldi54bWxQSwUGAAAAAAQABADzAAAA&#10;5AUAAAAA&#10;" filled="f" strokecolor="#0070c0"/>
                  </w:pict>
                </mc:Fallback>
              </mc:AlternateContent>
            </w:r>
            <w:r w:rsidR="006C0A19" w:rsidRPr="000F0E80">
              <w:rPr>
                <w:rFonts w:ascii="Arial" w:hAnsi="Arial" w:cs="Arial"/>
                <w:noProof/>
                <w:sz w:val="12"/>
                <w:szCs w:val="12"/>
              </w:rPr>
              <w:t>:27</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6C0A19" w:rsidRPr="00A24DE0" w:rsidTr="00197DA0">
        <w:tblPrEx>
          <w:tblBorders>
            <w:insideH w:val="nil"/>
            <w:insideV w:val="nil"/>
          </w:tblBorders>
        </w:tblPrEx>
        <w:tc>
          <w:tcPr>
            <w:tcW w:w="1283" w:type="dxa"/>
            <w:tcBorders>
              <w:top w:val="nil"/>
              <w:bottom w:val="single" w:sz="4" w:space="0" w:color="auto"/>
              <w:right w:val="nil"/>
            </w:tcBorders>
          </w:tcPr>
          <w:p w:rsidR="006C0A19" w:rsidRPr="000F0E80" w:rsidRDefault="006C0A19"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single" w:sz="4" w:space="0" w:color="auto"/>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r w:rsidR="00197DA0" w:rsidRPr="00A24DE0" w:rsidTr="00197DA0">
        <w:tblPrEx>
          <w:tblBorders>
            <w:insideH w:val="nil"/>
            <w:insideV w:val="nil"/>
          </w:tblBorders>
        </w:tblPrEx>
        <w:tc>
          <w:tcPr>
            <w:tcW w:w="7371" w:type="dxa"/>
            <w:gridSpan w:val="6"/>
            <w:tcBorders>
              <w:top w:val="single" w:sz="4" w:space="0" w:color="auto"/>
            </w:tcBorders>
            <w:vAlign w:val="center"/>
          </w:tcPr>
          <w:p w:rsidR="00197DA0"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143125" cy="199072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43125" cy="1990725"/>
                          </a:xfrm>
                          <a:prstGeom prst="rect">
                            <a:avLst/>
                          </a:prstGeom>
                          <a:noFill/>
                          <a:ln>
                            <a:noFill/>
                          </a:ln>
                        </pic:spPr>
                      </pic:pic>
                    </a:graphicData>
                  </a:graphic>
                </wp:inline>
              </w:drawing>
            </w:r>
          </w:p>
          <w:p w:rsidR="00197DA0"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8793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6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F32C7" id="IMAGE"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XZy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JHddnJ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197DA0" w:rsidRPr="00A24DE0">
              <w:rPr>
                <w:rFonts w:ascii="Arial" w:hAnsi="Arial" w:cs="Arial"/>
                <w:sz w:val="12"/>
                <w:szCs w:val="12"/>
              </w:rPr>
              <w:t>Масштаб 1:3000</w:t>
            </w:r>
          </w:p>
        </w:tc>
      </w:tr>
      <w:tr w:rsidR="00197DA0" w:rsidRPr="00A24DE0" w:rsidTr="00197DA0">
        <w:tblPrEx>
          <w:tblBorders>
            <w:insideH w:val="nil"/>
            <w:insideV w:val="nil"/>
          </w:tblBorders>
        </w:tblPrEx>
        <w:trPr>
          <w:trHeight w:val="138"/>
        </w:trPr>
        <w:tc>
          <w:tcPr>
            <w:tcW w:w="7371" w:type="dxa"/>
            <w:gridSpan w:val="6"/>
            <w:tcBorders>
              <w:top w:val="single" w:sz="4" w:space="0" w:color="auto"/>
              <w:bottom w:val="nil"/>
            </w:tcBorders>
          </w:tcPr>
          <w:p w:rsidR="00197DA0" w:rsidRPr="00A24DE0" w:rsidRDefault="00197DA0" w:rsidP="007F656D">
            <w:pPr>
              <w:rPr>
                <w:rFonts w:ascii="Arial" w:hAnsi="Arial" w:cs="Arial"/>
                <w:sz w:val="12"/>
                <w:szCs w:val="12"/>
              </w:rPr>
            </w:pPr>
            <w:r w:rsidRPr="00A24DE0">
              <w:rPr>
                <w:rFonts w:ascii="Arial" w:hAnsi="Arial" w:cs="Arial"/>
                <w:sz w:val="12"/>
                <w:szCs w:val="12"/>
              </w:rPr>
              <w:t>Условные обозначения:</w:t>
            </w:r>
          </w:p>
        </w:tc>
      </w:tr>
      <w:tr w:rsidR="006C0A19" w:rsidRPr="00A24DE0" w:rsidTr="006C0A19">
        <w:tblPrEx>
          <w:tblBorders>
            <w:insideH w:val="nil"/>
            <w:insideV w:val="nil"/>
          </w:tblBorders>
        </w:tblPrEx>
        <w:trPr>
          <w:trHeight w:val="179"/>
        </w:trPr>
        <w:tc>
          <w:tcPr>
            <w:tcW w:w="1283" w:type="dxa"/>
            <w:tcBorders>
              <w:top w:val="nil"/>
              <w:bottom w:val="nil"/>
              <w:right w:val="nil"/>
            </w:tcBorders>
          </w:tcPr>
          <w:p w:rsidR="006C0A19"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6C0A19" w:rsidRPr="00A24DE0" w:rsidTr="006C0A19">
        <w:tblPrEx>
          <w:tblBorders>
            <w:insideH w:val="nil"/>
            <w:insideV w:val="nil"/>
          </w:tblBorders>
        </w:tblPrEx>
        <w:trPr>
          <w:trHeight w:val="80"/>
        </w:trPr>
        <w:tc>
          <w:tcPr>
            <w:tcW w:w="1283" w:type="dxa"/>
            <w:tcBorders>
              <w:top w:val="nil"/>
              <w:bottom w:val="nil"/>
              <w:right w:val="nil"/>
            </w:tcBorders>
          </w:tcPr>
          <w:p w:rsidR="006C0A19" w:rsidRPr="000F0E80" w:rsidRDefault="006C0A19"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6C0A19" w:rsidRPr="00A24DE0" w:rsidTr="006C0A19">
        <w:tblPrEx>
          <w:tblBorders>
            <w:insideH w:val="nil"/>
            <w:insideV w:val="nil"/>
          </w:tblBorders>
        </w:tblPrEx>
        <w:trPr>
          <w:trHeight w:val="287"/>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6C0A19" w:rsidRPr="00A24DE0" w:rsidTr="006C0A19">
        <w:tblPrEx>
          <w:tblBorders>
            <w:insideH w:val="nil"/>
            <w:insideV w:val="nil"/>
          </w:tblBorders>
        </w:tblPrEx>
        <w:trPr>
          <w:trHeight w:val="277"/>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8998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59"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D5BF4" id="Rectangle 128" o:spid="_x0000_s1026" style="position:absolute;margin-left:3.75pt;margin-top:-.25pt;width:53.55pt;height:8.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8VVgAIAAP4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LW8VVgAIA&#10;AP4EAAAOAAAAAAAAAAAAAAAAAC4CAABkcnMvZTJvRG9jLnhtbFBLAQItABQABgAIAAAAIQDlkAJ/&#10;3QAAAAYBAAAPAAAAAAAAAAAAAAAAANoEAABkcnMvZG93bnJldi54bWxQSwUGAAAAAAQABADzAAAA&#10;5AUAAAAA&#10;" filled="f" strokecolor="#0070c0"/>
                  </w:pict>
                </mc:Fallback>
              </mc:AlternateContent>
            </w:r>
            <w:r w:rsidR="006C0A19" w:rsidRPr="000F0E80">
              <w:rPr>
                <w:rFonts w:ascii="Arial" w:hAnsi="Arial" w:cs="Arial"/>
                <w:noProof/>
                <w:sz w:val="12"/>
                <w:szCs w:val="12"/>
              </w:rPr>
              <w:t>:27</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6C0A19" w:rsidRPr="00A24DE0" w:rsidTr="00197DA0">
        <w:tblPrEx>
          <w:tblBorders>
            <w:insideH w:val="nil"/>
            <w:insideV w:val="nil"/>
          </w:tblBorders>
        </w:tblPrEx>
        <w:tc>
          <w:tcPr>
            <w:tcW w:w="1283" w:type="dxa"/>
            <w:tcBorders>
              <w:top w:val="nil"/>
              <w:bottom w:val="single" w:sz="4" w:space="0" w:color="auto"/>
              <w:right w:val="nil"/>
            </w:tcBorders>
          </w:tcPr>
          <w:p w:rsidR="006C0A19" w:rsidRPr="000F0E80" w:rsidRDefault="006C0A19"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single" w:sz="4" w:space="0" w:color="auto"/>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6C0A19" w:rsidRPr="00A24DE0" w:rsidRDefault="006C0A19" w:rsidP="006C0A19">
      <w:pPr>
        <w:rPr>
          <w:rFonts w:ascii="Arial" w:eastAsia="Calibri" w:hAnsi="Arial" w:cs="Arial"/>
          <w:sz w:val="12"/>
          <w:szCs w:val="12"/>
          <w:lang w:eastAsia="en-US"/>
        </w:rPr>
      </w:pPr>
    </w:p>
    <w:p w:rsidR="006C0A19" w:rsidRPr="00A24DE0" w:rsidRDefault="006C0A19" w:rsidP="006C0A19">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6C0A19" w:rsidRPr="00A24DE0" w:rsidTr="006C0A19">
        <w:tc>
          <w:tcPr>
            <w:tcW w:w="7371" w:type="dxa"/>
            <w:gridSpan w:val="6"/>
            <w:vAlign w:val="center"/>
          </w:tcPr>
          <w:p w:rsidR="006C0A19" w:rsidRPr="00A24DE0" w:rsidRDefault="006C0A19" w:rsidP="007F656D">
            <w:pPr>
              <w:jc w:val="both"/>
              <w:rPr>
                <w:rFonts w:ascii="Arial" w:hAnsi="Arial" w:cs="Arial"/>
                <w:sz w:val="12"/>
                <w:szCs w:val="12"/>
              </w:rPr>
            </w:pPr>
            <w:r w:rsidRPr="00A24DE0">
              <w:rPr>
                <w:rFonts w:ascii="Arial" w:hAnsi="Arial" w:cs="Arial"/>
                <w:sz w:val="12"/>
                <w:szCs w:val="12"/>
              </w:rPr>
              <w:t xml:space="preserve">Объект: </w:t>
            </w:r>
            <w:r w:rsidRPr="00A24DE0">
              <w:rPr>
                <w:rStyle w:val="tx1"/>
                <w:rFonts w:ascii="Arial" w:hAnsi="Arial" w:cs="Arial"/>
                <w:sz w:val="12"/>
                <w:szCs w:val="12"/>
              </w:rPr>
              <w:t>ВЛ-0,4 кВ Л-2 от КТП «Заречная»</w:t>
            </w:r>
          </w:p>
        </w:tc>
      </w:tr>
      <w:tr w:rsidR="006C0A19" w:rsidRPr="00A24DE0" w:rsidTr="006C0A19">
        <w:trPr>
          <w:trHeight w:val="64"/>
        </w:trPr>
        <w:tc>
          <w:tcPr>
            <w:tcW w:w="7371" w:type="dxa"/>
            <w:gridSpan w:val="6"/>
            <w:vAlign w:val="center"/>
          </w:tcPr>
          <w:p w:rsidR="006C0A19" w:rsidRPr="00A24DE0" w:rsidRDefault="006C0A19"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Заречная</w:t>
            </w:r>
          </w:p>
        </w:tc>
      </w:tr>
      <w:tr w:rsidR="006C0A19" w:rsidRPr="00A24DE0" w:rsidTr="006C0A19">
        <w:tc>
          <w:tcPr>
            <w:tcW w:w="7371" w:type="dxa"/>
            <w:gridSpan w:val="6"/>
            <w:vAlign w:val="center"/>
          </w:tcPr>
          <w:p w:rsidR="006C0A19" w:rsidRPr="00A24DE0" w:rsidRDefault="006C0A19" w:rsidP="007F656D">
            <w:pPr>
              <w:rPr>
                <w:rFonts w:ascii="Arial" w:hAnsi="Arial" w:cs="Arial"/>
                <w:sz w:val="12"/>
                <w:szCs w:val="12"/>
              </w:rPr>
            </w:pPr>
            <w:r w:rsidRPr="00A24DE0">
              <w:rPr>
                <w:rFonts w:ascii="Arial" w:hAnsi="Arial" w:cs="Arial"/>
                <w:sz w:val="12"/>
                <w:szCs w:val="12"/>
              </w:rPr>
              <w:t>Кадастровые кварталы: 53:01:0112101</w:t>
            </w:r>
          </w:p>
        </w:tc>
      </w:tr>
      <w:tr w:rsidR="006C0A19" w:rsidRPr="00A24DE0" w:rsidTr="006C0A19">
        <w:tc>
          <w:tcPr>
            <w:tcW w:w="7371" w:type="dxa"/>
            <w:gridSpan w:val="6"/>
            <w:vAlign w:val="center"/>
          </w:tcPr>
          <w:p w:rsidR="006C0A19" w:rsidRPr="00A24DE0" w:rsidRDefault="006C0A19" w:rsidP="007F656D">
            <w:pPr>
              <w:rPr>
                <w:rFonts w:ascii="Arial" w:hAnsi="Arial" w:cs="Arial"/>
                <w:sz w:val="12"/>
                <w:szCs w:val="12"/>
              </w:rPr>
            </w:pPr>
            <w:r w:rsidRPr="00A24DE0">
              <w:rPr>
                <w:rFonts w:ascii="Arial" w:hAnsi="Arial" w:cs="Arial"/>
                <w:sz w:val="12"/>
                <w:szCs w:val="12"/>
              </w:rPr>
              <w:t xml:space="preserve">Площадь сервитута: </w:t>
            </w:r>
            <w:r w:rsidRPr="00A24DE0">
              <w:rPr>
                <w:rFonts w:ascii="Arial" w:hAnsi="Arial" w:cs="Arial"/>
                <w:sz w:val="12"/>
                <w:szCs w:val="12"/>
                <w:lang w:val="en-US"/>
              </w:rPr>
              <w:t>4</w:t>
            </w:r>
            <w:r w:rsidRPr="00A24DE0">
              <w:rPr>
                <w:rFonts w:ascii="Arial" w:hAnsi="Arial" w:cs="Arial"/>
                <w:sz w:val="12"/>
                <w:szCs w:val="12"/>
              </w:rPr>
              <w:t>380 кв.м.</w:t>
            </w:r>
          </w:p>
        </w:tc>
      </w:tr>
      <w:tr w:rsidR="006C0A19" w:rsidRPr="00A24DE0" w:rsidTr="006C0A19">
        <w:tc>
          <w:tcPr>
            <w:tcW w:w="7371" w:type="dxa"/>
            <w:gridSpan w:val="6"/>
            <w:vAlign w:val="center"/>
          </w:tcPr>
          <w:p w:rsidR="006C0A19" w:rsidRPr="00A24DE0" w:rsidRDefault="006C0A19"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53:01:0112101:44, 53:01:0112101:103, 53:01:0112101:98, 53:01:0112101:96, 53:01:0112101:95, 53:01:0112101:94, 53:01:0112101:48, 53:01:0112101:50, 53:01:0112101:57, 53:01:0112101:52, 53:01:0112101:54, 53:01:0112101:56, 53:01:0112101:135, 53:01:0112101:137, 53:01:0112101:142, 53:01:0112101:148</w:t>
            </w:r>
          </w:p>
        </w:tc>
      </w:tr>
      <w:tr w:rsidR="006C0A19" w:rsidRPr="00A24DE0" w:rsidTr="006C0A19">
        <w:tc>
          <w:tcPr>
            <w:tcW w:w="7371" w:type="dxa"/>
            <w:gridSpan w:val="6"/>
            <w:vAlign w:val="center"/>
          </w:tcPr>
          <w:p w:rsidR="006C0A19" w:rsidRPr="00A24DE0" w:rsidRDefault="006C0A19" w:rsidP="007F656D">
            <w:pPr>
              <w:rPr>
                <w:rFonts w:ascii="Arial" w:hAnsi="Arial" w:cs="Arial"/>
                <w:sz w:val="12"/>
                <w:szCs w:val="12"/>
              </w:rPr>
            </w:pPr>
            <w:r w:rsidRPr="00A24DE0">
              <w:rPr>
                <w:rFonts w:ascii="Arial" w:hAnsi="Arial" w:cs="Arial"/>
                <w:sz w:val="12"/>
                <w:szCs w:val="12"/>
              </w:rPr>
              <w:t>Система координат: МСК-53 (Зона-1)</w:t>
            </w:r>
          </w:p>
        </w:tc>
      </w:tr>
      <w:tr w:rsidR="006C0A19" w:rsidRPr="00A24DE0" w:rsidTr="006C0A19">
        <w:tc>
          <w:tcPr>
            <w:tcW w:w="1790" w:type="dxa"/>
            <w:gridSpan w:val="3"/>
            <w:vMerge w:val="restart"/>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МСК-53 (Зона-1)</w:t>
            </w:r>
          </w:p>
        </w:tc>
      </w:tr>
      <w:tr w:rsidR="006C0A19" w:rsidRPr="00A24DE0" w:rsidTr="006C0A19">
        <w:tc>
          <w:tcPr>
            <w:tcW w:w="1790" w:type="dxa"/>
            <w:gridSpan w:val="3"/>
            <w:vMerge/>
          </w:tcPr>
          <w:p w:rsidR="006C0A19" w:rsidRPr="00A24DE0" w:rsidRDefault="006C0A19" w:rsidP="007F656D">
            <w:pPr>
              <w:rPr>
                <w:rFonts w:ascii="Arial" w:hAnsi="Arial" w:cs="Arial"/>
                <w:sz w:val="12"/>
                <w:szCs w:val="12"/>
              </w:rPr>
            </w:pPr>
          </w:p>
        </w:tc>
        <w:tc>
          <w:tcPr>
            <w:tcW w:w="1754" w:type="dxa"/>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576687,37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1293581,11</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576655,64</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1293571,30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576524,60</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1293529,16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576497,67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1293630,07</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576493,81</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1293629,02</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576520,23</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1293530,05</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576486,48</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1293544,54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576435,26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1293547,85</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576435,02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1293543,86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576485,87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1293540,57</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576521,52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1293525,14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576529,95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1293493,08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576468,22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1293483,46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576466,87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1293482,59</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576466,57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1293481,11</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576476,99</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1293425,83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576480,92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1293426,56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576470,89</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1293479,84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576530,97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1293489,19</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576554,88</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1293398,13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576487,43</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1293370,62</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576488,95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1293366,92</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576553,36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1293393,20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576551,93</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1293390,06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576555,57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1293388,41</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576558,66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1293395,20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576601,02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1293404,60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576622,04</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1293396,60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576623,47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1293400,34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576603,64</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1293407,88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576611,62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1293433,36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576648,55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1293441,66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576647,67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1293445,57</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34</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576609,46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1293436,98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35</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576608,15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1293435,66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36</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576599,61</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1293408,38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37</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576558,70</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1293399,31</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38</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576534,38</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1293491,94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39</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576525,61</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1293525,29</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40</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576654,84</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1293566,84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576658,16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1293554,10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576662,02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1293555,10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576658,66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1293568,04</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44</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576686,76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1293576,73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45</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576700,02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1293541,89</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46</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576715,75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1293485,16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47</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576725,88</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1293448,20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48</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576726,61</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1293447,13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49</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576728,17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1293446,76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50</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576748,88</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1293450,56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576748,15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1293454,50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576729,25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1293451,03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576720,21</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1293484,00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54</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576746,19</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1293487,40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55</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576745,66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1293491,37</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56</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576719,15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1293487,90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576704,57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1293540,45</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58</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576739,56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1293539,63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576739,66</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1293543,63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60</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576703,31</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1293544,48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61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576690,65</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1293577,75</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62</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576720,70</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1293584,52</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63</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576719,82</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1293588,43</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576687,37</w:t>
            </w:r>
          </w:p>
        </w:tc>
        <w:tc>
          <w:tcPr>
            <w:tcW w:w="1701"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1293581,11</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blPrEx>
          <w:tblBorders>
            <w:insideH w:val="nil"/>
            <w:insideV w:val="nil"/>
          </w:tblBorders>
        </w:tblPrEx>
        <w:tc>
          <w:tcPr>
            <w:tcW w:w="7371" w:type="dxa"/>
            <w:gridSpan w:val="6"/>
            <w:tcBorders>
              <w:top w:val="single" w:sz="4" w:space="0" w:color="auto"/>
            </w:tcBorders>
            <w:vAlign w:val="center"/>
          </w:tcPr>
          <w:p w:rsidR="006C0A19"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76500" cy="22288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9" cstate="print">
                            <a:extLst>
                              <a:ext uri="{28A0092B-C50C-407E-A947-70E740481C1C}">
                                <a14:useLocalDpi xmlns:a14="http://schemas.microsoft.com/office/drawing/2010/main" val="0"/>
                              </a:ext>
                            </a:extLst>
                          </a:blip>
                          <a:srcRect t="952" b="1587"/>
                          <a:stretch>
                            <a:fillRect/>
                          </a:stretch>
                        </pic:blipFill>
                        <pic:spPr bwMode="auto">
                          <a:xfrm>
                            <a:off x="0" y="0"/>
                            <a:ext cx="2476500" cy="2228850"/>
                          </a:xfrm>
                          <a:prstGeom prst="rect">
                            <a:avLst/>
                          </a:prstGeom>
                          <a:noFill/>
                          <a:ln>
                            <a:noFill/>
                          </a:ln>
                        </pic:spPr>
                      </pic:pic>
                    </a:graphicData>
                  </a:graphic>
                </wp:inline>
              </w:drawing>
            </w:r>
          </w:p>
          <w:p w:rsidR="006C0A19"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5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418E2" id="IMAGE"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qQYIWV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6C0A19" w:rsidRPr="00A24DE0">
              <w:rPr>
                <w:rFonts w:ascii="Arial" w:hAnsi="Arial" w:cs="Arial"/>
                <w:sz w:val="12"/>
                <w:szCs w:val="12"/>
              </w:rPr>
              <w:t>Масштаб 1:2000</w:t>
            </w:r>
          </w:p>
        </w:tc>
      </w:tr>
      <w:tr w:rsidR="006C0A19" w:rsidRPr="00A24DE0" w:rsidTr="006C0A19">
        <w:tblPrEx>
          <w:tblBorders>
            <w:insideH w:val="nil"/>
            <w:insideV w:val="nil"/>
          </w:tblBorders>
        </w:tblPrEx>
        <w:trPr>
          <w:trHeight w:val="138"/>
        </w:trPr>
        <w:tc>
          <w:tcPr>
            <w:tcW w:w="7371" w:type="dxa"/>
            <w:gridSpan w:val="6"/>
            <w:tcBorders>
              <w:top w:val="single" w:sz="4" w:space="0" w:color="auto"/>
              <w:bottom w:val="nil"/>
            </w:tcBorders>
          </w:tcPr>
          <w:p w:rsidR="006C0A19" w:rsidRPr="00A24DE0" w:rsidRDefault="006C0A19" w:rsidP="007F656D">
            <w:pPr>
              <w:rPr>
                <w:rFonts w:ascii="Arial" w:hAnsi="Arial" w:cs="Arial"/>
                <w:sz w:val="12"/>
                <w:szCs w:val="12"/>
              </w:rPr>
            </w:pPr>
            <w:r w:rsidRPr="00A24DE0">
              <w:rPr>
                <w:rFonts w:ascii="Arial" w:hAnsi="Arial" w:cs="Arial"/>
                <w:sz w:val="12"/>
                <w:szCs w:val="12"/>
              </w:rPr>
              <w:t>Условные обозначения:</w:t>
            </w:r>
          </w:p>
        </w:tc>
      </w:tr>
      <w:tr w:rsidR="006C0A19" w:rsidRPr="00A24DE0" w:rsidTr="006C0A19">
        <w:tblPrEx>
          <w:tblBorders>
            <w:insideH w:val="nil"/>
            <w:insideV w:val="nil"/>
          </w:tblBorders>
        </w:tblPrEx>
        <w:trPr>
          <w:trHeight w:val="227"/>
        </w:trPr>
        <w:tc>
          <w:tcPr>
            <w:tcW w:w="1283" w:type="dxa"/>
            <w:tcBorders>
              <w:top w:val="nil"/>
              <w:bottom w:val="nil"/>
              <w:right w:val="nil"/>
            </w:tcBorders>
          </w:tcPr>
          <w:p w:rsidR="006C0A19"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6C0A19" w:rsidRPr="00A24DE0" w:rsidTr="006C0A19">
        <w:tblPrEx>
          <w:tblBorders>
            <w:insideH w:val="nil"/>
            <w:insideV w:val="nil"/>
          </w:tblBorders>
        </w:tblPrEx>
        <w:trPr>
          <w:trHeight w:val="274"/>
        </w:trPr>
        <w:tc>
          <w:tcPr>
            <w:tcW w:w="1283" w:type="dxa"/>
            <w:tcBorders>
              <w:top w:val="nil"/>
              <w:bottom w:val="nil"/>
              <w:right w:val="nil"/>
            </w:tcBorders>
          </w:tcPr>
          <w:p w:rsidR="006C0A19" w:rsidRPr="000F0E80" w:rsidRDefault="006C0A19"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6C0A19" w:rsidRPr="00A24DE0" w:rsidTr="006C0A19">
        <w:tblPrEx>
          <w:tblBorders>
            <w:insideH w:val="nil"/>
            <w:insideV w:val="nil"/>
          </w:tblBorders>
        </w:tblPrEx>
        <w:trPr>
          <w:trHeight w:val="291"/>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6C0A19" w:rsidRPr="00A24DE0" w:rsidTr="006C0A19">
        <w:tblPrEx>
          <w:tblBorders>
            <w:insideH w:val="nil"/>
            <w:insideV w:val="nil"/>
          </w:tblBorders>
        </w:tblPrEx>
        <w:trPr>
          <w:trHeight w:val="282"/>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9203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57"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246CBB" id="Rectangle 131" o:spid="_x0000_s1026" style="position:absolute;margin-left:3.75pt;margin-top:-.25pt;width:53.55pt;height:8.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" filled="f" strokecolor="#0070c0"/>
                  </w:pict>
                </mc:Fallback>
              </mc:AlternateContent>
            </w:r>
            <w:r w:rsidR="006C0A19" w:rsidRPr="000F0E80">
              <w:rPr>
                <w:rFonts w:ascii="Arial" w:hAnsi="Arial" w:cs="Arial"/>
                <w:noProof/>
                <w:sz w:val="12"/>
                <w:szCs w:val="12"/>
              </w:rPr>
              <w:t>:27</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6C0A19" w:rsidRPr="00A24DE0" w:rsidTr="006C0A19">
        <w:tblPrEx>
          <w:tblBorders>
            <w:insideH w:val="nil"/>
            <w:insideV w:val="nil"/>
          </w:tblBorders>
        </w:tblPrEx>
        <w:tc>
          <w:tcPr>
            <w:tcW w:w="1283" w:type="dxa"/>
            <w:tcBorders>
              <w:top w:val="nil"/>
              <w:bottom w:val="single" w:sz="4" w:space="0" w:color="auto"/>
              <w:right w:val="nil"/>
            </w:tcBorders>
          </w:tcPr>
          <w:p w:rsidR="006C0A19" w:rsidRPr="000F0E80" w:rsidRDefault="006C0A19"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single" w:sz="4" w:space="0" w:color="auto"/>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6C0A19" w:rsidRPr="00A24DE0" w:rsidRDefault="006C0A19" w:rsidP="006C0A19">
      <w:pPr>
        <w:spacing w:line="240" w:lineRule="exact"/>
        <w:rPr>
          <w:rFonts w:ascii="Arial" w:eastAsia="Calibri" w:hAnsi="Arial" w:cs="Arial"/>
          <w:sz w:val="12"/>
          <w:szCs w:val="12"/>
          <w:lang w:eastAsia="en-US"/>
        </w:rPr>
      </w:pP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6C0A19" w:rsidRPr="00A24DE0" w:rsidRDefault="006C0A19" w:rsidP="006C0A19">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6C0A19" w:rsidRPr="00A24DE0" w:rsidRDefault="006C0A19" w:rsidP="006C0A19">
      <w:pPr>
        <w:rPr>
          <w:rFonts w:ascii="Arial" w:eastAsia="Calibri" w:hAnsi="Arial" w:cs="Arial"/>
          <w:sz w:val="12"/>
          <w:szCs w:val="12"/>
          <w:lang w:eastAsia="en-US"/>
        </w:rPr>
      </w:pPr>
    </w:p>
    <w:p w:rsidR="006C0A19" w:rsidRPr="00A24DE0" w:rsidRDefault="006C0A19" w:rsidP="006C0A19">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612"/>
        <w:gridCol w:w="1843"/>
        <w:gridCol w:w="2126"/>
      </w:tblGrid>
      <w:tr w:rsidR="006C0A19" w:rsidRPr="00A24DE0" w:rsidTr="006C0A19">
        <w:tc>
          <w:tcPr>
            <w:tcW w:w="7371" w:type="dxa"/>
            <w:gridSpan w:val="6"/>
            <w:vAlign w:val="center"/>
          </w:tcPr>
          <w:p w:rsidR="006C0A19" w:rsidRPr="00A24DE0" w:rsidRDefault="006C0A19" w:rsidP="007F656D">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 xml:space="preserve">ВЛ-0,4 кВ Л-1 от №1 КТП Городня (отпайка от опоры №6) </w:t>
            </w:r>
            <w:smartTag w:uri="urn:schemas-microsoft-com:office:smarttags" w:element="metricconverter">
              <w:smartTagPr>
                <w:attr w:name="ProductID" w:val="0,09 км"/>
              </w:smartTagPr>
              <w:r w:rsidRPr="00A24DE0">
                <w:rPr>
                  <w:rFonts w:ascii="Arial" w:hAnsi="Arial" w:cs="Arial"/>
                  <w:b/>
                  <w:bCs/>
                  <w:iCs/>
                  <w:color w:val="000000"/>
                  <w:sz w:val="12"/>
                  <w:szCs w:val="12"/>
                </w:rPr>
                <w:t>0,09 км</w:t>
              </w:r>
            </w:smartTag>
            <w:r w:rsidRPr="00A24DE0">
              <w:rPr>
                <w:rFonts w:ascii="Arial" w:hAnsi="Arial" w:cs="Arial"/>
                <w:b/>
                <w:bCs/>
                <w:iCs/>
                <w:color w:val="000000"/>
                <w:sz w:val="12"/>
                <w:szCs w:val="12"/>
              </w:rPr>
              <w:t xml:space="preserve"> (Л-5 ПС Батецкая)</w:t>
            </w:r>
          </w:p>
        </w:tc>
      </w:tr>
      <w:tr w:rsidR="006C0A19" w:rsidRPr="00A24DE0" w:rsidTr="006C0A19">
        <w:trPr>
          <w:trHeight w:val="64"/>
        </w:trPr>
        <w:tc>
          <w:tcPr>
            <w:tcW w:w="7371" w:type="dxa"/>
            <w:gridSpan w:val="6"/>
            <w:vAlign w:val="center"/>
          </w:tcPr>
          <w:p w:rsidR="006C0A19" w:rsidRPr="00A24DE0" w:rsidRDefault="006C0A19"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Городня</w:t>
            </w:r>
          </w:p>
        </w:tc>
      </w:tr>
      <w:tr w:rsidR="006C0A19" w:rsidRPr="00A24DE0" w:rsidTr="006C0A19">
        <w:tc>
          <w:tcPr>
            <w:tcW w:w="7371" w:type="dxa"/>
            <w:gridSpan w:val="6"/>
            <w:vAlign w:val="center"/>
          </w:tcPr>
          <w:p w:rsidR="006C0A19" w:rsidRPr="00A24DE0" w:rsidRDefault="006C0A19" w:rsidP="007F656D">
            <w:pPr>
              <w:rPr>
                <w:rFonts w:ascii="Arial" w:hAnsi="Arial" w:cs="Arial"/>
                <w:sz w:val="12"/>
                <w:szCs w:val="12"/>
              </w:rPr>
            </w:pPr>
            <w:r w:rsidRPr="00A24DE0">
              <w:rPr>
                <w:rFonts w:ascii="Arial" w:hAnsi="Arial" w:cs="Arial"/>
                <w:sz w:val="12"/>
                <w:szCs w:val="12"/>
              </w:rPr>
              <w:t>Кадастровые кварталы: 53:01:0052901 и 53:01:0053002</w:t>
            </w:r>
          </w:p>
        </w:tc>
      </w:tr>
      <w:tr w:rsidR="006C0A19" w:rsidRPr="00A24DE0" w:rsidTr="006C0A19">
        <w:tc>
          <w:tcPr>
            <w:tcW w:w="7371" w:type="dxa"/>
            <w:gridSpan w:val="6"/>
            <w:vAlign w:val="center"/>
          </w:tcPr>
          <w:p w:rsidR="006C0A19" w:rsidRPr="00A24DE0" w:rsidRDefault="006C0A19" w:rsidP="007F656D">
            <w:pPr>
              <w:rPr>
                <w:rFonts w:ascii="Arial" w:hAnsi="Arial" w:cs="Arial"/>
                <w:sz w:val="12"/>
                <w:szCs w:val="12"/>
              </w:rPr>
            </w:pPr>
            <w:r w:rsidRPr="00A24DE0">
              <w:rPr>
                <w:rFonts w:ascii="Arial" w:hAnsi="Arial" w:cs="Arial"/>
                <w:sz w:val="12"/>
                <w:szCs w:val="12"/>
              </w:rPr>
              <w:t>Площадь сервитута: 366 кв.м.</w:t>
            </w:r>
          </w:p>
        </w:tc>
      </w:tr>
      <w:tr w:rsidR="006C0A19" w:rsidRPr="00A24DE0" w:rsidTr="006C0A19">
        <w:tc>
          <w:tcPr>
            <w:tcW w:w="7371" w:type="dxa"/>
            <w:gridSpan w:val="6"/>
            <w:vAlign w:val="center"/>
          </w:tcPr>
          <w:p w:rsidR="006C0A19" w:rsidRPr="00A24DE0" w:rsidRDefault="006C0A19"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53:01:0052901:116</w:t>
            </w:r>
          </w:p>
        </w:tc>
      </w:tr>
      <w:tr w:rsidR="006C0A19" w:rsidRPr="00A24DE0" w:rsidTr="006C0A19">
        <w:tc>
          <w:tcPr>
            <w:tcW w:w="7371" w:type="dxa"/>
            <w:gridSpan w:val="6"/>
            <w:vAlign w:val="center"/>
          </w:tcPr>
          <w:p w:rsidR="006C0A19" w:rsidRPr="00A24DE0" w:rsidRDefault="006C0A19" w:rsidP="007F656D">
            <w:pPr>
              <w:rPr>
                <w:rFonts w:ascii="Arial" w:hAnsi="Arial" w:cs="Arial"/>
                <w:sz w:val="12"/>
                <w:szCs w:val="12"/>
              </w:rPr>
            </w:pPr>
            <w:r w:rsidRPr="00A24DE0">
              <w:rPr>
                <w:rFonts w:ascii="Arial" w:hAnsi="Arial" w:cs="Arial"/>
                <w:sz w:val="12"/>
                <w:szCs w:val="12"/>
              </w:rPr>
              <w:t>Система координат: МСК-53 (Зона-1)</w:t>
            </w:r>
          </w:p>
        </w:tc>
      </w:tr>
      <w:tr w:rsidR="006C0A19" w:rsidRPr="00A24DE0" w:rsidTr="006C0A19">
        <w:tc>
          <w:tcPr>
            <w:tcW w:w="1790" w:type="dxa"/>
            <w:gridSpan w:val="3"/>
            <w:vMerge w:val="restart"/>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МСК-53 (Зона-1)</w:t>
            </w:r>
          </w:p>
        </w:tc>
      </w:tr>
      <w:tr w:rsidR="006C0A19" w:rsidRPr="00A24DE0" w:rsidTr="006C0A19">
        <w:tc>
          <w:tcPr>
            <w:tcW w:w="1790" w:type="dxa"/>
            <w:gridSpan w:val="3"/>
            <w:vMerge/>
          </w:tcPr>
          <w:p w:rsidR="006C0A19" w:rsidRPr="00A24DE0" w:rsidRDefault="006C0A19" w:rsidP="007F656D">
            <w:pPr>
              <w:rPr>
                <w:rFonts w:ascii="Arial" w:hAnsi="Arial" w:cs="Arial"/>
                <w:sz w:val="12"/>
                <w:szCs w:val="12"/>
              </w:rPr>
            </w:pPr>
          </w:p>
        </w:tc>
        <w:tc>
          <w:tcPr>
            <w:tcW w:w="1612" w:type="dxa"/>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X</w:t>
            </w:r>
          </w:p>
        </w:tc>
        <w:tc>
          <w:tcPr>
            <w:tcW w:w="1843" w:type="dxa"/>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6C0A19" w:rsidRPr="00A24DE0" w:rsidRDefault="006C0A19"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594468,76</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1293954,51</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2</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594424,54</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1293898,20</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3</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594424,12</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1293896,68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4</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594426,90</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1293877,02</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594430,86</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1293877,58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6</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594428,20</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1293896,38</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7</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594471,92</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1293952,06</w:t>
            </w:r>
          </w:p>
        </w:tc>
        <w:tc>
          <w:tcPr>
            <w:tcW w:w="2126" w:type="dxa"/>
            <w:vAlign w:val="bottom"/>
          </w:tcPr>
          <w:p w:rsidR="006C0A19" w:rsidRPr="00A24DE0" w:rsidRDefault="006C0A19"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6C0A19" w:rsidRPr="00A24DE0" w:rsidTr="006C0A19">
        <w:tc>
          <w:tcPr>
            <w:tcW w:w="1790" w:type="dxa"/>
            <w:gridSpan w:val="3"/>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w:t>
            </w:r>
          </w:p>
        </w:tc>
        <w:tc>
          <w:tcPr>
            <w:tcW w:w="1612"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594468,76</w:t>
            </w:r>
          </w:p>
        </w:tc>
        <w:tc>
          <w:tcPr>
            <w:tcW w:w="1843" w:type="dxa"/>
            <w:vAlign w:val="bottom"/>
          </w:tcPr>
          <w:p w:rsidR="006C0A19" w:rsidRPr="00A24DE0" w:rsidRDefault="006C0A19" w:rsidP="007F656D">
            <w:pPr>
              <w:jc w:val="center"/>
              <w:rPr>
                <w:rFonts w:ascii="Arial" w:hAnsi="Arial" w:cs="Arial"/>
                <w:sz w:val="12"/>
                <w:szCs w:val="12"/>
              </w:rPr>
            </w:pPr>
            <w:r w:rsidRPr="00A24DE0">
              <w:rPr>
                <w:rFonts w:ascii="Arial" w:hAnsi="Arial" w:cs="Arial"/>
                <w:sz w:val="12"/>
                <w:szCs w:val="12"/>
              </w:rPr>
              <w:t>1293954,51</w:t>
            </w:r>
          </w:p>
        </w:tc>
        <w:tc>
          <w:tcPr>
            <w:tcW w:w="2126" w:type="dxa"/>
            <w:vAlign w:val="bottom"/>
          </w:tcPr>
          <w:p w:rsidR="006C0A19" w:rsidRPr="00A24DE0" w:rsidRDefault="006C0A19" w:rsidP="007F656D">
            <w:pPr>
              <w:jc w:val="center"/>
              <w:rPr>
                <w:rFonts w:ascii="Arial" w:hAnsi="Arial" w:cs="Arial"/>
                <w:sz w:val="12"/>
                <w:szCs w:val="12"/>
              </w:rPr>
            </w:pPr>
            <w:r w:rsidRPr="00A24DE0">
              <w:rPr>
                <w:rFonts w:ascii="Arial" w:hAnsi="Arial" w:cs="Arial"/>
                <w:color w:val="000000"/>
                <w:sz w:val="12"/>
                <w:szCs w:val="12"/>
              </w:rPr>
              <w:t>0,1</w:t>
            </w:r>
          </w:p>
        </w:tc>
      </w:tr>
      <w:tr w:rsidR="006C0A19" w:rsidRPr="00A24DE0" w:rsidTr="006C0A19">
        <w:tblPrEx>
          <w:tblBorders>
            <w:insideH w:val="nil"/>
            <w:insideV w:val="nil"/>
          </w:tblBorders>
        </w:tblPrEx>
        <w:tc>
          <w:tcPr>
            <w:tcW w:w="7371" w:type="dxa"/>
            <w:gridSpan w:val="6"/>
            <w:tcBorders>
              <w:top w:val="single" w:sz="4" w:space="0" w:color="auto"/>
            </w:tcBorders>
            <w:vAlign w:val="center"/>
          </w:tcPr>
          <w:p w:rsidR="006C0A19"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76500" cy="233362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76500" cy="2333625"/>
                          </a:xfrm>
                          <a:prstGeom prst="rect">
                            <a:avLst/>
                          </a:prstGeom>
                          <a:noFill/>
                          <a:ln>
                            <a:noFill/>
                          </a:ln>
                        </pic:spPr>
                      </pic:pic>
                    </a:graphicData>
                  </a:graphic>
                </wp:inline>
              </w:drawing>
            </w:r>
          </w:p>
          <w:p w:rsidR="006C0A19"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5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7E56B" id="IMAGE"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AgyCsp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6C0A19" w:rsidRPr="00A24DE0">
              <w:rPr>
                <w:rFonts w:ascii="Arial" w:hAnsi="Arial" w:cs="Arial"/>
                <w:sz w:val="12"/>
                <w:szCs w:val="12"/>
              </w:rPr>
              <w:t>Масштаб 1:500</w:t>
            </w:r>
          </w:p>
        </w:tc>
      </w:tr>
      <w:tr w:rsidR="006C0A19" w:rsidRPr="00A24DE0" w:rsidTr="006C0A19">
        <w:tblPrEx>
          <w:tblBorders>
            <w:insideH w:val="nil"/>
            <w:insideV w:val="nil"/>
          </w:tblBorders>
        </w:tblPrEx>
        <w:trPr>
          <w:trHeight w:val="138"/>
        </w:trPr>
        <w:tc>
          <w:tcPr>
            <w:tcW w:w="7371" w:type="dxa"/>
            <w:gridSpan w:val="6"/>
            <w:tcBorders>
              <w:top w:val="single" w:sz="4" w:space="0" w:color="auto"/>
              <w:bottom w:val="nil"/>
            </w:tcBorders>
          </w:tcPr>
          <w:p w:rsidR="006C0A19" w:rsidRPr="00A24DE0" w:rsidRDefault="006C0A19" w:rsidP="007F656D">
            <w:pPr>
              <w:rPr>
                <w:rFonts w:ascii="Arial" w:hAnsi="Arial" w:cs="Arial"/>
                <w:sz w:val="12"/>
                <w:szCs w:val="12"/>
              </w:rPr>
            </w:pPr>
            <w:r w:rsidRPr="00A24DE0">
              <w:rPr>
                <w:rFonts w:ascii="Arial" w:hAnsi="Arial" w:cs="Arial"/>
                <w:sz w:val="12"/>
                <w:szCs w:val="12"/>
              </w:rPr>
              <w:t>Условные обозначения:</w:t>
            </w:r>
          </w:p>
        </w:tc>
      </w:tr>
      <w:tr w:rsidR="006C0A19" w:rsidRPr="00A24DE0" w:rsidTr="006C0A19">
        <w:tblPrEx>
          <w:tblBorders>
            <w:insideH w:val="nil"/>
            <w:insideV w:val="nil"/>
          </w:tblBorders>
        </w:tblPrEx>
        <w:trPr>
          <w:trHeight w:val="283"/>
        </w:trPr>
        <w:tc>
          <w:tcPr>
            <w:tcW w:w="1283" w:type="dxa"/>
            <w:tcBorders>
              <w:top w:val="nil"/>
              <w:bottom w:val="nil"/>
              <w:right w:val="nil"/>
            </w:tcBorders>
          </w:tcPr>
          <w:p w:rsidR="006C0A19"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6C0A19" w:rsidRPr="00A24DE0" w:rsidTr="006C0A19">
        <w:tblPrEx>
          <w:tblBorders>
            <w:insideH w:val="nil"/>
            <w:insideV w:val="nil"/>
          </w:tblBorders>
        </w:tblPrEx>
        <w:trPr>
          <w:trHeight w:val="287"/>
        </w:trPr>
        <w:tc>
          <w:tcPr>
            <w:tcW w:w="1283" w:type="dxa"/>
            <w:tcBorders>
              <w:top w:val="nil"/>
              <w:bottom w:val="nil"/>
              <w:right w:val="nil"/>
            </w:tcBorders>
          </w:tcPr>
          <w:p w:rsidR="006C0A19" w:rsidRPr="000F0E80" w:rsidRDefault="006C0A19"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6C0A19" w:rsidRPr="00A24DE0" w:rsidTr="006C0A19">
        <w:tblPrEx>
          <w:tblBorders>
            <w:insideH w:val="nil"/>
            <w:insideV w:val="nil"/>
          </w:tblBorders>
        </w:tblPrEx>
        <w:trPr>
          <w:trHeight w:val="277"/>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6C0A19" w:rsidRPr="00A24DE0" w:rsidTr="006C0A19">
        <w:tblPrEx>
          <w:tblBorders>
            <w:insideH w:val="nil"/>
            <w:insideV w:val="nil"/>
          </w:tblBorders>
        </w:tblPrEx>
        <w:trPr>
          <w:trHeight w:val="295"/>
        </w:trPr>
        <w:tc>
          <w:tcPr>
            <w:tcW w:w="1283" w:type="dxa"/>
            <w:tcBorders>
              <w:top w:val="nil"/>
              <w:bottom w:val="nil"/>
              <w:right w:val="nil"/>
            </w:tcBorders>
          </w:tcPr>
          <w:p w:rsidR="006C0A19"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9408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55"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93B6C" id="Rectangle 134" o:spid="_x0000_s1026" style="position:absolute;margin-left:3.75pt;margin-top:-.25pt;width:53.55pt;height: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PEG91gAIA&#10;AP4EAAAOAAAAAAAAAAAAAAAAAC4CAABkcnMvZTJvRG9jLnhtbFBLAQItABQABgAIAAAAIQDlkAJ/&#10;3QAAAAYBAAAPAAAAAAAAAAAAAAAAANoEAABkcnMvZG93bnJldi54bWxQSwUGAAAAAAQABADzAAAA&#10;5AUAAAAA&#10;" filled="f" strokecolor="#0070c0"/>
                  </w:pict>
                </mc:Fallback>
              </mc:AlternateContent>
            </w:r>
            <w:r w:rsidR="006C0A19" w:rsidRPr="000F0E80">
              <w:rPr>
                <w:rFonts w:ascii="Arial" w:hAnsi="Arial" w:cs="Arial"/>
                <w:noProof/>
                <w:sz w:val="12"/>
                <w:szCs w:val="12"/>
              </w:rPr>
              <w:t>:27</w:t>
            </w:r>
          </w:p>
        </w:tc>
        <w:tc>
          <w:tcPr>
            <w:tcW w:w="275" w:type="dxa"/>
            <w:tcBorders>
              <w:top w:val="nil"/>
              <w:left w:val="nil"/>
              <w:bottom w:val="nil"/>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nil"/>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6C0A19" w:rsidRPr="00A24DE0" w:rsidTr="006C0A19">
        <w:tblPrEx>
          <w:tblBorders>
            <w:insideH w:val="nil"/>
            <w:insideV w:val="nil"/>
          </w:tblBorders>
        </w:tblPrEx>
        <w:tc>
          <w:tcPr>
            <w:tcW w:w="1283" w:type="dxa"/>
            <w:tcBorders>
              <w:top w:val="nil"/>
              <w:bottom w:val="single" w:sz="4" w:space="0" w:color="auto"/>
              <w:right w:val="nil"/>
            </w:tcBorders>
          </w:tcPr>
          <w:p w:rsidR="006C0A19" w:rsidRPr="000F0E80" w:rsidRDefault="006C0A19"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6C0A19" w:rsidRPr="000F0E80" w:rsidRDefault="006C0A19" w:rsidP="007F656D">
            <w:pPr>
              <w:rPr>
                <w:rFonts w:ascii="Arial" w:hAnsi="Arial" w:cs="Arial"/>
                <w:sz w:val="12"/>
                <w:szCs w:val="12"/>
              </w:rPr>
            </w:pPr>
          </w:p>
        </w:tc>
        <w:tc>
          <w:tcPr>
            <w:tcW w:w="5813" w:type="dxa"/>
            <w:gridSpan w:val="4"/>
            <w:tcBorders>
              <w:top w:val="nil"/>
              <w:left w:val="nil"/>
              <w:bottom w:val="single" w:sz="4" w:space="0" w:color="auto"/>
            </w:tcBorders>
          </w:tcPr>
          <w:p w:rsidR="006C0A19" w:rsidRPr="000F0E80" w:rsidRDefault="006C0A19"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197DA0" w:rsidRPr="00A24DE0" w:rsidRDefault="00197DA0" w:rsidP="00197DA0">
      <w:pPr>
        <w:spacing w:line="240" w:lineRule="exact"/>
        <w:rPr>
          <w:rFonts w:ascii="Arial" w:eastAsia="Calibri" w:hAnsi="Arial" w:cs="Arial"/>
          <w:sz w:val="12"/>
          <w:szCs w:val="12"/>
          <w:lang w:eastAsia="en-US"/>
        </w:rPr>
      </w:pP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7F656D" w:rsidRPr="00A24DE0" w:rsidRDefault="007F656D" w:rsidP="007F656D">
      <w:pPr>
        <w:rPr>
          <w:rFonts w:ascii="Arial" w:eastAsia="Calibri" w:hAnsi="Arial" w:cs="Arial"/>
          <w:sz w:val="12"/>
          <w:szCs w:val="12"/>
          <w:lang w:eastAsia="en-US"/>
        </w:rPr>
      </w:pPr>
    </w:p>
    <w:p w:rsidR="007F656D" w:rsidRPr="00A24DE0" w:rsidRDefault="007F656D" w:rsidP="007F656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612"/>
        <w:gridCol w:w="1701"/>
        <w:gridCol w:w="2268"/>
      </w:tblGrid>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 xml:space="preserve">ВЛ-0,4кв Л-1 от №1 КТП Деревня (Малый Латовец) (отпайка от опоры №39)   </w:t>
            </w:r>
            <w:smartTag w:uri="urn:schemas-microsoft-com:office:smarttags" w:element="metricconverter">
              <w:smartTagPr>
                <w:attr w:name="ProductID" w:val="0,175 км"/>
              </w:smartTagPr>
              <w:r w:rsidRPr="00A24DE0">
                <w:rPr>
                  <w:rFonts w:ascii="Arial" w:hAnsi="Arial" w:cs="Arial"/>
                  <w:b/>
                  <w:bCs/>
                  <w:iCs/>
                  <w:color w:val="000000"/>
                  <w:sz w:val="12"/>
                  <w:szCs w:val="12"/>
                </w:rPr>
                <w:t>0,175 км</w:t>
              </w:r>
            </w:smartTag>
            <w:r w:rsidRPr="00A24DE0">
              <w:rPr>
                <w:rFonts w:ascii="Arial" w:hAnsi="Arial" w:cs="Arial"/>
                <w:b/>
                <w:bCs/>
                <w:iCs/>
                <w:color w:val="000000"/>
                <w:sz w:val="12"/>
                <w:szCs w:val="12"/>
              </w:rPr>
              <w:t xml:space="preserve"> (Л-4 ПС Батецкая)</w:t>
            </w:r>
          </w:p>
        </w:tc>
      </w:tr>
      <w:tr w:rsidR="007F656D" w:rsidRPr="00A24DE0" w:rsidTr="007F656D">
        <w:trPr>
          <w:trHeight w:val="64"/>
        </w:trPr>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Малый Латовец</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Кадастровые кварталы: 53:01:0051401</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Площадь сервитута: 360 кв.м.</w:t>
            </w:r>
          </w:p>
        </w:tc>
      </w:tr>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53:01:0051401:136, 53:01:0051401:137, 53:01:0051401:118, 53:01:0051401:420</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Система координат: МСК-53 (Зона-1)</w:t>
            </w:r>
          </w:p>
        </w:tc>
      </w:tr>
      <w:tr w:rsidR="007F656D" w:rsidRPr="00A24DE0" w:rsidTr="007F656D">
        <w:tc>
          <w:tcPr>
            <w:tcW w:w="1790" w:type="dxa"/>
            <w:gridSpan w:val="3"/>
            <w:vMerge w:val="restart"/>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МСК-53 (Зона-1)</w:t>
            </w:r>
          </w:p>
        </w:tc>
      </w:tr>
      <w:tr w:rsidR="007F656D" w:rsidRPr="00A24DE0" w:rsidTr="007F656D">
        <w:tc>
          <w:tcPr>
            <w:tcW w:w="1790" w:type="dxa"/>
            <w:gridSpan w:val="3"/>
            <w:vMerge/>
          </w:tcPr>
          <w:p w:rsidR="007F656D" w:rsidRPr="00A24DE0" w:rsidRDefault="007F656D" w:rsidP="007F656D">
            <w:pPr>
              <w:rPr>
                <w:rFonts w:ascii="Arial" w:hAnsi="Arial" w:cs="Arial"/>
                <w:sz w:val="12"/>
                <w:szCs w:val="12"/>
              </w:rPr>
            </w:pPr>
          </w:p>
        </w:tc>
        <w:tc>
          <w:tcPr>
            <w:tcW w:w="1612"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Y</w:t>
            </w:r>
          </w:p>
        </w:tc>
        <w:tc>
          <w:tcPr>
            <w:tcW w:w="2268"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598351,62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1295976,46</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2</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598328,56</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1295981,16</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3</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598341,31</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1296042,53</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4</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598337,40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1296043,34</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598324,20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1295979,85</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6</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598324,66</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1295978,32</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7</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598325,79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1295977,64</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8</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598350,82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1295972,54</w:t>
            </w:r>
          </w:p>
        </w:tc>
        <w:tc>
          <w:tcPr>
            <w:tcW w:w="2268"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612"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598351,62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1295976,46</w:t>
            </w:r>
          </w:p>
        </w:tc>
        <w:tc>
          <w:tcPr>
            <w:tcW w:w="2268"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blPrEx>
          <w:tblBorders>
            <w:insideH w:val="nil"/>
            <w:insideV w:val="nil"/>
          </w:tblBorders>
        </w:tblPrEx>
        <w:tc>
          <w:tcPr>
            <w:tcW w:w="7371" w:type="dxa"/>
            <w:gridSpan w:val="6"/>
            <w:tcBorders>
              <w:top w:val="single" w:sz="4" w:space="0" w:color="auto"/>
            </w:tcBorders>
            <w:vAlign w:val="center"/>
          </w:tcPr>
          <w:p w:rsidR="007F656D"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562225" cy="237172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62225" cy="2371725"/>
                          </a:xfrm>
                          <a:prstGeom prst="rect">
                            <a:avLst/>
                          </a:prstGeom>
                          <a:noFill/>
                          <a:ln>
                            <a:noFill/>
                          </a:ln>
                        </pic:spPr>
                      </pic:pic>
                    </a:graphicData>
                  </a:graphic>
                </wp:inline>
              </w:drawing>
            </w:r>
          </w:p>
          <w:p w:rsidR="007F656D"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9510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5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4BC2D" id="IMAGE" o:spid="_x0000_s1026" style="position:absolute;margin-left:0;margin-top:0;width:50pt;height:50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KFSsv1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7F656D" w:rsidRPr="00A24DE0">
              <w:rPr>
                <w:rFonts w:ascii="Arial" w:hAnsi="Arial" w:cs="Arial"/>
                <w:sz w:val="12"/>
                <w:szCs w:val="12"/>
              </w:rPr>
              <w:t>Масштаб 1:500</w:t>
            </w:r>
          </w:p>
        </w:tc>
      </w:tr>
      <w:tr w:rsidR="007F656D" w:rsidRPr="00A24DE0" w:rsidTr="007F656D">
        <w:tblPrEx>
          <w:tblBorders>
            <w:insideH w:val="nil"/>
            <w:insideV w:val="nil"/>
          </w:tblBorders>
        </w:tblPrEx>
        <w:trPr>
          <w:trHeight w:val="138"/>
        </w:trPr>
        <w:tc>
          <w:tcPr>
            <w:tcW w:w="7371" w:type="dxa"/>
            <w:gridSpan w:val="6"/>
            <w:tcBorders>
              <w:top w:val="single" w:sz="4" w:space="0" w:color="auto"/>
              <w:bottom w:val="nil"/>
            </w:tcBorders>
          </w:tcPr>
          <w:p w:rsidR="007F656D" w:rsidRPr="00A24DE0" w:rsidRDefault="007F656D" w:rsidP="007F656D">
            <w:pPr>
              <w:rPr>
                <w:rFonts w:ascii="Arial" w:hAnsi="Arial" w:cs="Arial"/>
                <w:sz w:val="12"/>
                <w:szCs w:val="12"/>
              </w:rPr>
            </w:pPr>
            <w:r w:rsidRPr="00A24DE0">
              <w:rPr>
                <w:rFonts w:ascii="Arial" w:hAnsi="Arial" w:cs="Arial"/>
                <w:sz w:val="12"/>
                <w:szCs w:val="12"/>
              </w:rPr>
              <w:t>Условные обозначения:</w:t>
            </w:r>
          </w:p>
        </w:tc>
      </w:tr>
      <w:tr w:rsidR="007F656D" w:rsidRPr="00A24DE0" w:rsidTr="007F656D">
        <w:tblPrEx>
          <w:tblBorders>
            <w:insideH w:val="nil"/>
            <w:insideV w:val="nil"/>
          </w:tblBorders>
        </w:tblPrEx>
        <w:trPr>
          <w:trHeight w:val="229"/>
        </w:trPr>
        <w:tc>
          <w:tcPr>
            <w:tcW w:w="1283" w:type="dxa"/>
            <w:tcBorders>
              <w:top w:val="nil"/>
              <w:bottom w:val="nil"/>
              <w:right w:val="nil"/>
            </w:tcBorders>
          </w:tcPr>
          <w:p w:rsidR="007F656D"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7F656D" w:rsidRPr="00A24DE0" w:rsidTr="007F656D">
        <w:tblPrEx>
          <w:tblBorders>
            <w:insideH w:val="nil"/>
            <w:insideV w:val="nil"/>
          </w:tblBorders>
        </w:tblPrEx>
        <w:trPr>
          <w:trHeight w:val="275"/>
        </w:trPr>
        <w:tc>
          <w:tcPr>
            <w:tcW w:w="1283" w:type="dxa"/>
            <w:tcBorders>
              <w:top w:val="nil"/>
              <w:bottom w:val="nil"/>
              <w:right w:val="nil"/>
            </w:tcBorders>
          </w:tcPr>
          <w:p w:rsidR="007F656D" w:rsidRPr="000F0E80" w:rsidRDefault="007F656D"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7F656D" w:rsidRPr="00A24DE0" w:rsidTr="007F656D">
        <w:tblPrEx>
          <w:tblBorders>
            <w:insideH w:val="nil"/>
            <w:insideV w:val="nil"/>
          </w:tblBorders>
        </w:tblPrEx>
        <w:trPr>
          <w:trHeight w:val="293"/>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7F656D" w:rsidRPr="00A24DE0" w:rsidTr="007F656D">
        <w:tblPrEx>
          <w:tblBorders>
            <w:insideH w:val="nil"/>
            <w:insideV w:val="nil"/>
          </w:tblBorders>
        </w:tblPrEx>
        <w:trPr>
          <w:trHeight w:val="283"/>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9612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53"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90492" id="Rectangle 137" o:spid="_x0000_s1026" style="position:absolute;margin-left:3.75pt;margin-top:-.25pt;width:53.55pt;height:8.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B6Rg4ngAIA&#10;AP4EAAAOAAAAAAAAAAAAAAAAAC4CAABkcnMvZTJvRG9jLnhtbFBLAQItABQABgAIAAAAIQDlkAJ/&#10;3QAAAAYBAAAPAAAAAAAAAAAAAAAAANoEAABkcnMvZG93bnJldi54bWxQSwUGAAAAAAQABADzAAAA&#10;5AUAAAAA&#10;" filled="f" strokecolor="#0070c0"/>
                  </w:pict>
                </mc:Fallback>
              </mc:AlternateContent>
            </w:r>
            <w:r w:rsidR="007F656D" w:rsidRPr="000F0E80">
              <w:rPr>
                <w:rFonts w:ascii="Arial" w:hAnsi="Arial" w:cs="Arial"/>
                <w:noProof/>
                <w:sz w:val="12"/>
                <w:szCs w:val="12"/>
              </w:rPr>
              <w:t>:27</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7F656D" w:rsidRPr="00A24DE0" w:rsidTr="007F656D">
        <w:tblPrEx>
          <w:tblBorders>
            <w:insideH w:val="nil"/>
            <w:insideV w:val="nil"/>
          </w:tblBorders>
        </w:tblPrEx>
        <w:tc>
          <w:tcPr>
            <w:tcW w:w="1283" w:type="dxa"/>
            <w:tcBorders>
              <w:top w:val="nil"/>
              <w:bottom w:val="single" w:sz="4" w:space="0" w:color="auto"/>
              <w:right w:val="nil"/>
            </w:tcBorders>
          </w:tcPr>
          <w:p w:rsidR="007F656D" w:rsidRPr="000F0E80" w:rsidRDefault="007F656D"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single" w:sz="4" w:space="0" w:color="auto"/>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7F656D" w:rsidRPr="00A24DE0" w:rsidRDefault="007F656D" w:rsidP="007F656D">
      <w:pPr>
        <w:spacing w:line="240" w:lineRule="exact"/>
        <w:rPr>
          <w:rFonts w:ascii="Arial" w:eastAsia="Calibri" w:hAnsi="Arial" w:cs="Arial"/>
          <w:sz w:val="12"/>
          <w:szCs w:val="12"/>
          <w:lang w:eastAsia="en-US"/>
        </w:rPr>
      </w:pP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7F656D" w:rsidRPr="00A24DE0" w:rsidRDefault="007F656D" w:rsidP="007F656D">
      <w:pPr>
        <w:rPr>
          <w:rFonts w:ascii="Arial" w:eastAsia="Calibri" w:hAnsi="Arial" w:cs="Arial"/>
          <w:sz w:val="12"/>
          <w:szCs w:val="12"/>
          <w:lang w:eastAsia="en-US"/>
        </w:rPr>
      </w:pPr>
    </w:p>
    <w:p w:rsidR="007F656D" w:rsidRPr="00A24DE0" w:rsidRDefault="007F656D" w:rsidP="007F656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 xml:space="preserve">Объект: </w:t>
            </w:r>
            <w:r w:rsidRPr="00A24DE0">
              <w:rPr>
                <w:rStyle w:val="tx1"/>
                <w:rFonts w:ascii="Arial" w:hAnsi="Arial" w:cs="Arial"/>
                <w:sz w:val="12"/>
                <w:szCs w:val="12"/>
              </w:rPr>
              <w:t>ВЛИ-0,4 кВ Л-1 от КТП-160 кВА н.п. Батецкий ул. Заречная д. 3</w:t>
            </w:r>
          </w:p>
        </w:tc>
      </w:tr>
      <w:tr w:rsidR="007F656D" w:rsidRPr="00A24DE0" w:rsidTr="007F656D">
        <w:trPr>
          <w:trHeight w:val="64"/>
        </w:trPr>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п. Батецкий</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Кадастровые кварталы: 53:01:0010515</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Площадь сервитута: 975 кв.м.</w:t>
            </w:r>
          </w:p>
        </w:tc>
      </w:tr>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 xml:space="preserve">Кадастровый номер земельного участка: 53:01:0010515:105, 53:01:0010515:99, 53:01:0010515:109, 53:01:0010515:103, 53:01:0010515:106, </w:t>
            </w:r>
            <w:r w:rsidRPr="00A24DE0">
              <w:rPr>
                <w:rFonts w:ascii="Arial" w:hAnsi="Arial" w:cs="Arial"/>
                <w:bCs/>
                <w:color w:val="000000"/>
                <w:sz w:val="12"/>
                <w:szCs w:val="12"/>
                <w:shd w:val="clear" w:color="auto" w:fill="FFFFFF"/>
              </w:rPr>
              <w:t>53:01:0010515:197, 53:01:0010515:200</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Система координат: МСК-53 (Зона-1)</w:t>
            </w:r>
          </w:p>
        </w:tc>
      </w:tr>
      <w:tr w:rsidR="007F656D" w:rsidRPr="00A24DE0" w:rsidTr="007F656D">
        <w:tc>
          <w:tcPr>
            <w:tcW w:w="1790" w:type="dxa"/>
            <w:gridSpan w:val="3"/>
            <w:vMerge w:val="restart"/>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МСК-53 (Зона-1)</w:t>
            </w:r>
          </w:p>
        </w:tc>
      </w:tr>
      <w:tr w:rsidR="007F656D" w:rsidRPr="00A24DE0" w:rsidTr="007F656D">
        <w:tc>
          <w:tcPr>
            <w:tcW w:w="1790" w:type="dxa"/>
            <w:gridSpan w:val="3"/>
            <w:vMerge/>
          </w:tcPr>
          <w:p w:rsidR="007F656D" w:rsidRPr="00A24DE0" w:rsidRDefault="007F656D" w:rsidP="007F656D">
            <w:pPr>
              <w:rPr>
                <w:rFonts w:ascii="Arial" w:hAnsi="Arial" w:cs="Arial"/>
                <w:sz w:val="12"/>
                <w:szCs w:val="12"/>
              </w:rPr>
            </w:pPr>
          </w:p>
        </w:tc>
        <w:tc>
          <w:tcPr>
            <w:tcW w:w="1754"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589464,69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1297497,18</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589447,61</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1297492,95</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589448,57</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1297489,07</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589465,95</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1297493,36</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589490,00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1297413,62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589482,73</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1297376,15</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589485,67</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1297366,12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589489,50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1297367,28</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589486,79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1297376,21</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589494,05</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1297413,67</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589469,18</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1297496,40</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589438,12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1297585,32</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589434,34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1297584,01</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589464,69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1297497,18</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blPrEx>
          <w:tblBorders>
            <w:insideH w:val="nil"/>
            <w:insideV w:val="nil"/>
          </w:tblBorders>
        </w:tblPrEx>
        <w:tc>
          <w:tcPr>
            <w:tcW w:w="7371" w:type="dxa"/>
            <w:gridSpan w:val="6"/>
            <w:tcBorders>
              <w:top w:val="single" w:sz="4" w:space="0" w:color="auto"/>
            </w:tcBorders>
            <w:vAlign w:val="center"/>
          </w:tcPr>
          <w:p w:rsidR="007F656D"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66975" cy="229552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66975" cy="2295525"/>
                          </a:xfrm>
                          <a:prstGeom prst="rect">
                            <a:avLst/>
                          </a:prstGeom>
                          <a:noFill/>
                          <a:ln>
                            <a:noFill/>
                          </a:ln>
                        </pic:spPr>
                      </pic:pic>
                    </a:graphicData>
                  </a:graphic>
                </wp:inline>
              </w:drawing>
            </w:r>
          </w:p>
          <w:p w:rsidR="007F656D"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97152"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52"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BB115" id="IMAGE"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Ej+RiF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7F656D" w:rsidRPr="00A24DE0">
              <w:rPr>
                <w:rFonts w:ascii="Arial" w:hAnsi="Arial" w:cs="Arial"/>
                <w:sz w:val="12"/>
                <w:szCs w:val="12"/>
              </w:rPr>
              <w:t>Масштаб 1:1500</w:t>
            </w:r>
          </w:p>
        </w:tc>
      </w:tr>
      <w:tr w:rsidR="007F656D" w:rsidRPr="00A24DE0" w:rsidTr="007F656D">
        <w:tblPrEx>
          <w:tblBorders>
            <w:insideH w:val="nil"/>
            <w:insideV w:val="nil"/>
          </w:tblBorders>
        </w:tblPrEx>
        <w:trPr>
          <w:trHeight w:val="138"/>
        </w:trPr>
        <w:tc>
          <w:tcPr>
            <w:tcW w:w="7371" w:type="dxa"/>
            <w:gridSpan w:val="6"/>
            <w:tcBorders>
              <w:top w:val="single" w:sz="4" w:space="0" w:color="auto"/>
              <w:bottom w:val="nil"/>
            </w:tcBorders>
          </w:tcPr>
          <w:p w:rsidR="007F656D" w:rsidRPr="00A24DE0" w:rsidRDefault="007F656D" w:rsidP="007F656D">
            <w:pPr>
              <w:rPr>
                <w:rFonts w:ascii="Arial" w:hAnsi="Arial" w:cs="Arial"/>
                <w:sz w:val="12"/>
                <w:szCs w:val="12"/>
              </w:rPr>
            </w:pPr>
            <w:r w:rsidRPr="00A24DE0">
              <w:rPr>
                <w:rFonts w:ascii="Arial" w:hAnsi="Arial" w:cs="Arial"/>
                <w:sz w:val="12"/>
                <w:szCs w:val="12"/>
              </w:rPr>
              <w:t>Условные обозначения:</w:t>
            </w:r>
          </w:p>
        </w:tc>
      </w:tr>
      <w:tr w:rsidR="007F656D" w:rsidRPr="00A24DE0" w:rsidTr="007F656D">
        <w:tblPrEx>
          <w:tblBorders>
            <w:insideH w:val="nil"/>
            <w:insideV w:val="nil"/>
          </w:tblBorders>
        </w:tblPrEx>
        <w:trPr>
          <w:trHeight w:val="231"/>
        </w:trPr>
        <w:tc>
          <w:tcPr>
            <w:tcW w:w="1283" w:type="dxa"/>
            <w:tcBorders>
              <w:top w:val="nil"/>
              <w:bottom w:val="nil"/>
              <w:right w:val="nil"/>
            </w:tcBorders>
          </w:tcPr>
          <w:p w:rsidR="007F656D"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7F656D" w:rsidRPr="00A24DE0" w:rsidTr="007F656D">
        <w:tblPrEx>
          <w:tblBorders>
            <w:insideH w:val="nil"/>
            <w:insideV w:val="nil"/>
          </w:tblBorders>
        </w:tblPrEx>
        <w:trPr>
          <w:trHeight w:val="278"/>
        </w:trPr>
        <w:tc>
          <w:tcPr>
            <w:tcW w:w="1283" w:type="dxa"/>
            <w:tcBorders>
              <w:top w:val="nil"/>
              <w:bottom w:val="nil"/>
              <w:right w:val="nil"/>
            </w:tcBorders>
          </w:tcPr>
          <w:p w:rsidR="007F656D" w:rsidRPr="000F0E80" w:rsidRDefault="007F656D"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7F656D" w:rsidRPr="00A24DE0" w:rsidTr="007F656D">
        <w:tblPrEx>
          <w:tblBorders>
            <w:insideH w:val="nil"/>
            <w:insideV w:val="nil"/>
          </w:tblBorders>
        </w:tblPrEx>
        <w:trPr>
          <w:trHeight w:val="281"/>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7F656D" w:rsidRPr="00A24DE0" w:rsidTr="007F656D">
        <w:tblPrEx>
          <w:tblBorders>
            <w:insideH w:val="nil"/>
            <w:insideV w:val="nil"/>
          </w:tblBorders>
        </w:tblPrEx>
        <w:trPr>
          <w:trHeight w:val="286"/>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698176"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51"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F406B" id="Rectangle 140" o:spid="_x0000_s1026" style="position:absolute;margin-left:3.75pt;margin-top:-.25pt;width:53.55pt;height: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" filled="f" strokecolor="#0070c0"/>
                  </w:pict>
                </mc:Fallback>
              </mc:AlternateContent>
            </w:r>
            <w:r w:rsidR="007F656D" w:rsidRPr="000F0E80">
              <w:rPr>
                <w:rFonts w:ascii="Arial" w:hAnsi="Arial" w:cs="Arial"/>
                <w:noProof/>
                <w:sz w:val="12"/>
                <w:szCs w:val="12"/>
              </w:rPr>
              <w:t>:27</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7F656D" w:rsidRPr="00A24DE0" w:rsidTr="007F656D">
        <w:tblPrEx>
          <w:tblBorders>
            <w:insideH w:val="nil"/>
            <w:insideV w:val="nil"/>
          </w:tblBorders>
        </w:tblPrEx>
        <w:tc>
          <w:tcPr>
            <w:tcW w:w="1283" w:type="dxa"/>
            <w:tcBorders>
              <w:top w:val="nil"/>
              <w:bottom w:val="single" w:sz="4" w:space="0" w:color="auto"/>
              <w:right w:val="nil"/>
            </w:tcBorders>
          </w:tcPr>
          <w:p w:rsidR="007F656D" w:rsidRPr="000F0E80" w:rsidRDefault="007F656D"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single" w:sz="4" w:space="0" w:color="auto"/>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7F656D" w:rsidRPr="00A24DE0" w:rsidRDefault="007F656D" w:rsidP="007F656D">
      <w:pPr>
        <w:spacing w:line="240" w:lineRule="exact"/>
        <w:rPr>
          <w:rFonts w:ascii="Arial" w:eastAsia="Calibri" w:hAnsi="Arial" w:cs="Arial"/>
          <w:sz w:val="12"/>
          <w:szCs w:val="12"/>
          <w:lang w:eastAsia="en-US"/>
        </w:rPr>
      </w:pP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7F656D" w:rsidRPr="00A24DE0" w:rsidRDefault="007F656D" w:rsidP="007F656D">
      <w:pPr>
        <w:rPr>
          <w:rFonts w:ascii="Arial" w:eastAsia="Calibri" w:hAnsi="Arial" w:cs="Arial"/>
          <w:sz w:val="12"/>
          <w:szCs w:val="12"/>
          <w:lang w:eastAsia="en-US"/>
        </w:rPr>
      </w:pPr>
    </w:p>
    <w:p w:rsidR="007F656D" w:rsidRPr="00A24DE0" w:rsidRDefault="007F656D" w:rsidP="007F656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ВЛ-0,4кВ Л-2 от КТП Дорогобуж (ВЛ-10кВ Л-1 ПС Мойка)</w:t>
            </w:r>
          </w:p>
        </w:tc>
      </w:tr>
      <w:tr w:rsidR="007F656D" w:rsidRPr="00A24DE0" w:rsidTr="007F656D">
        <w:trPr>
          <w:trHeight w:val="64"/>
        </w:trPr>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Дорогобуж</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Кадастровые кварталы: 53:01:0040301</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Площадь сервитута: 855 кв.м.</w:t>
            </w:r>
          </w:p>
        </w:tc>
      </w:tr>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53:01:0040301:158, 53:01:0040301:13, 53:01:0040301:14, 53:01:0040301:16, 53:01:0040301:27, 53:01:0040301:15, 53:01:0040301:17</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Система координат: МСК-53 (Зона-1)</w:t>
            </w:r>
          </w:p>
        </w:tc>
      </w:tr>
      <w:tr w:rsidR="007F656D" w:rsidRPr="00A24DE0" w:rsidTr="007F656D">
        <w:tc>
          <w:tcPr>
            <w:tcW w:w="1790" w:type="dxa"/>
            <w:gridSpan w:val="3"/>
            <w:vMerge w:val="restart"/>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МСК-53 (Зона-1)</w:t>
            </w:r>
          </w:p>
        </w:tc>
      </w:tr>
      <w:tr w:rsidR="007F656D" w:rsidRPr="00A24DE0" w:rsidTr="007F656D">
        <w:tc>
          <w:tcPr>
            <w:tcW w:w="1790" w:type="dxa"/>
            <w:gridSpan w:val="3"/>
            <w:vMerge/>
          </w:tcPr>
          <w:p w:rsidR="007F656D" w:rsidRPr="00A24DE0" w:rsidRDefault="007F656D" w:rsidP="007F656D">
            <w:pPr>
              <w:rPr>
                <w:rFonts w:ascii="Arial" w:hAnsi="Arial" w:cs="Arial"/>
                <w:sz w:val="12"/>
                <w:szCs w:val="12"/>
              </w:rPr>
            </w:pPr>
          </w:p>
        </w:tc>
        <w:tc>
          <w:tcPr>
            <w:tcW w:w="1754"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586730,34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1316322,62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586677,24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1316309,60</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586672,74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1316308,75</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586675,10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1316305,14</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586678,13</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1316305,70</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586730,20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1316318,47</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586779,63</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1316281,17</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586782,08</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1316284,34</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586735,37</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1316319,77</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586760,84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1316326,28</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586761,92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1316327,00</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586762,34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1316328,23</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586761,99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1316329,36</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586738,45</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1316363,56</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586723,20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1316380,50</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586720,22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1316377,82</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586735,39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1316360,98</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586757,07</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1316329,45</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586730,34</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1316322,62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blPrEx>
          <w:tblBorders>
            <w:insideH w:val="nil"/>
            <w:insideV w:val="nil"/>
          </w:tblBorders>
        </w:tblPrEx>
        <w:tc>
          <w:tcPr>
            <w:tcW w:w="7371" w:type="dxa"/>
            <w:gridSpan w:val="6"/>
            <w:tcBorders>
              <w:top w:val="single" w:sz="4" w:space="0" w:color="auto"/>
            </w:tcBorders>
            <w:vAlign w:val="center"/>
          </w:tcPr>
          <w:p w:rsidR="007F656D"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562225" cy="239077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62225" cy="2390775"/>
                          </a:xfrm>
                          <a:prstGeom prst="rect">
                            <a:avLst/>
                          </a:prstGeom>
                          <a:noFill/>
                          <a:ln>
                            <a:noFill/>
                          </a:ln>
                        </pic:spPr>
                      </pic:pic>
                    </a:graphicData>
                  </a:graphic>
                </wp:inline>
              </w:drawing>
            </w:r>
          </w:p>
          <w:p w:rsidR="007F656D"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699200"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50"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5D6C5D" id="IMAGE"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aJjgVF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7F656D" w:rsidRPr="00A24DE0">
              <w:rPr>
                <w:rFonts w:ascii="Arial" w:hAnsi="Arial" w:cs="Arial"/>
                <w:sz w:val="12"/>
                <w:szCs w:val="12"/>
              </w:rPr>
              <w:t>Масштаб 1:1000</w:t>
            </w:r>
          </w:p>
        </w:tc>
      </w:tr>
      <w:tr w:rsidR="007F656D" w:rsidRPr="00A24DE0" w:rsidTr="007F656D">
        <w:tblPrEx>
          <w:tblBorders>
            <w:insideH w:val="nil"/>
            <w:insideV w:val="nil"/>
          </w:tblBorders>
        </w:tblPrEx>
        <w:trPr>
          <w:trHeight w:val="138"/>
        </w:trPr>
        <w:tc>
          <w:tcPr>
            <w:tcW w:w="7371" w:type="dxa"/>
            <w:gridSpan w:val="6"/>
            <w:tcBorders>
              <w:top w:val="single" w:sz="4" w:space="0" w:color="auto"/>
              <w:bottom w:val="nil"/>
            </w:tcBorders>
          </w:tcPr>
          <w:p w:rsidR="007F656D" w:rsidRPr="00A24DE0" w:rsidRDefault="007F656D" w:rsidP="007F656D">
            <w:pPr>
              <w:rPr>
                <w:rFonts w:ascii="Arial" w:hAnsi="Arial" w:cs="Arial"/>
                <w:sz w:val="12"/>
                <w:szCs w:val="12"/>
              </w:rPr>
            </w:pPr>
            <w:r w:rsidRPr="00A24DE0">
              <w:rPr>
                <w:rFonts w:ascii="Arial" w:hAnsi="Arial" w:cs="Arial"/>
                <w:sz w:val="12"/>
                <w:szCs w:val="12"/>
              </w:rPr>
              <w:t>Условные обозначения:</w:t>
            </w:r>
          </w:p>
        </w:tc>
      </w:tr>
      <w:tr w:rsidR="007F656D" w:rsidRPr="00A24DE0" w:rsidTr="007F656D">
        <w:tblPrEx>
          <w:tblBorders>
            <w:insideH w:val="nil"/>
            <w:insideV w:val="nil"/>
          </w:tblBorders>
        </w:tblPrEx>
        <w:trPr>
          <w:trHeight w:val="323"/>
        </w:trPr>
        <w:tc>
          <w:tcPr>
            <w:tcW w:w="1283" w:type="dxa"/>
            <w:tcBorders>
              <w:top w:val="nil"/>
              <w:bottom w:val="nil"/>
              <w:right w:val="nil"/>
            </w:tcBorders>
          </w:tcPr>
          <w:p w:rsidR="007F656D"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7F656D" w:rsidRPr="00A24DE0" w:rsidTr="007F656D">
        <w:tblPrEx>
          <w:tblBorders>
            <w:insideH w:val="nil"/>
            <w:insideV w:val="nil"/>
          </w:tblBorders>
        </w:tblPrEx>
        <w:trPr>
          <w:trHeight w:val="286"/>
        </w:trPr>
        <w:tc>
          <w:tcPr>
            <w:tcW w:w="1283" w:type="dxa"/>
            <w:tcBorders>
              <w:top w:val="nil"/>
              <w:bottom w:val="nil"/>
              <w:right w:val="nil"/>
            </w:tcBorders>
          </w:tcPr>
          <w:p w:rsidR="007F656D" w:rsidRPr="000F0E80" w:rsidRDefault="007F656D"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7F656D" w:rsidRPr="00A24DE0" w:rsidTr="007F656D">
        <w:tblPrEx>
          <w:tblBorders>
            <w:insideH w:val="nil"/>
            <w:insideV w:val="nil"/>
          </w:tblBorders>
        </w:tblPrEx>
        <w:trPr>
          <w:trHeight w:val="275"/>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7F656D" w:rsidRPr="00A24DE0" w:rsidTr="007F656D">
        <w:tblPrEx>
          <w:tblBorders>
            <w:insideH w:val="nil"/>
            <w:insideV w:val="nil"/>
          </w:tblBorders>
        </w:tblPrEx>
        <w:trPr>
          <w:trHeight w:val="279"/>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700224"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4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21B90" id="Rectangle 143" o:spid="_x0000_s1026" style="position:absolute;margin-left:3.75pt;margin-top:-.25pt;width:53.55pt;height:8.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Ajd9egAIA&#10;AP4EAAAOAAAAAAAAAAAAAAAAAC4CAABkcnMvZTJvRG9jLnhtbFBLAQItABQABgAIAAAAIQDlkAJ/&#10;3QAAAAYBAAAPAAAAAAAAAAAAAAAAANoEAABkcnMvZG93bnJldi54bWxQSwUGAAAAAAQABADzAAAA&#10;5AUAAAAA&#10;" filled="f" strokecolor="#0070c0"/>
                  </w:pict>
                </mc:Fallback>
              </mc:AlternateContent>
            </w:r>
            <w:r w:rsidR="007F656D" w:rsidRPr="000F0E80">
              <w:rPr>
                <w:rFonts w:ascii="Arial" w:hAnsi="Arial" w:cs="Arial"/>
                <w:noProof/>
                <w:sz w:val="12"/>
                <w:szCs w:val="12"/>
              </w:rPr>
              <w:t>:27</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7F656D" w:rsidRPr="00A24DE0" w:rsidTr="007F656D">
        <w:tblPrEx>
          <w:tblBorders>
            <w:insideH w:val="nil"/>
            <w:insideV w:val="nil"/>
          </w:tblBorders>
        </w:tblPrEx>
        <w:tc>
          <w:tcPr>
            <w:tcW w:w="1283" w:type="dxa"/>
            <w:tcBorders>
              <w:top w:val="nil"/>
              <w:bottom w:val="single" w:sz="4" w:space="0" w:color="auto"/>
              <w:right w:val="nil"/>
            </w:tcBorders>
          </w:tcPr>
          <w:p w:rsidR="007F656D" w:rsidRPr="000F0E80" w:rsidRDefault="007F656D"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single" w:sz="4" w:space="0" w:color="auto"/>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7F656D" w:rsidRPr="00A24DE0" w:rsidRDefault="007F656D" w:rsidP="007F656D">
      <w:pPr>
        <w:spacing w:line="240" w:lineRule="exact"/>
        <w:rPr>
          <w:rFonts w:ascii="Arial" w:eastAsia="Calibri" w:hAnsi="Arial" w:cs="Arial"/>
          <w:sz w:val="12"/>
          <w:szCs w:val="12"/>
          <w:lang w:eastAsia="en-US"/>
        </w:rPr>
      </w:pP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7F656D" w:rsidRPr="00A24DE0" w:rsidRDefault="007F656D" w:rsidP="007F656D">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7F656D" w:rsidRPr="00A24DE0" w:rsidRDefault="007F656D" w:rsidP="007F656D">
      <w:pPr>
        <w:rPr>
          <w:rFonts w:ascii="Arial" w:eastAsia="Calibri" w:hAnsi="Arial" w:cs="Arial"/>
          <w:sz w:val="12"/>
          <w:szCs w:val="12"/>
          <w:lang w:eastAsia="en-US"/>
        </w:rPr>
      </w:pPr>
    </w:p>
    <w:p w:rsidR="007F656D" w:rsidRPr="00A24DE0" w:rsidRDefault="007F656D" w:rsidP="007F656D">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Л-1 от КТП Бахарино 0,24км (ВЛ-10кВ Л-1 ПС Батецкая)</w:t>
            </w:r>
          </w:p>
        </w:tc>
      </w:tr>
      <w:tr w:rsidR="007F656D" w:rsidRPr="00A24DE0" w:rsidTr="007F656D">
        <w:trPr>
          <w:trHeight w:val="64"/>
        </w:trPr>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Бахарино</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Кадастровые кварталы: 53:01:0115301</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Площадь сервитута: 619 кв.м.</w:t>
            </w:r>
          </w:p>
        </w:tc>
      </w:tr>
      <w:tr w:rsidR="007F656D" w:rsidRPr="00A24DE0" w:rsidTr="007F656D">
        <w:tc>
          <w:tcPr>
            <w:tcW w:w="7371" w:type="dxa"/>
            <w:gridSpan w:val="6"/>
            <w:vAlign w:val="center"/>
          </w:tcPr>
          <w:p w:rsidR="007F656D" w:rsidRPr="00A24DE0" w:rsidRDefault="007F656D" w:rsidP="007F656D">
            <w:pPr>
              <w:jc w:val="both"/>
              <w:rPr>
                <w:rFonts w:ascii="Arial" w:hAnsi="Arial" w:cs="Arial"/>
                <w:sz w:val="12"/>
                <w:szCs w:val="12"/>
              </w:rPr>
            </w:pPr>
            <w:r w:rsidRPr="00A24DE0">
              <w:rPr>
                <w:rFonts w:ascii="Arial" w:hAnsi="Arial" w:cs="Arial"/>
                <w:sz w:val="12"/>
                <w:szCs w:val="12"/>
              </w:rPr>
              <w:t>Кадастровый номер земельного участка: 53:01:0115301:3</w:t>
            </w:r>
          </w:p>
        </w:tc>
      </w:tr>
      <w:tr w:rsidR="007F656D" w:rsidRPr="00A24DE0" w:rsidTr="007F656D">
        <w:tc>
          <w:tcPr>
            <w:tcW w:w="7371" w:type="dxa"/>
            <w:gridSpan w:val="6"/>
            <w:vAlign w:val="center"/>
          </w:tcPr>
          <w:p w:rsidR="007F656D" w:rsidRPr="00A24DE0" w:rsidRDefault="007F656D" w:rsidP="007F656D">
            <w:pPr>
              <w:rPr>
                <w:rFonts w:ascii="Arial" w:hAnsi="Arial" w:cs="Arial"/>
                <w:sz w:val="12"/>
                <w:szCs w:val="12"/>
              </w:rPr>
            </w:pPr>
            <w:r w:rsidRPr="00A24DE0">
              <w:rPr>
                <w:rFonts w:ascii="Arial" w:hAnsi="Arial" w:cs="Arial"/>
                <w:sz w:val="12"/>
                <w:szCs w:val="12"/>
              </w:rPr>
              <w:t>Система координат: МСК-53 (Зона-1)</w:t>
            </w:r>
          </w:p>
        </w:tc>
      </w:tr>
      <w:tr w:rsidR="007F656D" w:rsidRPr="00A24DE0" w:rsidTr="007F656D">
        <w:tc>
          <w:tcPr>
            <w:tcW w:w="1790" w:type="dxa"/>
            <w:gridSpan w:val="3"/>
            <w:vMerge w:val="restart"/>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МСК-53 (Зона-1)</w:t>
            </w:r>
          </w:p>
        </w:tc>
      </w:tr>
      <w:tr w:rsidR="007F656D" w:rsidRPr="00A24DE0" w:rsidTr="007F656D">
        <w:tc>
          <w:tcPr>
            <w:tcW w:w="1790" w:type="dxa"/>
            <w:gridSpan w:val="3"/>
            <w:vMerge/>
          </w:tcPr>
          <w:p w:rsidR="007F656D" w:rsidRPr="00A24DE0" w:rsidRDefault="007F656D" w:rsidP="007F656D">
            <w:pPr>
              <w:rPr>
                <w:rFonts w:ascii="Arial" w:hAnsi="Arial" w:cs="Arial"/>
                <w:sz w:val="12"/>
                <w:szCs w:val="12"/>
              </w:rPr>
            </w:pPr>
          </w:p>
        </w:tc>
        <w:tc>
          <w:tcPr>
            <w:tcW w:w="1754"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X</w:t>
            </w:r>
          </w:p>
        </w:tc>
        <w:tc>
          <w:tcPr>
            <w:tcW w:w="1701"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Y</w:t>
            </w:r>
          </w:p>
        </w:tc>
        <w:tc>
          <w:tcPr>
            <w:tcW w:w="2126" w:type="dxa"/>
            <w:vAlign w:val="center"/>
          </w:tcPr>
          <w:p w:rsidR="007F656D" w:rsidRPr="00A24DE0" w:rsidRDefault="007F656D" w:rsidP="007F656D">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583603,30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1296964,52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2</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583626,08</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1296890,23</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3</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583619,38</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1296881,82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4</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583622,51</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1296879,33</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583627,51</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1296885,61</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6</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583637,45</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1296853,61</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7</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583655,29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1296835,22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8</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583660,09</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1296830,72</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9</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583660,73</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1296835,66</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583658,06</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1296838,11</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583641,01</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1296855,56</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583630,22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1296890,41</w:t>
            </w:r>
          </w:p>
        </w:tc>
        <w:tc>
          <w:tcPr>
            <w:tcW w:w="2126" w:type="dxa"/>
            <w:vAlign w:val="bottom"/>
          </w:tcPr>
          <w:p w:rsidR="007F656D" w:rsidRPr="00A24DE0" w:rsidRDefault="007F656D" w:rsidP="007F656D">
            <w:pPr>
              <w:jc w:val="center"/>
              <w:rPr>
                <w:rFonts w:ascii="Arial" w:hAnsi="Arial" w:cs="Arial"/>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583607,12</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1296965,67</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c>
          <w:tcPr>
            <w:tcW w:w="1790" w:type="dxa"/>
            <w:gridSpan w:val="3"/>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w:t>
            </w:r>
          </w:p>
        </w:tc>
        <w:tc>
          <w:tcPr>
            <w:tcW w:w="1754"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583603,30</w:t>
            </w:r>
          </w:p>
        </w:tc>
        <w:tc>
          <w:tcPr>
            <w:tcW w:w="1701" w:type="dxa"/>
            <w:vAlign w:val="bottom"/>
          </w:tcPr>
          <w:p w:rsidR="007F656D" w:rsidRPr="00A24DE0" w:rsidRDefault="007F656D" w:rsidP="007F656D">
            <w:pPr>
              <w:jc w:val="center"/>
              <w:rPr>
                <w:rFonts w:ascii="Arial" w:hAnsi="Arial" w:cs="Arial"/>
                <w:sz w:val="12"/>
                <w:szCs w:val="12"/>
              </w:rPr>
            </w:pPr>
            <w:r w:rsidRPr="00A24DE0">
              <w:rPr>
                <w:rFonts w:ascii="Arial" w:hAnsi="Arial" w:cs="Arial"/>
                <w:sz w:val="12"/>
                <w:szCs w:val="12"/>
              </w:rPr>
              <w:t>1296964,52</w:t>
            </w:r>
          </w:p>
        </w:tc>
        <w:tc>
          <w:tcPr>
            <w:tcW w:w="2126" w:type="dxa"/>
            <w:vAlign w:val="bottom"/>
          </w:tcPr>
          <w:p w:rsidR="007F656D" w:rsidRPr="00A24DE0" w:rsidRDefault="007F656D" w:rsidP="007F656D">
            <w:pPr>
              <w:jc w:val="center"/>
              <w:rPr>
                <w:rFonts w:ascii="Arial" w:hAnsi="Arial" w:cs="Arial"/>
                <w:color w:val="000000"/>
                <w:sz w:val="12"/>
                <w:szCs w:val="12"/>
              </w:rPr>
            </w:pPr>
            <w:r w:rsidRPr="00A24DE0">
              <w:rPr>
                <w:rFonts w:ascii="Arial" w:hAnsi="Arial" w:cs="Arial"/>
                <w:color w:val="000000"/>
                <w:sz w:val="12"/>
                <w:szCs w:val="12"/>
              </w:rPr>
              <w:t>0,1</w:t>
            </w:r>
          </w:p>
        </w:tc>
      </w:tr>
      <w:tr w:rsidR="007F656D" w:rsidRPr="00A24DE0" w:rsidTr="007F656D">
        <w:tblPrEx>
          <w:tblBorders>
            <w:insideH w:val="nil"/>
            <w:insideV w:val="nil"/>
          </w:tblBorders>
        </w:tblPrEx>
        <w:tc>
          <w:tcPr>
            <w:tcW w:w="7371" w:type="dxa"/>
            <w:gridSpan w:val="6"/>
            <w:tcBorders>
              <w:top w:val="single" w:sz="4" w:space="0" w:color="auto"/>
            </w:tcBorders>
            <w:vAlign w:val="center"/>
          </w:tcPr>
          <w:p w:rsidR="007F656D" w:rsidRPr="00A24DE0" w:rsidRDefault="00D76650" w:rsidP="007F656D">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457450" cy="22860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57450" cy="2286000"/>
                          </a:xfrm>
                          <a:prstGeom prst="rect">
                            <a:avLst/>
                          </a:prstGeom>
                          <a:noFill/>
                          <a:ln>
                            <a:noFill/>
                          </a:ln>
                        </pic:spPr>
                      </pic:pic>
                    </a:graphicData>
                  </a:graphic>
                </wp:inline>
              </w:drawing>
            </w:r>
          </w:p>
          <w:p w:rsidR="007F656D" w:rsidRPr="00A24DE0" w:rsidRDefault="00D76650" w:rsidP="007F656D">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701248"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48"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128AD" id="IMAGE"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VEVg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sWFRF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7F656D" w:rsidRPr="00A24DE0">
              <w:rPr>
                <w:rFonts w:ascii="Arial" w:hAnsi="Arial" w:cs="Arial"/>
                <w:sz w:val="12"/>
                <w:szCs w:val="12"/>
              </w:rPr>
              <w:t>Масштаб 1:1000</w:t>
            </w:r>
          </w:p>
        </w:tc>
      </w:tr>
      <w:tr w:rsidR="007F656D" w:rsidRPr="00A24DE0" w:rsidTr="007F656D">
        <w:tblPrEx>
          <w:tblBorders>
            <w:insideH w:val="nil"/>
            <w:insideV w:val="nil"/>
          </w:tblBorders>
        </w:tblPrEx>
        <w:trPr>
          <w:trHeight w:val="138"/>
        </w:trPr>
        <w:tc>
          <w:tcPr>
            <w:tcW w:w="7371" w:type="dxa"/>
            <w:gridSpan w:val="6"/>
            <w:tcBorders>
              <w:top w:val="single" w:sz="4" w:space="0" w:color="auto"/>
              <w:bottom w:val="nil"/>
            </w:tcBorders>
          </w:tcPr>
          <w:p w:rsidR="007F656D" w:rsidRPr="00A24DE0" w:rsidRDefault="007F656D" w:rsidP="007F656D">
            <w:pPr>
              <w:rPr>
                <w:rFonts w:ascii="Arial" w:hAnsi="Arial" w:cs="Arial"/>
                <w:sz w:val="12"/>
                <w:szCs w:val="12"/>
              </w:rPr>
            </w:pPr>
            <w:r w:rsidRPr="00A24DE0">
              <w:rPr>
                <w:rFonts w:ascii="Arial" w:hAnsi="Arial" w:cs="Arial"/>
                <w:sz w:val="12"/>
                <w:szCs w:val="12"/>
              </w:rPr>
              <w:t>Условные обозначения:</w:t>
            </w:r>
          </w:p>
        </w:tc>
      </w:tr>
      <w:tr w:rsidR="007F656D" w:rsidRPr="00A24DE0" w:rsidTr="000515F5">
        <w:tblPrEx>
          <w:tblBorders>
            <w:insideH w:val="nil"/>
            <w:insideV w:val="nil"/>
          </w:tblBorders>
        </w:tblPrEx>
        <w:trPr>
          <w:trHeight w:val="235"/>
        </w:trPr>
        <w:tc>
          <w:tcPr>
            <w:tcW w:w="1283" w:type="dxa"/>
            <w:tcBorders>
              <w:top w:val="nil"/>
              <w:bottom w:val="nil"/>
              <w:right w:val="nil"/>
            </w:tcBorders>
          </w:tcPr>
          <w:p w:rsidR="007F656D" w:rsidRPr="000F0E80" w:rsidRDefault="00D76650" w:rsidP="007F656D">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публичного сервитута</w:t>
            </w:r>
          </w:p>
        </w:tc>
      </w:tr>
      <w:tr w:rsidR="007F656D" w:rsidRPr="00A24DE0" w:rsidTr="000515F5">
        <w:tblPrEx>
          <w:tblBorders>
            <w:insideH w:val="nil"/>
            <w:insideV w:val="nil"/>
          </w:tblBorders>
        </w:tblPrEx>
        <w:trPr>
          <w:trHeight w:val="281"/>
        </w:trPr>
        <w:tc>
          <w:tcPr>
            <w:tcW w:w="1283" w:type="dxa"/>
            <w:tcBorders>
              <w:top w:val="nil"/>
              <w:bottom w:val="nil"/>
              <w:right w:val="nil"/>
            </w:tcBorders>
          </w:tcPr>
          <w:p w:rsidR="007F656D" w:rsidRPr="000F0E80" w:rsidRDefault="007F656D" w:rsidP="007F656D">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7F656D" w:rsidRPr="00A24DE0" w:rsidTr="000515F5">
        <w:tblPrEx>
          <w:tblBorders>
            <w:insideH w:val="nil"/>
            <w:insideV w:val="nil"/>
          </w:tblBorders>
        </w:tblPrEx>
        <w:trPr>
          <w:trHeight w:val="285"/>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7F656D" w:rsidRPr="00A24DE0" w:rsidTr="000515F5">
        <w:tblPrEx>
          <w:tblBorders>
            <w:insideH w:val="nil"/>
            <w:insideV w:val="nil"/>
          </w:tblBorders>
        </w:tblPrEx>
        <w:trPr>
          <w:trHeight w:val="275"/>
        </w:trPr>
        <w:tc>
          <w:tcPr>
            <w:tcW w:w="1283" w:type="dxa"/>
            <w:tcBorders>
              <w:top w:val="nil"/>
              <w:bottom w:val="nil"/>
              <w:right w:val="nil"/>
            </w:tcBorders>
          </w:tcPr>
          <w:p w:rsidR="007F656D" w:rsidRPr="000F0E80" w:rsidRDefault="00D76650" w:rsidP="007F656D">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702272"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47"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16DE6" id="Rectangle 146" o:spid="_x0000_s1026" style="position:absolute;margin-left:3.75pt;margin-top:-.25pt;width:53.55pt;height: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BPXso6gAIA&#10;AP4EAAAOAAAAAAAAAAAAAAAAAC4CAABkcnMvZTJvRG9jLnhtbFBLAQItABQABgAIAAAAIQDlkAJ/&#10;3QAAAAYBAAAPAAAAAAAAAAAAAAAAANoEAABkcnMvZG93bnJldi54bWxQSwUGAAAAAAQABADzAAAA&#10;5AUAAAAA&#10;" filled="f" strokecolor="#0070c0"/>
                  </w:pict>
                </mc:Fallback>
              </mc:AlternateContent>
            </w:r>
            <w:r w:rsidR="007F656D" w:rsidRPr="000F0E80">
              <w:rPr>
                <w:rFonts w:ascii="Arial" w:hAnsi="Arial" w:cs="Arial"/>
                <w:noProof/>
                <w:sz w:val="12"/>
                <w:szCs w:val="12"/>
              </w:rPr>
              <w:t>:27</w:t>
            </w:r>
          </w:p>
        </w:tc>
        <w:tc>
          <w:tcPr>
            <w:tcW w:w="275" w:type="dxa"/>
            <w:tcBorders>
              <w:top w:val="nil"/>
              <w:left w:val="nil"/>
              <w:bottom w:val="nil"/>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nil"/>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7F656D" w:rsidRPr="00A24DE0" w:rsidTr="007F656D">
        <w:tblPrEx>
          <w:tblBorders>
            <w:insideH w:val="nil"/>
            <w:insideV w:val="nil"/>
          </w:tblBorders>
        </w:tblPrEx>
        <w:tc>
          <w:tcPr>
            <w:tcW w:w="1283" w:type="dxa"/>
            <w:tcBorders>
              <w:top w:val="nil"/>
              <w:bottom w:val="single" w:sz="4" w:space="0" w:color="auto"/>
              <w:right w:val="nil"/>
            </w:tcBorders>
          </w:tcPr>
          <w:p w:rsidR="007F656D" w:rsidRPr="000F0E80" w:rsidRDefault="007F656D" w:rsidP="007F656D">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7F656D" w:rsidRPr="000F0E80" w:rsidRDefault="007F656D" w:rsidP="007F656D">
            <w:pPr>
              <w:rPr>
                <w:rFonts w:ascii="Arial" w:hAnsi="Arial" w:cs="Arial"/>
                <w:sz w:val="12"/>
                <w:szCs w:val="12"/>
              </w:rPr>
            </w:pPr>
          </w:p>
        </w:tc>
        <w:tc>
          <w:tcPr>
            <w:tcW w:w="5813" w:type="dxa"/>
            <w:gridSpan w:val="4"/>
            <w:tcBorders>
              <w:top w:val="nil"/>
              <w:left w:val="nil"/>
              <w:bottom w:val="single" w:sz="4" w:space="0" w:color="auto"/>
            </w:tcBorders>
          </w:tcPr>
          <w:p w:rsidR="007F656D" w:rsidRPr="000F0E80" w:rsidRDefault="007F656D" w:rsidP="007F656D">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7F656D" w:rsidRPr="00A24DE0" w:rsidRDefault="007F656D" w:rsidP="007F656D">
      <w:pPr>
        <w:spacing w:line="240" w:lineRule="exact"/>
        <w:rPr>
          <w:rFonts w:ascii="Arial" w:eastAsia="Calibri" w:hAnsi="Arial" w:cs="Arial"/>
          <w:sz w:val="12"/>
          <w:szCs w:val="12"/>
          <w:lang w:eastAsia="en-US"/>
        </w:rPr>
      </w:pP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0515F5" w:rsidRPr="00A24DE0" w:rsidRDefault="000515F5" w:rsidP="000515F5">
      <w:pPr>
        <w:rPr>
          <w:rFonts w:ascii="Arial" w:eastAsia="Calibri" w:hAnsi="Arial" w:cs="Arial"/>
          <w:sz w:val="12"/>
          <w:szCs w:val="12"/>
          <w:lang w:eastAsia="en-US"/>
        </w:rPr>
      </w:pPr>
    </w:p>
    <w:p w:rsidR="000515F5" w:rsidRPr="00A24DE0" w:rsidRDefault="000515F5" w:rsidP="000515F5">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754"/>
        <w:gridCol w:w="1701"/>
        <w:gridCol w:w="2126"/>
      </w:tblGrid>
      <w:tr w:rsidR="000515F5" w:rsidRPr="00A24DE0" w:rsidTr="000515F5">
        <w:tc>
          <w:tcPr>
            <w:tcW w:w="7371" w:type="dxa"/>
            <w:gridSpan w:val="6"/>
            <w:vAlign w:val="center"/>
          </w:tcPr>
          <w:p w:rsidR="000515F5" w:rsidRPr="00A24DE0" w:rsidRDefault="000515F5" w:rsidP="00856849">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Л-1 от КТП-Ташино 0,7км (ВЛ-10кВ Л-5 ПС Батецкая)</w:t>
            </w:r>
          </w:p>
        </w:tc>
      </w:tr>
      <w:tr w:rsidR="000515F5" w:rsidRPr="00A24DE0" w:rsidTr="000515F5">
        <w:trPr>
          <w:trHeight w:val="64"/>
        </w:trPr>
        <w:tc>
          <w:tcPr>
            <w:tcW w:w="7371" w:type="dxa"/>
            <w:gridSpan w:val="6"/>
            <w:vAlign w:val="center"/>
          </w:tcPr>
          <w:p w:rsidR="000515F5" w:rsidRPr="00A24DE0" w:rsidRDefault="000515F5" w:rsidP="00856849">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Ташино</w:t>
            </w:r>
          </w:p>
        </w:tc>
      </w:tr>
      <w:tr w:rsidR="000515F5" w:rsidRPr="00A24DE0" w:rsidTr="000515F5">
        <w:tc>
          <w:tcPr>
            <w:tcW w:w="7371" w:type="dxa"/>
            <w:gridSpan w:val="6"/>
            <w:vAlign w:val="center"/>
          </w:tcPr>
          <w:p w:rsidR="000515F5" w:rsidRPr="00A24DE0" w:rsidRDefault="000515F5" w:rsidP="00856849">
            <w:pPr>
              <w:rPr>
                <w:rFonts w:ascii="Arial" w:hAnsi="Arial" w:cs="Arial"/>
                <w:sz w:val="12"/>
                <w:szCs w:val="12"/>
              </w:rPr>
            </w:pPr>
            <w:r w:rsidRPr="00A24DE0">
              <w:rPr>
                <w:rFonts w:ascii="Arial" w:hAnsi="Arial" w:cs="Arial"/>
                <w:sz w:val="12"/>
                <w:szCs w:val="12"/>
              </w:rPr>
              <w:t>Кадастровые кварталы: 53:01:0051801</w:t>
            </w:r>
          </w:p>
        </w:tc>
      </w:tr>
      <w:tr w:rsidR="000515F5" w:rsidRPr="00A24DE0" w:rsidTr="000515F5">
        <w:tc>
          <w:tcPr>
            <w:tcW w:w="7371" w:type="dxa"/>
            <w:gridSpan w:val="6"/>
            <w:vAlign w:val="center"/>
          </w:tcPr>
          <w:p w:rsidR="000515F5" w:rsidRPr="00A24DE0" w:rsidRDefault="000515F5" w:rsidP="00856849">
            <w:pPr>
              <w:rPr>
                <w:rFonts w:ascii="Arial" w:hAnsi="Arial" w:cs="Arial"/>
                <w:sz w:val="12"/>
                <w:szCs w:val="12"/>
              </w:rPr>
            </w:pPr>
            <w:r w:rsidRPr="00A24DE0">
              <w:rPr>
                <w:rFonts w:ascii="Arial" w:hAnsi="Arial" w:cs="Arial"/>
                <w:sz w:val="12"/>
                <w:szCs w:val="12"/>
              </w:rPr>
              <w:t>Площадь сервитута: 1743 кв.м.</w:t>
            </w:r>
          </w:p>
        </w:tc>
      </w:tr>
      <w:tr w:rsidR="000515F5" w:rsidRPr="00A24DE0" w:rsidTr="000515F5">
        <w:tc>
          <w:tcPr>
            <w:tcW w:w="7371" w:type="dxa"/>
            <w:gridSpan w:val="6"/>
            <w:vAlign w:val="center"/>
          </w:tcPr>
          <w:p w:rsidR="000515F5" w:rsidRPr="00A24DE0" w:rsidRDefault="000515F5" w:rsidP="00856849">
            <w:pPr>
              <w:jc w:val="both"/>
              <w:rPr>
                <w:rFonts w:ascii="Arial" w:hAnsi="Arial" w:cs="Arial"/>
                <w:sz w:val="12"/>
                <w:szCs w:val="12"/>
              </w:rPr>
            </w:pPr>
            <w:r w:rsidRPr="00A24DE0">
              <w:rPr>
                <w:rFonts w:ascii="Arial" w:hAnsi="Arial" w:cs="Arial"/>
                <w:sz w:val="12"/>
                <w:szCs w:val="12"/>
              </w:rPr>
              <w:t>Кадастровый номер земельного участка: 53:01:0051801:42, 53:01:0051801:43, 53:01:0051801:60, 53:01:0051801:132, 53:01:0051801:386</w:t>
            </w:r>
          </w:p>
        </w:tc>
      </w:tr>
      <w:tr w:rsidR="000515F5" w:rsidRPr="00A24DE0" w:rsidTr="000515F5">
        <w:tc>
          <w:tcPr>
            <w:tcW w:w="7371" w:type="dxa"/>
            <w:gridSpan w:val="6"/>
            <w:vAlign w:val="center"/>
          </w:tcPr>
          <w:p w:rsidR="000515F5" w:rsidRPr="00A24DE0" w:rsidRDefault="000515F5" w:rsidP="00856849">
            <w:pPr>
              <w:rPr>
                <w:rFonts w:ascii="Arial" w:hAnsi="Arial" w:cs="Arial"/>
                <w:sz w:val="12"/>
                <w:szCs w:val="12"/>
              </w:rPr>
            </w:pPr>
            <w:r w:rsidRPr="00A24DE0">
              <w:rPr>
                <w:rFonts w:ascii="Arial" w:hAnsi="Arial" w:cs="Arial"/>
                <w:sz w:val="12"/>
                <w:szCs w:val="12"/>
              </w:rPr>
              <w:t>Система координат: МСК-53 (Зона-1)</w:t>
            </w:r>
          </w:p>
        </w:tc>
      </w:tr>
      <w:tr w:rsidR="000515F5" w:rsidRPr="00A24DE0" w:rsidTr="000515F5">
        <w:tc>
          <w:tcPr>
            <w:tcW w:w="1790" w:type="dxa"/>
            <w:gridSpan w:val="3"/>
            <w:vMerge w:val="restart"/>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МСК-53 (Зона-1)</w:t>
            </w:r>
          </w:p>
        </w:tc>
      </w:tr>
      <w:tr w:rsidR="000515F5" w:rsidRPr="00A24DE0" w:rsidTr="000515F5">
        <w:tc>
          <w:tcPr>
            <w:tcW w:w="1790" w:type="dxa"/>
            <w:gridSpan w:val="3"/>
            <w:vMerge/>
          </w:tcPr>
          <w:p w:rsidR="000515F5" w:rsidRPr="00A24DE0" w:rsidRDefault="000515F5" w:rsidP="00856849">
            <w:pPr>
              <w:rPr>
                <w:rFonts w:ascii="Arial" w:hAnsi="Arial" w:cs="Arial"/>
                <w:sz w:val="12"/>
                <w:szCs w:val="12"/>
              </w:rPr>
            </w:pPr>
          </w:p>
        </w:tc>
        <w:tc>
          <w:tcPr>
            <w:tcW w:w="1754" w:type="dxa"/>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X</w:t>
            </w:r>
          </w:p>
        </w:tc>
        <w:tc>
          <w:tcPr>
            <w:tcW w:w="1701" w:type="dxa"/>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Y</w:t>
            </w:r>
          </w:p>
        </w:tc>
        <w:tc>
          <w:tcPr>
            <w:tcW w:w="2126" w:type="dxa"/>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592501,72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1286508,32</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592549,10</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1286495,21</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3</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592553,20</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1286462,17</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4</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592556,29</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1286432,34</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592557,31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1286404,42</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6</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592550,96</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1286403,41</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7</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592551,58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1286399,46</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8</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592557,42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1286400,39</w:t>
            </w:r>
          </w:p>
        </w:tc>
        <w:tc>
          <w:tcPr>
            <w:tcW w:w="2126" w:type="dxa"/>
            <w:vAlign w:val="bottom"/>
          </w:tcPr>
          <w:p w:rsidR="000515F5" w:rsidRPr="00A24DE0" w:rsidRDefault="000515F5" w:rsidP="00856849">
            <w:pPr>
              <w:jc w:val="center"/>
              <w:rPr>
                <w:rFonts w:ascii="Arial" w:hAnsi="Arial" w:cs="Arial"/>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9</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592558,18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1286363,00</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10</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592529,44</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1286356,56</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11</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592530,32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1286352,66</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592558,27</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1286358,92</w:t>
            </w:r>
          </w:p>
        </w:tc>
        <w:tc>
          <w:tcPr>
            <w:tcW w:w="2126" w:type="dxa"/>
            <w:vAlign w:val="bottom"/>
          </w:tcPr>
          <w:p w:rsidR="000515F5" w:rsidRPr="00A24DE0" w:rsidRDefault="000515F5" w:rsidP="00856849">
            <w:pPr>
              <w:jc w:val="center"/>
              <w:rPr>
                <w:rFonts w:ascii="Arial" w:hAnsi="Arial" w:cs="Arial"/>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13</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592560,21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1286271,23</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14</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592553,07</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1286266,74</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15</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592530,50</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1286268,58</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16</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592530,18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1286264,59</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17</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592554,06</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1286262,75</w:t>
            </w:r>
          </w:p>
        </w:tc>
        <w:tc>
          <w:tcPr>
            <w:tcW w:w="2126" w:type="dxa"/>
            <w:vAlign w:val="bottom"/>
          </w:tcPr>
          <w:p w:rsidR="000515F5" w:rsidRPr="00A24DE0" w:rsidRDefault="000515F5" w:rsidP="00856849">
            <w:pPr>
              <w:jc w:val="center"/>
              <w:rPr>
                <w:rFonts w:ascii="Arial" w:hAnsi="Arial" w:cs="Arial"/>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18</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592561,90</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1286267,57</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19</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592583,19</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1286244,85</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20</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592584,28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1286239,91</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21</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592588,11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1286240,90</w:t>
            </w:r>
          </w:p>
        </w:tc>
        <w:tc>
          <w:tcPr>
            <w:tcW w:w="2126" w:type="dxa"/>
            <w:vAlign w:val="bottom"/>
          </w:tcPr>
          <w:p w:rsidR="000515F5" w:rsidRPr="00A24DE0" w:rsidRDefault="000515F5" w:rsidP="00856849">
            <w:pPr>
              <w:jc w:val="center"/>
              <w:rPr>
                <w:rFonts w:ascii="Arial" w:hAnsi="Arial" w:cs="Arial"/>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22</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592586,65</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1286246,99</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23</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592564,22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1286270,95</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24</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592562,22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1286361,45</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25</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592561,42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1286400,50</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26</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592613,95</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1286394,54</w:t>
            </w:r>
          </w:p>
        </w:tc>
        <w:tc>
          <w:tcPr>
            <w:tcW w:w="2126" w:type="dxa"/>
            <w:vAlign w:val="bottom"/>
          </w:tcPr>
          <w:p w:rsidR="000515F5" w:rsidRPr="00A24DE0" w:rsidRDefault="000515F5" w:rsidP="00856849">
            <w:pPr>
              <w:jc w:val="center"/>
              <w:rPr>
                <w:rFonts w:ascii="Arial" w:hAnsi="Arial" w:cs="Arial"/>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27</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592614,45</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1286398,51</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28</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592561,31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1286404,53</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29</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592560,28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1286432,69</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30</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592557,17</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1286462,64</w:t>
            </w:r>
          </w:p>
        </w:tc>
        <w:tc>
          <w:tcPr>
            <w:tcW w:w="2126" w:type="dxa"/>
            <w:vAlign w:val="bottom"/>
          </w:tcPr>
          <w:p w:rsidR="000515F5" w:rsidRPr="00A24DE0" w:rsidRDefault="000515F5" w:rsidP="00856849">
            <w:pPr>
              <w:jc w:val="center"/>
              <w:rPr>
                <w:rFonts w:ascii="Arial" w:hAnsi="Arial" w:cs="Arial"/>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31</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592552,91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1286497,02</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32</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592551,46</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1286498,70</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33</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592502,78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1286512,18</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w:t>
            </w:r>
          </w:p>
        </w:tc>
        <w:tc>
          <w:tcPr>
            <w:tcW w:w="1754"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592501,72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1286508,32</w:t>
            </w:r>
          </w:p>
        </w:tc>
        <w:tc>
          <w:tcPr>
            <w:tcW w:w="2126"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blPrEx>
          <w:tblBorders>
            <w:insideH w:val="nil"/>
            <w:insideV w:val="nil"/>
          </w:tblBorders>
        </w:tblPrEx>
        <w:tc>
          <w:tcPr>
            <w:tcW w:w="7371" w:type="dxa"/>
            <w:gridSpan w:val="6"/>
            <w:tcBorders>
              <w:top w:val="single" w:sz="4" w:space="0" w:color="auto"/>
            </w:tcBorders>
            <w:vAlign w:val="center"/>
          </w:tcPr>
          <w:p w:rsidR="000515F5" w:rsidRPr="00A24DE0" w:rsidRDefault="00D76650" w:rsidP="00856849">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390775" cy="220027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90775" cy="2200275"/>
                          </a:xfrm>
                          <a:prstGeom prst="rect">
                            <a:avLst/>
                          </a:prstGeom>
                          <a:noFill/>
                          <a:ln>
                            <a:noFill/>
                          </a:ln>
                        </pic:spPr>
                      </pic:pic>
                    </a:graphicData>
                  </a:graphic>
                </wp:inline>
              </w:drawing>
            </w:r>
          </w:p>
          <w:p w:rsidR="000515F5" w:rsidRPr="00A24DE0" w:rsidRDefault="00D76650" w:rsidP="00856849">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703296"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46"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F0CC8" id="IMAGE"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YfXVw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" filled="f" stroked="f">
                      <o:lock v:ext="edit" aspectratio="t" selection="t"/>
                    </v:rect>
                  </w:pict>
                </mc:Fallback>
              </mc:AlternateContent>
            </w:r>
            <w:r w:rsidR="000515F5" w:rsidRPr="00A24DE0">
              <w:rPr>
                <w:rFonts w:ascii="Arial" w:hAnsi="Arial" w:cs="Arial"/>
                <w:sz w:val="12"/>
                <w:szCs w:val="12"/>
              </w:rPr>
              <w:t>Масштаб 1:2000</w:t>
            </w:r>
          </w:p>
        </w:tc>
      </w:tr>
      <w:tr w:rsidR="000515F5" w:rsidRPr="00A24DE0" w:rsidTr="000515F5">
        <w:tblPrEx>
          <w:tblBorders>
            <w:insideH w:val="nil"/>
            <w:insideV w:val="nil"/>
          </w:tblBorders>
        </w:tblPrEx>
        <w:trPr>
          <w:trHeight w:val="138"/>
        </w:trPr>
        <w:tc>
          <w:tcPr>
            <w:tcW w:w="7371" w:type="dxa"/>
            <w:gridSpan w:val="6"/>
            <w:tcBorders>
              <w:top w:val="single" w:sz="4" w:space="0" w:color="auto"/>
              <w:bottom w:val="nil"/>
            </w:tcBorders>
          </w:tcPr>
          <w:p w:rsidR="000515F5" w:rsidRPr="00A24DE0" w:rsidRDefault="000515F5" w:rsidP="00856849">
            <w:pPr>
              <w:rPr>
                <w:rFonts w:ascii="Arial" w:hAnsi="Arial" w:cs="Arial"/>
                <w:sz w:val="12"/>
                <w:szCs w:val="12"/>
              </w:rPr>
            </w:pPr>
            <w:r w:rsidRPr="00A24DE0">
              <w:rPr>
                <w:rFonts w:ascii="Arial" w:hAnsi="Arial" w:cs="Arial"/>
                <w:sz w:val="12"/>
                <w:szCs w:val="12"/>
              </w:rPr>
              <w:t>Условные обозначения:</w:t>
            </w:r>
          </w:p>
        </w:tc>
      </w:tr>
      <w:tr w:rsidR="000515F5" w:rsidRPr="00A24DE0" w:rsidTr="000515F5">
        <w:tblPrEx>
          <w:tblBorders>
            <w:insideH w:val="nil"/>
            <w:insideV w:val="nil"/>
          </w:tblBorders>
        </w:tblPrEx>
        <w:trPr>
          <w:trHeight w:val="343"/>
        </w:trPr>
        <w:tc>
          <w:tcPr>
            <w:tcW w:w="1283" w:type="dxa"/>
            <w:tcBorders>
              <w:top w:val="nil"/>
              <w:bottom w:val="nil"/>
              <w:right w:val="nil"/>
            </w:tcBorders>
          </w:tcPr>
          <w:p w:rsidR="000515F5" w:rsidRPr="000F0E80" w:rsidRDefault="00D76650" w:rsidP="00856849">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Граница публичного сервитута</w:t>
            </w:r>
          </w:p>
        </w:tc>
      </w:tr>
      <w:tr w:rsidR="000515F5" w:rsidRPr="00A24DE0" w:rsidTr="000515F5">
        <w:tblPrEx>
          <w:tblBorders>
            <w:insideH w:val="nil"/>
            <w:insideV w:val="nil"/>
          </w:tblBorders>
        </w:tblPrEx>
        <w:trPr>
          <w:trHeight w:val="289"/>
        </w:trPr>
        <w:tc>
          <w:tcPr>
            <w:tcW w:w="1283" w:type="dxa"/>
            <w:tcBorders>
              <w:top w:val="nil"/>
              <w:bottom w:val="nil"/>
              <w:right w:val="nil"/>
            </w:tcBorders>
          </w:tcPr>
          <w:p w:rsidR="000515F5" w:rsidRPr="000F0E80" w:rsidRDefault="000515F5" w:rsidP="00856849">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0515F5" w:rsidRPr="00A24DE0" w:rsidTr="000515F5">
        <w:tblPrEx>
          <w:tblBorders>
            <w:insideH w:val="nil"/>
            <w:insideV w:val="nil"/>
          </w:tblBorders>
        </w:tblPrEx>
        <w:trPr>
          <w:trHeight w:val="281"/>
        </w:trPr>
        <w:tc>
          <w:tcPr>
            <w:tcW w:w="1283" w:type="dxa"/>
            <w:tcBorders>
              <w:top w:val="nil"/>
              <w:bottom w:val="nil"/>
              <w:right w:val="nil"/>
            </w:tcBorders>
          </w:tcPr>
          <w:p w:rsidR="000515F5" w:rsidRPr="000F0E80" w:rsidRDefault="00D76650" w:rsidP="00856849">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0515F5" w:rsidRPr="00A24DE0" w:rsidTr="000515F5">
        <w:tblPrEx>
          <w:tblBorders>
            <w:insideH w:val="nil"/>
            <w:insideV w:val="nil"/>
          </w:tblBorders>
        </w:tblPrEx>
        <w:trPr>
          <w:trHeight w:val="285"/>
        </w:trPr>
        <w:tc>
          <w:tcPr>
            <w:tcW w:w="1283" w:type="dxa"/>
            <w:tcBorders>
              <w:top w:val="nil"/>
              <w:bottom w:val="nil"/>
              <w:right w:val="nil"/>
            </w:tcBorders>
          </w:tcPr>
          <w:p w:rsidR="000515F5" w:rsidRPr="000F0E80" w:rsidRDefault="00D76650" w:rsidP="00856849">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704320"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45"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9C008" id="Rectangle 149" o:spid="_x0000_s1026" style="position:absolute;margin-left:3.75pt;margin-top:-.25pt;width:53.55pt;height:8.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Adhr+xgAIA&#10;AP4EAAAOAAAAAAAAAAAAAAAAAC4CAABkcnMvZTJvRG9jLnhtbFBLAQItABQABgAIAAAAIQDlkAJ/&#10;3QAAAAYBAAAPAAAAAAAAAAAAAAAAANoEAABkcnMvZG93bnJldi54bWxQSwUGAAAAAAQABADzAAAA&#10;5AUAAAAA&#10;" filled="f" strokecolor="#0070c0"/>
                  </w:pict>
                </mc:Fallback>
              </mc:AlternateContent>
            </w:r>
            <w:r w:rsidR="000515F5" w:rsidRPr="000F0E80">
              <w:rPr>
                <w:rFonts w:ascii="Arial" w:hAnsi="Arial" w:cs="Arial"/>
                <w:noProof/>
                <w:sz w:val="12"/>
                <w:szCs w:val="12"/>
              </w:rPr>
              <w:t>:27</w:t>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0515F5" w:rsidRPr="00A24DE0" w:rsidTr="000515F5">
        <w:tblPrEx>
          <w:tblBorders>
            <w:insideH w:val="nil"/>
            <w:insideV w:val="nil"/>
          </w:tblBorders>
        </w:tblPrEx>
        <w:tc>
          <w:tcPr>
            <w:tcW w:w="1283" w:type="dxa"/>
            <w:tcBorders>
              <w:top w:val="nil"/>
              <w:bottom w:val="single" w:sz="4" w:space="0" w:color="auto"/>
              <w:right w:val="nil"/>
            </w:tcBorders>
          </w:tcPr>
          <w:p w:rsidR="000515F5" w:rsidRPr="000F0E80" w:rsidRDefault="000515F5" w:rsidP="00856849">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single" w:sz="4" w:space="0" w:color="auto"/>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0515F5" w:rsidRPr="00A24DE0" w:rsidRDefault="000515F5" w:rsidP="000515F5">
      <w:pPr>
        <w:spacing w:line="240" w:lineRule="exact"/>
        <w:rPr>
          <w:rFonts w:ascii="Arial" w:eastAsia="Calibri" w:hAnsi="Arial" w:cs="Arial"/>
          <w:sz w:val="12"/>
          <w:szCs w:val="12"/>
          <w:lang w:eastAsia="en-US"/>
        </w:rPr>
      </w:pP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УТВЕРЖДЕНА</w:t>
      </w: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постановлением Администрации</w:t>
      </w: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Батецкого муниципального района </w:t>
      </w:r>
    </w:p>
    <w:p w:rsidR="000515F5" w:rsidRPr="00A24DE0" w:rsidRDefault="000515F5" w:rsidP="000515F5">
      <w:pPr>
        <w:ind w:left="2977"/>
        <w:rPr>
          <w:rFonts w:ascii="Arial" w:eastAsia="Calibri" w:hAnsi="Arial" w:cs="Arial"/>
          <w:sz w:val="12"/>
          <w:szCs w:val="12"/>
          <w:lang w:eastAsia="en-US"/>
        </w:rPr>
      </w:pPr>
      <w:r w:rsidRPr="00A24DE0">
        <w:rPr>
          <w:rFonts w:ascii="Arial" w:eastAsia="Calibri" w:hAnsi="Arial" w:cs="Arial"/>
          <w:sz w:val="12"/>
          <w:szCs w:val="12"/>
          <w:lang w:eastAsia="en-US"/>
        </w:rPr>
        <w:t xml:space="preserve">                                                                           от  12.11.2020 № 692</w:t>
      </w:r>
    </w:p>
    <w:p w:rsidR="000515F5" w:rsidRPr="00A24DE0" w:rsidRDefault="000515F5" w:rsidP="000515F5">
      <w:pPr>
        <w:rPr>
          <w:rFonts w:ascii="Arial" w:eastAsia="Calibri" w:hAnsi="Arial" w:cs="Arial"/>
          <w:sz w:val="12"/>
          <w:szCs w:val="12"/>
          <w:lang w:eastAsia="en-US"/>
        </w:rPr>
      </w:pPr>
    </w:p>
    <w:p w:rsidR="000515F5" w:rsidRPr="00A24DE0" w:rsidRDefault="000515F5" w:rsidP="000515F5">
      <w:pPr>
        <w:jc w:val="center"/>
        <w:rPr>
          <w:rFonts w:ascii="Arial" w:hAnsi="Arial" w:cs="Arial"/>
          <w:b/>
          <w:caps/>
          <w:sz w:val="12"/>
          <w:szCs w:val="12"/>
        </w:rPr>
      </w:pPr>
      <w:r w:rsidRPr="00A24DE0">
        <w:rPr>
          <w:rFonts w:ascii="Arial" w:hAnsi="Arial" w:cs="Arial"/>
          <w:b/>
          <w:caps/>
          <w:sz w:val="12"/>
          <w:szCs w:val="12"/>
        </w:rPr>
        <w:t>Схема границ размещения публичного сервитута</w:t>
      </w:r>
    </w:p>
    <w:tbl>
      <w:tblPr>
        <w:tblW w:w="737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83"/>
        <w:gridCol w:w="275"/>
        <w:gridCol w:w="232"/>
        <w:gridCol w:w="1612"/>
        <w:gridCol w:w="1701"/>
        <w:gridCol w:w="2268"/>
      </w:tblGrid>
      <w:tr w:rsidR="000515F5" w:rsidRPr="00A24DE0" w:rsidTr="000515F5">
        <w:tc>
          <w:tcPr>
            <w:tcW w:w="7371" w:type="dxa"/>
            <w:gridSpan w:val="6"/>
            <w:vAlign w:val="center"/>
          </w:tcPr>
          <w:p w:rsidR="000515F5" w:rsidRPr="00A24DE0" w:rsidRDefault="000515F5" w:rsidP="00856849">
            <w:pPr>
              <w:jc w:val="both"/>
              <w:rPr>
                <w:rFonts w:ascii="Arial" w:hAnsi="Arial" w:cs="Arial"/>
                <w:sz w:val="12"/>
                <w:szCs w:val="12"/>
              </w:rPr>
            </w:pPr>
            <w:r w:rsidRPr="00A24DE0">
              <w:rPr>
                <w:rFonts w:ascii="Arial" w:hAnsi="Arial" w:cs="Arial"/>
                <w:sz w:val="12"/>
                <w:szCs w:val="12"/>
              </w:rPr>
              <w:t xml:space="preserve">Объект: </w:t>
            </w:r>
            <w:r w:rsidRPr="00A24DE0">
              <w:rPr>
                <w:rFonts w:ascii="Arial" w:hAnsi="Arial" w:cs="Arial"/>
                <w:b/>
                <w:bCs/>
                <w:iCs/>
                <w:color w:val="000000"/>
                <w:sz w:val="12"/>
                <w:szCs w:val="12"/>
              </w:rPr>
              <w:t>ВЛ-0,4 кВ Л-1 КТП Пустошка (Л-2 Передольская)</w:t>
            </w:r>
          </w:p>
        </w:tc>
      </w:tr>
      <w:tr w:rsidR="000515F5" w:rsidRPr="00A24DE0" w:rsidTr="000515F5">
        <w:trPr>
          <w:trHeight w:val="64"/>
        </w:trPr>
        <w:tc>
          <w:tcPr>
            <w:tcW w:w="7371" w:type="dxa"/>
            <w:gridSpan w:val="6"/>
            <w:vAlign w:val="center"/>
          </w:tcPr>
          <w:p w:rsidR="000515F5" w:rsidRPr="00A24DE0" w:rsidRDefault="000515F5" w:rsidP="00856849">
            <w:pPr>
              <w:jc w:val="both"/>
              <w:rPr>
                <w:rFonts w:ascii="Arial" w:hAnsi="Arial" w:cs="Arial"/>
                <w:sz w:val="12"/>
                <w:szCs w:val="12"/>
              </w:rPr>
            </w:pPr>
            <w:r w:rsidRPr="00A24DE0">
              <w:rPr>
                <w:rFonts w:ascii="Arial" w:hAnsi="Arial" w:cs="Arial"/>
                <w:sz w:val="12"/>
                <w:szCs w:val="12"/>
              </w:rPr>
              <w:t>Местоположение: Новгородская область, Батецкий район, д. Пустошки</w:t>
            </w:r>
          </w:p>
        </w:tc>
      </w:tr>
      <w:tr w:rsidR="000515F5" w:rsidRPr="00A24DE0" w:rsidTr="000515F5">
        <w:tc>
          <w:tcPr>
            <w:tcW w:w="7371" w:type="dxa"/>
            <w:gridSpan w:val="6"/>
            <w:vAlign w:val="center"/>
          </w:tcPr>
          <w:p w:rsidR="000515F5" w:rsidRPr="00A24DE0" w:rsidRDefault="000515F5" w:rsidP="00856849">
            <w:pPr>
              <w:rPr>
                <w:rFonts w:ascii="Arial" w:hAnsi="Arial" w:cs="Arial"/>
                <w:sz w:val="12"/>
                <w:szCs w:val="12"/>
              </w:rPr>
            </w:pPr>
            <w:r w:rsidRPr="00A24DE0">
              <w:rPr>
                <w:rFonts w:ascii="Arial" w:hAnsi="Arial" w:cs="Arial"/>
                <w:sz w:val="12"/>
                <w:szCs w:val="12"/>
              </w:rPr>
              <w:t>Кадастровые кварталы: 53:01:0070801</w:t>
            </w:r>
          </w:p>
        </w:tc>
      </w:tr>
      <w:tr w:rsidR="000515F5" w:rsidRPr="00A24DE0" w:rsidTr="000515F5">
        <w:tc>
          <w:tcPr>
            <w:tcW w:w="7371" w:type="dxa"/>
            <w:gridSpan w:val="6"/>
            <w:vAlign w:val="center"/>
          </w:tcPr>
          <w:p w:rsidR="000515F5" w:rsidRPr="00A24DE0" w:rsidRDefault="000515F5" w:rsidP="00856849">
            <w:pPr>
              <w:rPr>
                <w:rFonts w:ascii="Arial" w:hAnsi="Arial" w:cs="Arial"/>
                <w:sz w:val="12"/>
                <w:szCs w:val="12"/>
              </w:rPr>
            </w:pPr>
            <w:r w:rsidRPr="00A24DE0">
              <w:rPr>
                <w:rFonts w:ascii="Arial" w:hAnsi="Arial" w:cs="Arial"/>
                <w:sz w:val="12"/>
                <w:szCs w:val="12"/>
              </w:rPr>
              <w:t>Площадь сервитута: 1349 кв.м.</w:t>
            </w:r>
          </w:p>
        </w:tc>
      </w:tr>
      <w:tr w:rsidR="000515F5" w:rsidRPr="00A24DE0" w:rsidTr="000515F5">
        <w:tc>
          <w:tcPr>
            <w:tcW w:w="7371" w:type="dxa"/>
            <w:gridSpan w:val="6"/>
            <w:vAlign w:val="center"/>
          </w:tcPr>
          <w:p w:rsidR="000515F5" w:rsidRPr="00A24DE0" w:rsidRDefault="000515F5" w:rsidP="00856849">
            <w:pPr>
              <w:jc w:val="both"/>
              <w:rPr>
                <w:rFonts w:ascii="Arial" w:hAnsi="Arial" w:cs="Arial"/>
                <w:sz w:val="12"/>
                <w:szCs w:val="12"/>
              </w:rPr>
            </w:pPr>
            <w:r w:rsidRPr="00A24DE0">
              <w:rPr>
                <w:rFonts w:ascii="Arial" w:hAnsi="Arial" w:cs="Arial"/>
                <w:sz w:val="12"/>
                <w:szCs w:val="12"/>
              </w:rPr>
              <w:t xml:space="preserve">Кадастровый номер земельного участка: </w:t>
            </w:r>
          </w:p>
        </w:tc>
      </w:tr>
      <w:tr w:rsidR="000515F5" w:rsidRPr="00A24DE0" w:rsidTr="000515F5">
        <w:tc>
          <w:tcPr>
            <w:tcW w:w="7371" w:type="dxa"/>
            <w:gridSpan w:val="6"/>
            <w:vAlign w:val="center"/>
          </w:tcPr>
          <w:p w:rsidR="000515F5" w:rsidRPr="00A24DE0" w:rsidRDefault="000515F5" w:rsidP="00856849">
            <w:pPr>
              <w:rPr>
                <w:rFonts w:ascii="Arial" w:hAnsi="Arial" w:cs="Arial"/>
                <w:sz w:val="12"/>
                <w:szCs w:val="12"/>
              </w:rPr>
            </w:pPr>
            <w:r w:rsidRPr="00A24DE0">
              <w:rPr>
                <w:rFonts w:ascii="Arial" w:hAnsi="Arial" w:cs="Arial"/>
                <w:sz w:val="12"/>
                <w:szCs w:val="12"/>
              </w:rPr>
              <w:t>Система координат: МСК-53 (Зона-1)</w:t>
            </w:r>
          </w:p>
        </w:tc>
      </w:tr>
      <w:tr w:rsidR="000515F5" w:rsidRPr="00A24DE0" w:rsidTr="000515F5">
        <w:tc>
          <w:tcPr>
            <w:tcW w:w="1790" w:type="dxa"/>
            <w:gridSpan w:val="3"/>
            <w:vMerge w:val="restart"/>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Номер угла</w:t>
            </w:r>
          </w:p>
        </w:tc>
        <w:tc>
          <w:tcPr>
            <w:tcW w:w="5581" w:type="dxa"/>
            <w:gridSpan w:val="3"/>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МСК-53 (Зона-1)</w:t>
            </w:r>
          </w:p>
        </w:tc>
      </w:tr>
      <w:tr w:rsidR="000515F5" w:rsidRPr="00A24DE0" w:rsidTr="000515F5">
        <w:tc>
          <w:tcPr>
            <w:tcW w:w="1790" w:type="dxa"/>
            <w:gridSpan w:val="3"/>
            <w:vMerge/>
          </w:tcPr>
          <w:p w:rsidR="000515F5" w:rsidRPr="00A24DE0" w:rsidRDefault="000515F5" w:rsidP="00856849">
            <w:pPr>
              <w:rPr>
                <w:rFonts w:ascii="Arial" w:hAnsi="Arial" w:cs="Arial"/>
                <w:sz w:val="12"/>
                <w:szCs w:val="12"/>
              </w:rPr>
            </w:pPr>
          </w:p>
        </w:tc>
        <w:tc>
          <w:tcPr>
            <w:tcW w:w="1612" w:type="dxa"/>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X</w:t>
            </w:r>
          </w:p>
        </w:tc>
        <w:tc>
          <w:tcPr>
            <w:tcW w:w="1701" w:type="dxa"/>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Y</w:t>
            </w:r>
          </w:p>
        </w:tc>
        <w:tc>
          <w:tcPr>
            <w:tcW w:w="2268" w:type="dxa"/>
            <w:vAlign w:val="center"/>
          </w:tcPr>
          <w:p w:rsidR="000515F5" w:rsidRPr="00A24DE0" w:rsidRDefault="000515F5" w:rsidP="00856849">
            <w:pPr>
              <w:jc w:val="center"/>
              <w:rPr>
                <w:rFonts w:ascii="Arial" w:hAnsi="Arial" w:cs="Arial"/>
                <w:sz w:val="12"/>
                <w:szCs w:val="12"/>
              </w:rPr>
            </w:pPr>
            <w:r w:rsidRPr="00A24DE0">
              <w:rPr>
                <w:rFonts w:ascii="Arial" w:hAnsi="Arial" w:cs="Arial"/>
                <w:sz w:val="12"/>
                <w:szCs w:val="12"/>
              </w:rPr>
              <w:t>Средняя квадратическая погрешность характерной точки</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567812,74</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1283291,39</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567812,72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1283287,90</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3</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567836,89</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1283176,77</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4</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567836,71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1283146,93</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567840,71</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1283146,90</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6</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567840,88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1283174,38</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7</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567871,00</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1283166,15</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8</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567863,19</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1283156,73</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9</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567866,27</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1283154,17</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10</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567875,22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1283164,98</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11</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567907,06</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1283155,96</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567887,45</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1283155,08</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13</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567876,28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1283158,52</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14</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567875,10</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1283154,70</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15</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567886,93</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1283151,09</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16</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567919,29</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1283152,50</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17</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567962,22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1283141,21</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18</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567959,02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1283132,37</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19</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567962,78</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1283131,01</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20</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567966,72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1283141,91</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21</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567966,62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1283143,51</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22</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567965,35</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1283144,52</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23</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567920,03</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1283156,44</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24</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567875,05</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1283169,19</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25</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567840,57</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1283178,61</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26</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567816,72</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1283288,21</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27</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567816,74</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1283291,50</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c>
          <w:tcPr>
            <w:tcW w:w="1790" w:type="dxa"/>
            <w:gridSpan w:val="3"/>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w:t>
            </w:r>
          </w:p>
        </w:tc>
        <w:tc>
          <w:tcPr>
            <w:tcW w:w="1612"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567812,74</w:t>
            </w:r>
          </w:p>
        </w:tc>
        <w:tc>
          <w:tcPr>
            <w:tcW w:w="1701" w:type="dxa"/>
            <w:vAlign w:val="bottom"/>
          </w:tcPr>
          <w:p w:rsidR="000515F5" w:rsidRPr="00A24DE0" w:rsidRDefault="000515F5" w:rsidP="00856849">
            <w:pPr>
              <w:jc w:val="center"/>
              <w:rPr>
                <w:rFonts w:ascii="Arial" w:hAnsi="Arial" w:cs="Arial"/>
                <w:sz w:val="12"/>
                <w:szCs w:val="12"/>
              </w:rPr>
            </w:pPr>
            <w:r w:rsidRPr="00A24DE0">
              <w:rPr>
                <w:rFonts w:ascii="Arial" w:hAnsi="Arial" w:cs="Arial"/>
                <w:sz w:val="12"/>
                <w:szCs w:val="12"/>
              </w:rPr>
              <w:t>1283291,39</w:t>
            </w:r>
          </w:p>
        </w:tc>
        <w:tc>
          <w:tcPr>
            <w:tcW w:w="2268" w:type="dxa"/>
            <w:vAlign w:val="bottom"/>
          </w:tcPr>
          <w:p w:rsidR="000515F5" w:rsidRPr="00A24DE0" w:rsidRDefault="000515F5" w:rsidP="00856849">
            <w:pPr>
              <w:jc w:val="center"/>
              <w:rPr>
                <w:rFonts w:ascii="Arial" w:hAnsi="Arial" w:cs="Arial"/>
                <w:color w:val="000000"/>
                <w:sz w:val="12"/>
                <w:szCs w:val="12"/>
              </w:rPr>
            </w:pPr>
            <w:r w:rsidRPr="00A24DE0">
              <w:rPr>
                <w:rFonts w:ascii="Arial" w:hAnsi="Arial" w:cs="Arial"/>
                <w:color w:val="000000"/>
                <w:sz w:val="12"/>
                <w:szCs w:val="12"/>
              </w:rPr>
              <w:t>0,1</w:t>
            </w:r>
          </w:p>
        </w:tc>
      </w:tr>
      <w:tr w:rsidR="000515F5" w:rsidRPr="00A24DE0" w:rsidTr="000515F5">
        <w:tblPrEx>
          <w:tblBorders>
            <w:insideH w:val="nil"/>
            <w:insideV w:val="nil"/>
          </w:tblBorders>
        </w:tblPrEx>
        <w:tc>
          <w:tcPr>
            <w:tcW w:w="7371" w:type="dxa"/>
            <w:gridSpan w:val="6"/>
            <w:tcBorders>
              <w:top w:val="single" w:sz="4" w:space="0" w:color="auto"/>
            </w:tcBorders>
            <w:vAlign w:val="center"/>
          </w:tcPr>
          <w:p w:rsidR="000515F5" w:rsidRPr="00A24DE0" w:rsidRDefault="00D76650" w:rsidP="00856849">
            <w:pPr>
              <w:ind w:left="-108" w:right="-85"/>
              <w:jc w:val="center"/>
              <w:rPr>
                <w:rFonts w:ascii="Arial" w:hAnsi="Arial" w:cs="Arial"/>
                <w:sz w:val="12"/>
                <w:szCs w:val="12"/>
              </w:rPr>
            </w:pPr>
            <w:r w:rsidRPr="00A24DE0">
              <w:rPr>
                <w:rFonts w:ascii="Arial" w:hAnsi="Arial" w:cs="Arial"/>
                <w:b/>
                <w:bCs/>
                <w:noProof/>
                <w:color w:val="000000"/>
                <w:sz w:val="12"/>
                <w:szCs w:val="12"/>
              </w:rPr>
              <w:drawing>
                <wp:inline distT="0" distB="0" distL="0" distR="0">
                  <wp:extent cx="2362200" cy="21907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62200" cy="2190750"/>
                          </a:xfrm>
                          <a:prstGeom prst="rect">
                            <a:avLst/>
                          </a:prstGeom>
                          <a:noFill/>
                          <a:ln>
                            <a:noFill/>
                          </a:ln>
                        </pic:spPr>
                      </pic:pic>
                    </a:graphicData>
                  </a:graphic>
                </wp:inline>
              </w:drawing>
            </w:r>
          </w:p>
          <w:p w:rsidR="000515F5" w:rsidRPr="00A24DE0" w:rsidRDefault="00D76650" w:rsidP="00856849">
            <w:pPr>
              <w:jc w:val="center"/>
              <w:rPr>
                <w:rFonts w:ascii="Arial" w:hAnsi="Arial" w:cs="Arial"/>
                <w:sz w:val="12"/>
                <w:szCs w:val="12"/>
              </w:rPr>
            </w:pPr>
            <w:r w:rsidRPr="00A24DE0">
              <w:rPr>
                <w:rFonts w:ascii="Arial" w:hAnsi="Arial" w:cs="Arial"/>
                <w:noProof/>
                <w:sz w:val="12"/>
                <w:szCs w:val="12"/>
              </w:rPr>
              <mc:AlternateContent>
                <mc:Choice Requires="wps">
                  <w:drawing>
                    <wp:anchor distT="0" distB="0" distL="114300" distR="114300" simplePos="0" relativeHeight="251705344" behindDoc="0" locked="0" layoutInCell="1" allowOverlap="1">
                      <wp:simplePos x="0" y="0"/>
                      <wp:positionH relativeFrom="column">
                        <wp:posOffset>0</wp:posOffset>
                      </wp:positionH>
                      <wp:positionV relativeFrom="paragraph">
                        <wp:posOffset>0</wp:posOffset>
                      </wp:positionV>
                      <wp:extent cx="635000" cy="635000"/>
                      <wp:effectExtent l="0" t="0" r="3175" b="3175"/>
                      <wp:wrapNone/>
                      <wp:docPr id="144" name="IMAGE"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0257E0" id="IMAGE" o:spid="_x0000_s1026" style="position:absolute;margin-left:0;margin-top:0;width:50pt;height:50pt;z-index:251705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" filled="f" stroked="f">
                      <o:lock v:ext="edit" aspectratio="t" selection="t"/>
                    </v:rect>
                  </w:pict>
                </mc:Fallback>
              </mc:AlternateContent>
            </w:r>
            <w:r w:rsidR="000515F5" w:rsidRPr="00A24DE0">
              <w:rPr>
                <w:rFonts w:ascii="Arial" w:hAnsi="Arial" w:cs="Arial"/>
                <w:sz w:val="12"/>
                <w:szCs w:val="12"/>
              </w:rPr>
              <w:t>Масштаб 1:2000</w:t>
            </w:r>
          </w:p>
        </w:tc>
      </w:tr>
      <w:tr w:rsidR="000515F5" w:rsidRPr="00A24DE0" w:rsidTr="000515F5">
        <w:tblPrEx>
          <w:tblBorders>
            <w:insideH w:val="nil"/>
            <w:insideV w:val="nil"/>
          </w:tblBorders>
        </w:tblPrEx>
        <w:trPr>
          <w:trHeight w:val="138"/>
        </w:trPr>
        <w:tc>
          <w:tcPr>
            <w:tcW w:w="7371" w:type="dxa"/>
            <w:gridSpan w:val="6"/>
            <w:tcBorders>
              <w:top w:val="single" w:sz="4" w:space="0" w:color="auto"/>
              <w:bottom w:val="nil"/>
            </w:tcBorders>
          </w:tcPr>
          <w:p w:rsidR="000515F5" w:rsidRPr="00A24DE0" w:rsidRDefault="000515F5" w:rsidP="00856849">
            <w:pPr>
              <w:rPr>
                <w:rFonts w:ascii="Arial" w:hAnsi="Arial" w:cs="Arial"/>
                <w:sz w:val="12"/>
                <w:szCs w:val="12"/>
              </w:rPr>
            </w:pPr>
            <w:r w:rsidRPr="00A24DE0">
              <w:rPr>
                <w:rFonts w:ascii="Arial" w:hAnsi="Arial" w:cs="Arial"/>
                <w:sz w:val="12"/>
                <w:szCs w:val="12"/>
              </w:rPr>
              <w:t>Условные обозначения:</w:t>
            </w:r>
          </w:p>
        </w:tc>
      </w:tr>
      <w:tr w:rsidR="000515F5" w:rsidRPr="00A24DE0" w:rsidTr="000515F5">
        <w:tblPrEx>
          <w:tblBorders>
            <w:insideH w:val="nil"/>
            <w:insideV w:val="nil"/>
          </w:tblBorders>
        </w:tblPrEx>
        <w:trPr>
          <w:trHeight w:val="337"/>
        </w:trPr>
        <w:tc>
          <w:tcPr>
            <w:tcW w:w="1283" w:type="dxa"/>
            <w:tcBorders>
              <w:top w:val="nil"/>
              <w:bottom w:val="nil"/>
              <w:right w:val="nil"/>
            </w:tcBorders>
          </w:tcPr>
          <w:p w:rsidR="000515F5" w:rsidRPr="000F0E80" w:rsidRDefault="00D76650" w:rsidP="00856849">
            <w:pPr>
              <w:jc w:val="center"/>
              <w:rPr>
                <w:rFonts w:ascii="Arial" w:hAnsi="Arial" w:cs="Arial"/>
                <w:sz w:val="12"/>
                <w:szCs w:val="12"/>
              </w:rPr>
            </w:pPr>
            <w:r w:rsidRPr="000F0E80">
              <w:rPr>
                <w:rFonts w:ascii="Arial" w:hAnsi="Arial" w:cs="Arial"/>
                <w:noProof/>
                <w:sz w:val="12"/>
                <w:szCs w:val="12"/>
              </w:rPr>
              <w:drawing>
                <wp:inline distT="0" distB="0" distL="0" distR="0">
                  <wp:extent cx="581025" cy="190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19050"/>
                          </a:xfrm>
                          <a:prstGeom prst="rect">
                            <a:avLst/>
                          </a:prstGeom>
                          <a:noFill/>
                          <a:ln>
                            <a:noFill/>
                          </a:ln>
                        </pic:spPr>
                      </pic:pic>
                    </a:graphicData>
                  </a:graphic>
                </wp:inline>
              </w:drawing>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Граница публичного сервитута</w:t>
            </w:r>
          </w:p>
        </w:tc>
      </w:tr>
      <w:tr w:rsidR="000515F5" w:rsidRPr="00A24DE0" w:rsidTr="000515F5">
        <w:tblPrEx>
          <w:tblBorders>
            <w:insideH w:val="nil"/>
            <w:insideV w:val="nil"/>
          </w:tblBorders>
        </w:tblPrEx>
        <w:trPr>
          <w:trHeight w:val="285"/>
        </w:trPr>
        <w:tc>
          <w:tcPr>
            <w:tcW w:w="1283" w:type="dxa"/>
            <w:tcBorders>
              <w:top w:val="nil"/>
              <w:bottom w:val="nil"/>
              <w:right w:val="nil"/>
            </w:tcBorders>
          </w:tcPr>
          <w:p w:rsidR="000515F5" w:rsidRPr="000F0E80" w:rsidRDefault="000515F5" w:rsidP="00856849">
            <w:pPr>
              <w:jc w:val="center"/>
              <w:rPr>
                <w:rFonts w:ascii="Arial" w:hAnsi="Arial" w:cs="Arial"/>
                <w:noProof/>
                <w:sz w:val="12"/>
                <w:szCs w:val="12"/>
              </w:rPr>
            </w:pPr>
            <w:r w:rsidRPr="000F0E80">
              <w:rPr>
                <w:rFonts w:ascii="Arial" w:hAnsi="Arial" w:cs="Arial"/>
                <w:color w:val="FF0000"/>
                <w:sz w:val="12"/>
                <w:szCs w:val="12"/>
              </w:rPr>
              <w:t>1</w:t>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номер поворотной точки границы публичного сервитута</w:t>
            </w:r>
          </w:p>
        </w:tc>
      </w:tr>
      <w:tr w:rsidR="000515F5" w:rsidRPr="00A24DE0" w:rsidTr="000515F5">
        <w:tblPrEx>
          <w:tblBorders>
            <w:insideH w:val="nil"/>
            <w:insideV w:val="nil"/>
          </w:tblBorders>
        </w:tblPrEx>
        <w:trPr>
          <w:trHeight w:val="289"/>
        </w:trPr>
        <w:tc>
          <w:tcPr>
            <w:tcW w:w="1283" w:type="dxa"/>
            <w:tcBorders>
              <w:top w:val="nil"/>
              <w:bottom w:val="nil"/>
              <w:right w:val="nil"/>
            </w:tcBorders>
          </w:tcPr>
          <w:p w:rsidR="000515F5" w:rsidRPr="000F0E80" w:rsidRDefault="00D76650" w:rsidP="00856849">
            <w:pPr>
              <w:jc w:val="center"/>
              <w:rPr>
                <w:rFonts w:ascii="Arial" w:hAnsi="Arial" w:cs="Arial"/>
                <w:noProof/>
                <w:sz w:val="12"/>
                <w:szCs w:val="12"/>
              </w:rPr>
            </w:pPr>
            <w:r w:rsidRPr="000F0E80">
              <w:rPr>
                <w:rFonts w:ascii="Arial" w:hAnsi="Arial" w:cs="Arial"/>
                <w:noProof/>
                <w:sz w:val="12"/>
                <w:szCs w:val="12"/>
              </w:rPr>
              <w:drawing>
                <wp:inline distT="0" distB="0" distL="0" distR="0">
                  <wp:extent cx="628650" cy="190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28650" cy="19050"/>
                          </a:xfrm>
                          <a:prstGeom prst="rect">
                            <a:avLst/>
                          </a:prstGeom>
                          <a:noFill/>
                          <a:ln>
                            <a:noFill/>
                          </a:ln>
                        </pic:spPr>
                      </pic:pic>
                    </a:graphicData>
                  </a:graphic>
                </wp:inline>
              </w:drawing>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Граница кадастрового квартала по сведениям ЕГРН</w:t>
            </w:r>
          </w:p>
        </w:tc>
      </w:tr>
      <w:tr w:rsidR="000515F5" w:rsidRPr="00A24DE0" w:rsidTr="000515F5">
        <w:tblPrEx>
          <w:tblBorders>
            <w:insideH w:val="nil"/>
            <w:insideV w:val="nil"/>
          </w:tblBorders>
        </w:tblPrEx>
        <w:trPr>
          <w:trHeight w:val="280"/>
        </w:trPr>
        <w:tc>
          <w:tcPr>
            <w:tcW w:w="1283" w:type="dxa"/>
            <w:tcBorders>
              <w:top w:val="nil"/>
              <w:bottom w:val="nil"/>
              <w:right w:val="nil"/>
            </w:tcBorders>
          </w:tcPr>
          <w:p w:rsidR="000515F5" w:rsidRPr="000F0E80" w:rsidRDefault="00D76650" w:rsidP="00856849">
            <w:pPr>
              <w:jc w:val="center"/>
              <w:rPr>
                <w:rFonts w:ascii="Arial" w:hAnsi="Arial" w:cs="Arial"/>
                <w:noProof/>
                <w:sz w:val="12"/>
                <w:szCs w:val="12"/>
              </w:rPr>
            </w:pPr>
            <w:r w:rsidRPr="000F0E80">
              <w:rPr>
                <w:rFonts w:ascii="Arial" w:hAnsi="Arial" w:cs="Arial"/>
                <w:noProof/>
                <w:sz w:val="12"/>
                <w:szCs w:val="12"/>
              </w:rPr>
              <mc:AlternateContent>
                <mc:Choice Requires="wps">
                  <w:drawing>
                    <wp:anchor distT="0" distB="0" distL="114300" distR="114300" simplePos="0" relativeHeight="251706368" behindDoc="0" locked="0" layoutInCell="1" allowOverlap="1">
                      <wp:simplePos x="0" y="0"/>
                      <wp:positionH relativeFrom="column">
                        <wp:posOffset>47625</wp:posOffset>
                      </wp:positionH>
                      <wp:positionV relativeFrom="paragraph">
                        <wp:posOffset>-3175</wp:posOffset>
                      </wp:positionV>
                      <wp:extent cx="680085" cy="113030"/>
                      <wp:effectExtent l="9525" t="6350" r="5715" b="13970"/>
                      <wp:wrapNone/>
                      <wp:docPr id="143"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085" cy="113030"/>
                              </a:xfrm>
                              <a:prstGeom prst="rect">
                                <a:avLst/>
                              </a:prstGeom>
                              <a:noFill/>
                              <a:ln w="9525">
                                <a:solidFill>
                                  <a:srgbClr val="0070C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AD1CC" id="Rectangle 152" o:spid="_x0000_s1026" style="position:absolute;margin-left:3.75pt;margin-top:-.25pt;width:53.55pt;height:8.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" filled="f" strokecolor="#0070c0"/>
                  </w:pict>
                </mc:Fallback>
              </mc:AlternateContent>
            </w:r>
            <w:r w:rsidR="000515F5" w:rsidRPr="000F0E80">
              <w:rPr>
                <w:rFonts w:ascii="Arial" w:hAnsi="Arial" w:cs="Arial"/>
                <w:noProof/>
                <w:sz w:val="12"/>
                <w:szCs w:val="12"/>
              </w:rPr>
              <w:t>:27</w:t>
            </w:r>
          </w:p>
        </w:tc>
        <w:tc>
          <w:tcPr>
            <w:tcW w:w="275" w:type="dxa"/>
            <w:tcBorders>
              <w:top w:val="nil"/>
              <w:left w:val="nil"/>
              <w:bottom w:val="nil"/>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nil"/>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Граница и номер земельного участка по сведениям ЕГРН</w:t>
            </w:r>
          </w:p>
        </w:tc>
      </w:tr>
      <w:tr w:rsidR="000515F5" w:rsidRPr="00A24DE0" w:rsidTr="000515F5">
        <w:tblPrEx>
          <w:tblBorders>
            <w:insideH w:val="nil"/>
            <w:insideV w:val="nil"/>
          </w:tblBorders>
        </w:tblPrEx>
        <w:tc>
          <w:tcPr>
            <w:tcW w:w="1283" w:type="dxa"/>
            <w:tcBorders>
              <w:top w:val="nil"/>
              <w:bottom w:val="single" w:sz="4" w:space="0" w:color="auto"/>
              <w:right w:val="nil"/>
            </w:tcBorders>
          </w:tcPr>
          <w:p w:rsidR="000515F5" w:rsidRPr="000F0E80" w:rsidRDefault="000515F5" w:rsidP="00856849">
            <w:pPr>
              <w:ind w:left="-85" w:right="-108"/>
              <w:jc w:val="center"/>
              <w:rPr>
                <w:rFonts w:ascii="Arial" w:hAnsi="Arial" w:cs="Arial"/>
                <w:sz w:val="12"/>
                <w:szCs w:val="12"/>
              </w:rPr>
            </w:pPr>
            <w:r w:rsidRPr="000F0E80">
              <w:rPr>
                <w:rFonts w:ascii="Arial" w:hAnsi="Arial" w:cs="Arial"/>
                <w:sz w:val="12"/>
                <w:szCs w:val="12"/>
              </w:rPr>
              <w:t>53:01:0030601</w:t>
            </w:r>
          </w:p>
        </w:tc>
        <w:tc>
          <w:tcPr>
            <w:tcW w:w="275" w:type="dxa"/>
            <w:tcBorders>
              <w:top w:val="nil"/>
              <w:left w:val="nil"/>
              <w:bottom w:val="single" w:sz="4" w:space="0" w:color="auto"/>
              <w:right w:val="nil"/>
            </w:tcBorders>
          </w:tcPr>
          <w:p w:rsidR="000515F5" w:rsidRPr="000F0E80" w:rsidRDefault="000515F5" w:rsidP="00856849">
            <w:pPr>
              <w:rPr>
                <w:rFonts w:ascii="Arial" w:hAnsi="Arial" w:cs="Arial"/>
                <w:sz w:val="12"/>
                <w:szCs w:val="12"/>
              </w:rPr>
            </w:pPr>
          </w:p>
        </w:tc>
        <w:tc>
          <w:tcPr>
            <w:tcW w:w="5813" w:type="dxa"/>
            <w:gridSpan w:val="4"/>
            <w:tcBorders>
              <w:top w:val="nil"/>
              <w:left w:val="nil"/>
              <w:bottom w:val="single" w:sz="4" w:space="0" w:color="auto"/>
            </w:tcBorders>
          </w:tcPr>
          <w:p w:rsidR="000515F5" w:rsidRPr="000F0E80" w:rsidRDefault="000515F5" w:rsidP="00856849">
            <w:pPr>
              <w:jc w:val="both"/>
              <w:rPr>
                <w:rFonts w:ascii="Arial" w:hAnsi="Arial" w:cs="Arial"/>
                <w:sz w:val="12"/>
                <w:szCs w:val="12"/>
              </w:rPr>
            </w:pPr>
            <w:r w:rsidRPr="000F0E80">
              <w:rPr>
                <w:rFonts w:ascii="Arial" w:hAnsi="Arial" w:cs="Arial"/>
                <w:sz w:val="12"/>
                <w:szCs w:val="12"/>
              </w:rPr>
              <w:t>Номер кадастрового квартала по сведениям ЕГРН</w:t>
            </w:r>
          </w:p>
        </w:tc>
      </w:tr>
    </w:tbl>
    <w:p w:rsidR="000515F5" w:rsidRDefault="000515F5" w:rsidP="000515F5">
      <w:pPr>
        <w:jc w:val="center"/>
        <w:rPr>
          <w:rFonts w:ascii="Arial" w:hAnsi="Arial" w:cs="Arial"/>
          <w:sz w:val="12"/>
          <w:szCs w:val="12"/>
        </w:rPr>
      </w:pPr>
      <w:r>
        <w:rPr>
          <w:rFonts w:ascii="Arial" w:hAnsi="Arial" w:cs="Arial"/>
          <w:sz w:val="12"/>
          <w:szCs w:val="12"/>
        </w:rPr>
        <w:t>______________________</w:t>
      </w:r>
    </w:p>
    <w:p w:rsidR="00250EE2" w:rsidRPr="00234098" w:rsidRDefault="00250EE2" w:rsidP="00250EE2">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250EE2" w:rsidRPr="00234098" w:rsidRDefault="00250EE2" w:rsidP="00250EE2">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250EE2" w:rsidRPr="00234098" w:rsidRDefault="00250EE2" w:rsidP="00250EE2">
      <w:pPr>
        <w:rPr>
          <w:rFonts w:ascii="Arial" w:hAnsi="Arial" w:cs="Arial"/>
          <w:sz w:val="12"/>
          <w:szCs w:val="12"/>
        </w:rPr>
      </w:pPr>
      <w:r w:rsidRPr="00234098">
        <w:rPr>
          <w:rFonts w:ascii="Arial" w:hAnsi="Arial" w:cs="Arial"/>
          <w:sz w:val="12"/>
          <w:szCs w:val="12"/>
        </w:rPr>
        <w:t xml:space="preserve">от  </w:t>
      </w:r>
      <w:r>
        <w:rPr>
          <w:rFonts w:ascii="Arial" w:hAnsi="Arial" w:cs="Arial"/>
          <w:sz w:val="12"/>
          <w:szCs w:val="12"/>
        </w:rPr>
        <w:t>13</w:t>
      </w:r>
      <w:r w:rsidRPr="00234098">
        <w:rPr>
          <w:rFonts w:ascii="Arial" w:hAnsi="Arial" w:cs="Arial"/>
          <w:sz w:val="12"/>
          <w:szCs w:val="12"/>
        </w:rPr>
        <w:t>.1</w:t>
      </w:r>
      <w:r>
        <w:rPr>
          <w:rFonts w:ascii="Arial" w:hAnsi="Arial" w:cs="Arial"/>
          <w:sz w:val="12"/>
          <w:szCs w:val="12"/>
        </w:rPr>
        <w:t>1</w:t>
      </w:r>
      <w:r w:rsidRPr="00234098">
        <w:rPr>
          <w:rFonts w:ascii="Arial" w:hAnsi="Arial" w:cs="Arial"/>
          <w:sz w:val="12"/>
          <w:szCs w:val="12"/>
        </w:rPr>
        <w:t xml:space="preserve">.2020  № </w:t>
      </w:r>
      <w:r>
        <w:rPr>
          <w:rFonts w:ascii="Arial" w:hAnsi="Arial" w:cs="Arial"/>
          <w:sz w:val="12"/>
          <w:szCs w:val="12"/>
        </w:rPr>
        <w:t>696</w:t>
      </w:r>
    </w:p>
    <w:p w:rsidR="00250EE2" w:rsidRPr="003543B5" w:rsidRDefault="00250EE2" w:rsidP="00250EE2">
      <w:pPr>
        <w:jc w:val="center"/>
        <w:rPr>
          <w:rFonts w:ascii="Arial" w:hAnsi="Arial" w:cs="Arial"/>
          <w:sz w:val="12"/>
          <w:szCs w:val="12"/>
        </w:rPr>
      </w:pPr>
      <w:r w:rsidRPr="003543B5">
        <w:rPr>
          <w:rFonts w:ascii="Arial" w:hAnsi="Arial" w:cs="Arial"/>
          <w:b/>
          <w:sz w:val="12"/>
          <w:szCs w:val="12"/>
        </w:rPr>
        <w:t>О внесении изменений в постановление Администрации Батецкого муниципального района от 11.03.2020 № 124</w:t>
      </w:r>
    </w:p>
    <w:p w:rsidR="00250EE2" w:rsidRPr="003543B5" w:rsidRDefault="00250EE2" w:rsidP="00250EE2">
      <w:pPr>
        <w:widowControl w:val="0"/>
        <w:autoSpaceDE w:val="0"/>
        <w:autoSpaceDN w:val="0"/>
        <w:adjustRightInd w:val="0"/>
        <w:ind w:firstLine="142"/>
        <w:jc w:val="both"/>
        <w:rPr>
          <w:rFonts w:ascii="Arial" w:hAnsi="Arial" w:cs="Arial"/>
          <w:sz w:val="12"/>
          <w:szCs w:val="12"/>
        </w:rPr>
      </w:pPr>
      <w:r w:rsidRPr="003543B5">
        <w:rPr>
          <w:rFonts w:ascii="Arial" w:hAnsi="Arial" w:cs="Arial"/>
          <w:sz w:val="12"/>
          <w:szCs w:val="12"/>
        </w:rPr>
        <w:t>В соответствии с Распоряжением Правительства Новгородской области от 23.09.2020 № 305-рг «О внесении изменений в Положение об организации работы органов исполнительной власти Новгородской области с сообщениями из открытых источников», в целях совершенствования взаимодействия органов местного самоуправления Батецкого муниципального района с населением Администрация Батецкого муниципального района</w:t>
      </w:r>
      <w:r w:rsidRPr="003543B5">
        <w:rPr>
          <w:rFonts w:ascii="Arial" w:hAnsi="Arial" w:cs="Arial"/>
          <w:b/>
          <w:sz w:val="12"/>
          <w:szCs w:val="12"/>
        </w:rPr>
        <w:t xml:space="preserve"> </w:t>
      </w:r>
      <w:r w:rsidRPr="003543B5">
        <w:rPr>
          <w:rFonts w:ascii="Arial" w:hAnsi="Arial" w:cs="Arial"/>
          <w:b/>
          <w:caps/>
          <w:sz w:val="12"/>
          <w:szCs w:val="12"/>
        </w:rPr>
        <w:t>постановляет</w:t>
      </w:r>
      <w:r w:rsidRPr="003543B5">
        <w:rPr>
          <w:rFonts w:ascii="Arial" w:hAnsi="Arial" w:cs="Arial"/>
          <w:b/>
          <w:sz w:val="12"/>
          <w:szCs w:val="12"/>
        </w:rPr>
        <w:t>:</w:t>
      </w:r>
    </w:p>
    <w:p w:rsidR="00250EE2" w:rsidRPr="003543B5" w:rsidRDefault="00250EE2" w:rsidP="00250EE2">
      <w:pPr>
        <w:widowControl w:val="0"/>
        <w:autoSpaceDE w:val="0"/>
        <w:autoSpaceDN w:val="0"/>
        <w:adjustRightInd w:val="0"/>
        <w:ind w:firstLine="142"/>
        <w:jc w:val="both"/>
        <w:rPr>
          <w:rFonts w:ascii="Arial" w:hAnsi="Arial" w:cs="Arial"/>
          <w:bCs/>
          <w:sz w:val="12"/>
          <w:szCs w:val="12"/>
        </w:rPr>
      </w:pPr>
      <w:r w:rsidRPr="003543B5">
        <w:rPr>
          <w:rFonts w:ascii="Arial" w:hAnsi="Arial" w:cs="Arial"/>
          <w:sz w:val="12"/>
          <w:szCs w:val="12"/>
        </w:rPr>
        <w:t>1. Внести изменения в постановление Администрации Батецкого муниципального района от 11.03.2020 № 124</w:t>
      </w:r>
      <w:r w:rsidRPr="003543B5">
        <w:rPr>
          <w:rFonts w:ascii="Arial" w:eastAsia="Calibri" w:hAnsi="Arial" w:cs="Arial"/>
          <w:bCs/>
          <w:sz w:val="12"/>
          <w:szCs w:val="12"/>
          <w:lang w:eastAsia="en-US"/>
        </w:rPr>
        <w:t xml:space="preserve"> «Об утверждении Положения об организации работы Администрации Батецкого муниципального района с сообщениями из открытых источников»:</w:t>
      </w:r>
    </w:p>
    <w:p w:rsidR="00250EE2" w:rsidRPr="003543B5" w:rsidRDefault="00250EE2" w:rsidP="00250EE2">
      <w:pPr>
        <w:widowControl w:val="0"/>
        <w:autoSpaceDE w:val="0"/>
        <w:autoSpaceDN w:val="0"/>
        <w:adjustRightInd w:val="0"/>
        <w:ind w:firstLine="142"/>
        <w:jc w:val="both"/>
        <w:rPr>
          <w:rFonts w:ascii="Arial" w:hAnsi="Arial" w:cs="Arial"/>
          <w:sz w:val="12"/>
          <w:szCs w:val="12"/>
        </w:rPr>
      </w:pPr>
      <w:r w:rsidRPr="003543B5">
        <w:rPr>
          <w:rFonts w:ascii="Arial" w:hAnsi="Arial" w:cs="Arial"/>
          <w:sz w:val="12"/>
          <w:szCs w:val="12"/>
        </w:rPr>
        <w:t>1.1. Изложить п. 3. постановления в редакции:</w:t>
      </w:r>
    </w:p>
    <w:p w:rsidR="00250EE2" w:rsidRPr="003543B5" w:rsidRDefault="00250EE2" w:rsidP="00250EE2">
      <w:pPr>
        <w:widowControl w:val="0"/>
        <w:autoSpaceDE w:val="0"/>
        <w:autoSpaceDN w:val="0"/>
        <w:adjustRightInd w:val="0"/>
        <w:ind w:firstLine="142"/>
        <w:jc w:val="both"/>
        <w:rPr>
          <w:rFonts w:ascii="Arial" w:hAnsi="Arial" w:cs="Arial"/>
          <w:sz w:val="12"/>
          <w:szCs w:val="12"/>
        </w:rPr>
      </w:pPr>
      <w:r w:rsidRPr="003543B5">
        <w:rPr>
          <w:rFonts w:ascii="Arial" w:hAnsi="Arial" w:cs="Arial"/>
          <w:sz w:val="12"/>
          <w:szCs w:val="12"/>
        </w:rPr>
        <w:t>"Назначить ответственным за осуществление подготовки и согласование ответов на сообщения из открытых источников Замчевского Ф.М., председателя комитета организационной и правовой работы Администрации Батецкого муниципального района.</w:t>
      </w:r>
    </w:p>
    <w:p w:rsidR="00250EE2" w:rsidRPr="003543B5" w:rsidRDefault="00250EE2" w:rsidP="00250EE2">
      <w:pPr>
        <w:widowControl w:val="0"/>
        <w:autoSpaceDE w:val="0"/>
        <w:autoSpaceDN w:val="0"/>
        <w:adjustRightInd w:val="0"/>
        <w:ind w:firstLine="142"/>
        <w:jc w:val="both"/>
        <w:rPr>
          <w:rFonts w:ascii="Arial" w:hAnsi="Arial" w:cs="Arial"/>
          <w:sz w:val="12"/>
          <w:szCs w:val="12"/>
        </w:rPr>
      </w:pPr>
      <w:r w:rsidRPr="003543B5">
        <w:rPr>
          <w:rFonts w:ascii="Arial" w:hAnsi="Arial" w:cs="Arial"/>
          <w:sz w:val="12"/>
          <w:szCs w:val="12"/>
        </w:rPr>
        <w:t>На период отсутствия Замчевского Ф.М., председателя комитета организационной и правовой работы Администрации Батецкого муниципального района, подготовку и согласование ответов на сообщения из открытых источников осуществляет Александрова Т.Е., ведущий специалист комитета организационной и правовой работы Администрации Батецкого муниципального района."</w:t>
      </w:r>
    </w:p>
    <w:p w:rsidR="00250EE2" w:rsidRPr="003543B5" w:rsidRDefault="00250EE2" w:rsidP="00250EE2">
      <w:pPr>
        <w:widowControl w:val="0"/>
        <w:autoSpaceDE w:val="0"/>
        <w:autoSpaceDN w:val="0"/>
        <w:adjustRightInd w:val="0"/>
        <w:ind w:firstLine="142"/>
        <w:jc w:val="both"/>
        <w:rPr>
          <w:rFonts w:ascii="Arial" w:eastAsia="Calibri" w:hAnsi="Arial" w:cs="Arial"/>
          <w:bCs/>
          <w:sz w:val="12"/>
          <w:szCs w:val="12"/>
          <w:lang w:eastAsia="en-US"/>
        </w:rPr>
      </w:pPr>
      <w:r w:rsidRPr="003543B5">
        <w:rPr>
          <w:rFonts w:ascii="Arial" w:hAnsi="Arial" w:cs="Arial"/>
          <w:sz w:val="12"/>
          <w:szCs w:val="12"/>
        </w:rPr>
        <w:t xml:space="preserve">1.2. </w:t>
      </w:r>
      <w:r w:rsidRPr="003543B5">
        <w:rPr>
          <w:rFonts w:ascii="Arial" w:eastAsia="Calibri" w:hAnsi="Arial" w:cs="Arial"/>
          <w:bCs/>
          <w:sz w:val="12"/>
          <w:szCs w:val="12"/>
          <w:lang w:eastAsia="en-US"/>
        </w:rPr>
        <w:t>Изложить</w:t>
      </w:r>
      <w:r w:rsidRPr="003543B5">
        <w:rPr>
          <w:rFonts w:ascii="Arial" w:hAnsi="Arial" w:cs="Arial"/>
          <w:sz w:val="12"/>
          <w:szCs w:val="12"/>
        </w:rPr>
        <w:t xml:space="preserve"> п. 6 Положения об организации работы</w:t>
      </w:r>
      <w:r w:rsidRPr="003543B5">
        <w:rPr>
          <w:rFonts w:ascii="Arial" w:eastAsia="Calibri" w:hAnsi="Arial" w:cs="Arial"/>
          <w:bCs/>
          <w:sz w:val="12"/>
          <w:szCs w:val="12"/>
          <w:lang w:eastAsia="en-US"/>
        </w:rPr>
        <w:t xml:space="preserve"> Администрации Батецкого муниципального района с сообщениями из открытых источников в редакции:</w:t>
      </w:r>
    </w:p>
    <w:p w:rsidR="00250EE2" w:rsidRPr="003543B5" w:rsidRDefault="00250EE2" w:rsidP="00250EE2">
      <w:pPr>
        <w:pStyle w:val="aff5"/>
        <w:widowControl w:val="0"/>
        <w:autoSpaceDE w:val="0"/>
        <w:autoSpaceDN w:val="0"/>
        <w:adjustRightInd w:val="0"/>
        <w:ind w:left="0" w:firstLine="142"/>
        <w:jc w:val="both"/>
        <w:rPr>
          <w:rFonts w:ascii="Arial" w:hAnsi="Arial" w:cs="Arial"/>
          <w:sz w:val="12"/>
          <w:szCs w:val="12"/>
        </w:rPr>
      </w:pPr>
      <w:r w:rsidRPr="003543B5">
        <w:rPr>
          <w:rFonts w:ascii="Arial" w:eastAsia="Calibri" w:hAnsi="Arial" w:cs="Arial"/>
          <w:sz w:val="12"/>
          <w:szCs w:val="12"/>
          <w:lang w:eastAsia="en-US"/>
        </w:rPr>
        <w:t>"Подготовка и размещение ответа на сообщение из открытых источников осуществляется не позднее 7 рабочих часов с момента выявления уполномоченным органом субъекта (далее - куратор) сообщения из открытых источников, за исключением сообщений категории важности «высокая»."</w:t>
      </w:r>
    </w:p>
    <w:p w:rsidR="00250EE2" w:rsidRPr="003543B5" w:rsidRDefault="00250EE2" w:rsidP="00250EE2">
      <w:pPr>
        <w:widowControl w:val="0"/>
        <w:autoSpaceDE w:val="0"/>
        <w:autoSpaceDN w:val="0"/>
        <w:adjustRightInd w:val="0"/>
        <w:ind w:firstLine="142"/>
        <w:jc w:val="both"/>
        <w:rPr>
          <w:rFonts w:ascii="Arial" w:hAnsi="Arial" w:cs="Arial"/>
          <w:sz w:val="12"/>
          <w:szCs w:val="12"/>
        </w:rPr>
      </w:pPr>
      <w:r w:rsidRPr="003543B5">
        <w:rPr>
          <w:rFonts w:ascii="Arial" w:hAnsi="Arial" w:cs="Arial"/>
          <w:sz w:val="12"/>
          <w:szCs w:val="12"/>
        </w:rPr>
        <w:t>2.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250EE2" w:rsidRDefault="00250EE2" w:rsidP="00250EE2">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250EE2" w:rsidRDefault="00250EE2" w:rsidP="00250EE2">
      <w:pPr>
        <w:jc w:val="center"/>
        <w:rPr>
          <w:rFonts w:ascii="Arial" w:hAnsi="Arial" w:cs="Arial"/>
          <w:sz w:val="12"/>
          <w:szCs w:val="12"/>
        </w:rPr>
      </w:pPr>
      <w:r>
        <w:rPr>
          <w:rFonts w:ascii="Arial" w:hAnsi="Arial" w:cs="Arial"/>
          <w:sz w:val="12"/>
          <w:szCs w:val="12"/>
        </w:rPr>
        <w:t>______________________</w:t>
      </w:r>
    </w:p>
    <w:p w:rsidR="00250EE2" w:rsidRPr="00234098" w:rsidRDefault="00250EE2" w:rsidP="00250EE2">
      <w:pPr>
        <w:pStyle w:val="40"/>
        <w:jc w:val="center"/>
        <w:rPr>
          <w:rFonts w:ascii="Arial" w:hAnsi="Arial" w:cs="Arial"/>
          <w:caps/>
          <w:sz w:val="12"/>
          <w:szCs w:val="12"/>
        </w:rPr>
      </w:pPr>
      <w:r w:rsidRPr="00234098">
        <w:rPr>
          <w:rFonts w:ascii="Arial" w:hAnsi="Arial" w:cs="Arial"/>
          <w:caps/>
          <w:sz w:val="12"/>
          <w:szCs w:val="12"/>
        </w:rPr>
        <w:t>Администрация  Батецкого муниципального  района</w:t>
      </w:r>
    </w:p>
    <w:p w:rsidR="00250EE2" w:rsidRPr="00234098" w:rsidRDefault="00250EE2" w:rsidP="00250EE2">
      <w:pPr>
        <w:pStyle w:val="aff5"/>
        <w:ind w:left="0"/>
        <w:jc w:val="center"/>
        <w:rPr>
          <w:rFonts w:ascii="Arial" w:hAnsi="Arial" w:cs="Arial"/>
          <w:sz w:val="12"/>
          <w:szCs w:val="12"/>
        </w:rPr>
      </w:pPr>
      <w:r w:rsidRPr="00234098">
        <w:rPr>
          <w:rFonts w:ascii="Arial" w:hAnsi="Arial" w:cs="Arial"/>
          <w:b/>
          <w:spacing w:val="100"/>
          <w:sz w:val="12"/>
          <w:szCs w:val="12"/>
        </w:rPr>
        <w:t>ПОСТАНОВЛЕНИЕ</w:t>
      </w:r>
    </w:p>
    <w:p w:rsidR="00250EE2" w:rsidRPr="00234098" w:rsidRDefault="00250EE2" w:rsidP="00250EE2">
      <w:pPr>
        <w:rPr>
          <w:rFonts w:ascii="Arial" w:hAnsi="Arial" w:cs="Arial"/>
          <w:sz w:val="12"/>
          <w:szCs w:val="12"/>
        </w:rPr>
      </w:pPr>
      <w:r w:rsidRPr="00234098">
        <w:rPr>
          <w:rFonts w:ascii="Arial" w:hAnsi="Arial" w:cs="Arial"/>
          <w:sz w:val="12"/>
          <w:szCs w:val="12"/>
        </w:rPr>
        <w:t xml:space="preserve">от  </w:t>
      </w:r>
      <w:r>
        <w:rPr>
          <w:rFonts w:ascii="Arial" w:hAnsi="Arial" w:cs="Arial"/>
          <w:sz w:val="12"/>
          <w:szCs w:val="12"/>
        </w:rPr>
        <w:t>16</w:t>
      </w:r>
      <w:r w:rsidRPr="00234098">
        <w:rPr>
          <w:rFonts w:ascii="Arial" w:hAnsi="Arial" w:cs="Arial"/>
          <w:sz w:val="12"/>
          <w:szCs w:val="12"/>
        </w:rPr>
        <w:t>.1</w:t>
      </w:r>
      <w:r>
        <w:rPr>
          <w:rFonts w:ascii="Arial" w:hAnsi="Arial" w:cs="Arial"/>
          <w:sz w:val="12"/>
          <w:szCs w:val="12"/>
        </w:rPr>
        <w:t>1</w:t>
      </w:r>
      <w:r w:rsidRPr="00234098">
        <w:rPr>
          <w:rFonts w:ascii="Arial" w:hAnsi="Arial" w:cs="Arial"/>
          <w:sz w:val="12"/>
          <w:szCs w:val="12"/>
        </w:rPr>
        <w:t xml:space="preserve">.2020  № </w:t>
      </w:r>
      <w:r>
        <w:rPr>
          <w:rFonts w:ascii="Arial" w:hAnsi="Arial" w:cs="Arial"/>
          <w:sz w:val="12"/>
          <w:szCs w:val="12"/>
        </w:rPr>
        <w:t>700</w:t>
      </w:r>
    </w:p>
    <w:p w:rsidR="00250EE2" w:rsidRPr="00BF5E5D" w:rsidRDefault="00250EE2" w:rsidP="00250EE2">
      <w:pPr>
        <w:jc w:val="center"/>
        <w:rPr>
          <w:rFonts w:ascii="Arial" w:hAnsi="Arial" w:cs="Arial"/>
          <w:b/>
          <w:sz w:val="12"/>
          <w:szCs w:val="12"/>
        </w:rPr>
      </w:pPr>
      <w:r w:rsidRPr="00BF5E5D">
        <w:rPr>
          <w:rFonts w:ascii="Arial" w:hAnsi="Arial" w:cs="Arial"/>
          <w:b/>
          <w:sz w:val="12"/>
          <w:szCs w:val="12"/>
        </w:rPr>
        <w:t>О размещении муниципальной</w:t>
      </w:r>
      <w:r>
        <w:rPr>
          <w:rFonts w:ascii="Arial" w:hAnsi="Arial" w:cs="Arial"/>
          <w:b/>
          <w:sz w:val="12"/>
          <w:szCs w:val="12"/>
        </w:rPr>
        <w:t xml:space="preserve"> </w:t>
      </w:r>
      <w:r w:rsidRPr="00BF5E5D">
        <w:rPr>
          <w:rFonts w:ascii="Arial" w:hAnsi="Arial" w:cs="Arial"/>
          <w:b/>
          <w:sz w:val="12"/>
          <w:szCs w:val="12"/>
        </w:rPr>
        <w:t>закупки</w:t>
      </w:r>
    </w:p>
    <w:p w:rsidR="00250EE2" w:rsidRPr="00BF5E5D" w:rsidRDefault="00250EE2" w:rsidP="00250EE2">
      <w:pPr>
        <w:suppressAutoHyphens/>
        <w:ind w:firstLine="142"/>
        <w:jc w:val="both"/>
        <w:rPr>
          <w:rFonts w:ascii="Arial" w:hAnsi="Arial" w:cs="Arial"/>
          <w:b/>
          <w:sz w:val="12"/>
          <w:szCs w:val="12"/>
        </w:rPr>
      </w:pPr>
      <w:r w:rsidRPr="00BF5E5D">
        <w:rPr>
          <w:rFonts w:ascii="Arial" w:hAnsi="Arial" w:cs="Arial"/>
          <w:sz w:val="12"/>
          <w:szCs w:val="12"/>
        </w:rPr>
        <w:t xml:space="preserve">В соответствии с Федеральным законом от 05 апреля 2013 года № 44-ФЗ «О контрактной системе в сфере закупок товаров, работ, услуг для обеспечения государственных и муниципальных нужд» Администрация Батецкого муниципального района </w:t>
      </w:r>
      <w:r w:rsidRPr="00BF5E5D">
        <w:rPr>
          <w:rFonts w:ascii="Arial" w:hAnsi="Arial" w:cs="Arial"/>
          <w:b/>
          <w:sz w:val="12"/>
          <w:szCs w:val="12"/>
        </w:rPr>
        <w:t>ПОСТАНОВЛЯЕТ:</w:t>
      </w:r>
    </w:p>
    <w:p w:rsidR="00250EE2" w:rsidRPr="00BF5E5D" w:rsidRDefault="00250EE2" w:rsidP="00250EE2">
      <w:pPr>
        <w:shd w:val="clear" w:color="auto" w:fill="FFFFFF"/>
        <w:ind w:firstLine="142"/>
        <w:jc w:val="both"/>
        <w:rPr>
          <w:rFonts w:ascii="Arial" w:hAnsi="Arial" w:cs="Arial"/>
          <w:sz w:val="12"/>
          <w:szCs w:val="12"/>
        </w:rPr>
      </w:pPr>
      <w:r w:rsidRPr="00BF5E5D">
        <w:rPr>
          <w:rFonts w:ascii="Arial" w:hAnsi="Arial" w:cs="Arial"/>
          <w:sz w:val="12"/>
          <w:szCs w:val="12"/>
        </w:rPr>
        <w:t>1. Разместить муниципальную закупку на выполнение работ по текущему ремонту жилого помещения, находящегося на балансе Батецкого муниципальн</w:t>
      </w:r>
      <w:r w:rsidRPr="00BF5E5D">
        <w:rPr>
          <w:rFonts w:ascii="Arial" w:hAnsi="Arial" w:cs="Arial"/>
          <w:sz w:val="12"/>
          <w:szCs w:val="12"/>
        </w:rPr>
        <w:t>о</w:t>
      </w:r>
      <w:r w:rsidRPr="00BF5E5D">
        <w:rPr>
          <w:rFonts w:ascii="Arial" w:hAnsi="Arial" w:cs="Arial"/>
          <w:sz w:val="12"/>
          <w:szCs w:val="12"/>
        </w:rPr>
        <w:t>го района (код по ОКПД2 (ОК 034-2014(КПЕС 2008): 43.39.19.190), путём проведения аукциона в электронной форме (электронный аукцион) для нужд Адм</w:t>
      </w:r>
      <w:r w:rsidRPr="00BF5E5D">
        <w:rPr>
          <w:rFonts w:ascii="Arial" w:hAnsi="Arial" w:cs="Arial"/>
          <w:sz w:val="12"/>
          <w:szCs w:val="12"/>
        </w:rPr>
        <w:t>и</w:t>
      </w:r>
      <w:r w:rsidRPr="00BF5E5D">
        <w:rPr>
          <w:rFonts w:ascii="Arial" w:hAnsi="Arial" w:cs="Arial"/>
          <w:sz w:val="12"/>
          <w:szCs w:val="12"/>
        </w:rPr>
        <w:t>нистрации Батецкого муниципального района.</w:t>
      </w:r>
    </w:p>
    <w:p w:rsidR="00250EE2" w:rsidRPr="00BF5E5D" w:rsidRDefault="00250EE2" w:rsidP="00250EE2">
      <w:pPr>
        <w:ind w:firstLine="142"/>
        <w:jc w:val="both"/>
        <w:rPr>
          <w:rFonts w:ascii="Arial" w:hAnsi="Arial" w:cs="Arial"/>
          <w:sz w:val="12"/>
          <w:szCs w:val="12"/>
        </w:rPr>
      </w:pPr>
      <w:r w:rsidRPr="00BF5E5D">
        <w:rPr>
          <w:rFonts w:ascii="Arial" w:hAnsi="Arial" w:cs="Arial"/>
          <w:sz w:val="12"/>
          <w:szCs w:val="12"/>
        </w:rPr>
        <w:t>Идентификационный код закупки – 203530100114153010100100240014339244.</w:t>
      </w:r>
    </w:p>
    <w:p w:rsidR="00250EE2" w:rsidRPr="00BF5E5D" w:rsidRDefault="00250EE2" w:rsidP="00250EE2">
      <w:pPr>
        <w:shd w:val="clear" w:color="auto" w:fill="FFFFFF"/>
        <w:ind w:firstLine="142"/>
        <w:jc w:val="both"/>
        <w:rPr>
          <w:rFonts w:ascii="Arial" w:hAnsi="Arial" w:cs="Arial"/>
          <w:sz w:val="12"/>
          <w:szCs w:val="12"/>
        </w:rPr>
      </w:pPr>
      <w:r w:rsidRPr="00BF5E5D">
        <w:rPr>
          <w:rFonts w:ascii="Arial" w:hAnsi="Arial" w:cs="Arial"/>
          <w:sz w:val="12"/>
          <w:szCs w:val="12"/>
        </w:rPr>
        <w:t>2. Назначить:</w:t>
      </w:r>
    </w:p>
    <w:p w:rsidR="00250EE2" w:rsidRPr="00BF5E5D" w:rsidRDefault="00250EE2" w:rsidP="00250EE2">
      <w:pPr>
        <w:suppressAutoHyphens/>
        <w:ind w:firstLine="142"/>
        <w:jc w:val="both"/>
        <w:rPr>
          <w:rFonts w:ascii="Arial" w:hAnsi="Arial" w:cs="Arial"/>
          <w:sz w:val="12"/>
          <w:szCs w:val="12"/>
        </w:rPr>
      </w:pPr>
      <w:r w:rsidRPr="00BF5E5D">
        <w:rPr>
          <w:rFonts w:ascii="Arial" w:hAnsi="Arial" w:cs="Arial"/>
          <w:sz w:val="12"/>
          <w:szCs w:val="12"/>
        </w:rPr>
        <w:t>2.1. Рассмотрение первых частей заявок на участие в электронном аукционе на 25 ноября 2020 года в 14.00 часов в зале заседаний Администрации Батецкого муниципального района по адресу: 175000, Новгородская область, п. Батецкий, ул. Советская, д. 39а.</w:t>
      </w:r>
    </w:p>
    <w:p w:rsidR="00250EE2" w:rsidRPr="00BF5E5D" w:rsidRDefault="00250EE2" w:rsidP="00250EE2">
      <w:pPr>
        <w:suppressAutoHyphens/>
        <w:ind w:firstLine="142"/>
        <w:jc w:val="both"/>
        <w:rPr>
          <w:rFonts w:ascii="Arial" w:hAnsi="Arial" w:cs="Arial"/>
          <w:sz w:val="12"/>
          <w:szCs w:val="12"/>
        </w:rPr>
      </w:pPr>
      <w:r w:rsidRPr="00BF5E5D">
        <w:rPr>
          <w:rFonts w:ascii="Arial" w:hAnsi="Arial" w:cs="Arial"/>
          <w:sz w:val="12"/>
          <w:szCs w:val="12"/>
        </w:rPr>
        <w:t>2.2. Проведение открытого аукциона на 26 ноября 2020 года.</w:t>
      </w:r>
    </w:p>
    <w:p w:rsidR="00250EE2" w:rsidRPr="00BF5E5D" w:rsidRDefault="00250EE2" w:rsidP="00250EE2">
      <w:pPr>
        <w:suppressAutoHyphens/>
        <w:ind w:firstLine="142"/>
        <w:jc w:val="both"/>
        <w:rPr>
          <w:rFonts w:ascii="Arial" w:hAnsi="Arial" w:cs="Arial"/>
          <w:sz w:val="12"/>
          <w:szCs w:val="12"/>
        </w:rPr>
      </w:pPr>
      <w:r w:rsidRPr="00BF5E5D">
        <w:rPr>
          <w:rFonts w:ascii="Arial" w:hAnsi="Arial" w:cs="Arial"/>
          <w:sz w:val="12"/>
          <w:szCs w:val="12"/>
        </w:rPr>
        <w:t>2.3. Рассмотрение вторых частей заявок на участие в электронном аукционе на 27 ноября 2020 года в 11.00 часов.</w:t>
      </w:r>
    </w:p>
    <w:p w:rsidR="00250EE2" w:rsidRPr="00BF5E5D" w:rsidRDefault="00250EE2" w:rsidP="00250EE2">
      <w:pPr>
        <w:suppressAutoHyphens/>
        <w:ind w:firstLine="142"/>
        <w:jc w:val="both"/>
        <w:rPr>
          <w:rFonts w:ascii="Arial" w:hAnsi="Arial" w:cs="Arial"/>
          <w:sz w:val="12"/>
          <w:szCs w:val="12"/>
        </w:rPr>
      </w:pPr>
      <w:r w:rsidRPr="00BF5E5D">
        <w:rPr>
          <w:rFonts w:ascii="Arial" w:hAnsi="Arial" w:cs="Arial"/>
          <w:sz w:val="12"/>
          <w:szCs w:val="12"/>
        </w:rPr>
        <w:t xml:space="preserve">3. Контроль за выполнением постановления оставляю за собой. </w:t>
      </w:r>
    </w:p>
    <w:p w:rsidR="00250EE2" w:rsidRPr="00BF5E5D" w:rsidRDefault="00250EE2" w:rsidP="00250EE2">
      <w:pPr>
        <w:suppressAutoHyphens/>
        <w:ind w:firstLine="142"/>
        <w:jc w:val="both"/>
        <w:rPr>
          <w:rFonts w:ascii="Arial" w:hAnsi="Arial" w:cs="Arial"/>
          <w:sz w:val="12"/>
          <w:szCs w:val="12"/>
        </w:rPr>
      </w:pPr>
      <w:r w:rsidRPr="00BF5E5D">
        <w:rPr>
          <w:rFonts w:ascii="Arial" w:hAnsi="Arial" w:cs="Arial"/>
          <w:sz w:val="12"/>
          <w:szCs w:val="12"/>
        </w:rPr>
        <w:t>4. Опубликовать постановление в муниципальной газете «Батецкий вестник» и разместить на официальном сайте Администрации Батецкого муниципального района в информационно-телекоммуникационной сети «Интернет».</w:t>
      </w:r>
    </w:p>
    <w:p w:rsidR="00250EE2" w:rsidRPr="00BF5E5D" w:rsidRDefault="00250EE2" w:rsidP="00250EE2">
      <w:pPr>
        <w:suppressAutoHyphens/>
        <w:ind w:firstLine="142"/>
        <w:jc w:val="both"/>
        <w:rPr>
          <w:rFonts w:ascii="Arial" w:hAnsi="Arial" w:cs="Arial"/>
          <w:sz w:val="12"/>
          <w:szCs w:val="12"/>
        </w:rPr>
      </w:pPr>
      <w:r w:rsidRPr="00BF5E5D">
        <w:rPr>
          <w:rFonts w:ascii="Arial" w:hAnsi="Arial" w:cs="Arial"/>
          <w:sz w:val="12"/>
          <w:szCs w:val="12"/>
        </w:rPr>
        <w:t xml:space="preserve">5. Опубликовать извещение о закупке и документацию об электронном аукционе на официальном сайте Единой информационной системы в сфере закупок в сети Интернет </w:t>
      </w:r>
      <w:r w:rsidRPr="00BF5E5D">
        <w:rPr>
          <w:rFonts w:ascii="Arial" w:hAnsi="Arial" w:cs="Arial"/>
          <w:sz w:val="12"/>
          <w:szCs w:val="12"/>
          <w:lang w:val="en-US"/>
        </w:rPr>
        <w:t>http</w:t>
      </w:r>
      <w:r w:rsidRPr="00BF5E5D">
        <w:rPr>
          <w:rFonts w:ascii="Arial" w:hAnsi="Arial" w:cs="Arial"/>
          <w:sz w:val="12"/>
          <w:szCs w:val="12"/>
        </w:rPr>
        <w:t>://</w:t>
      </w:r>
      <w:r w:rsidRPr="00BF5E5D">
        <w:rPr>
          <w:rFonts w:ascii="Arial" w:hAnsi="Arial" w:cs="Arial"/>
          <w:sz w:val="12"/>
          <w:szCs w:val="12"/>
          <w:lang w:val="en-US"/>
        </w:rPr>
        <w:t>zakupki</w:t>
      </w:r>
      <w:r w:rsidRPr="00BF5E5D">
        <w:rPr>
          <w:rFonts w:ascii="Arial" w:hAnsi="Arial" w:cs="Arial"/>
          <w:sz w:val="12"/>
          <w:szCs w:val="12"/>
        </w:rPr>
        <w:t>.</w:t>
      </w:r>
      <w:r w:rsidRPr="00BF5E5D">
        <w:rPr>
          <w:rFonts w:ascii="Arial" w:hAnsi="Arial" w:cs="Arial"/>
          <w:sz w:val="12"/>
          <w:szCs w:val="12"/>
          <w:lang w:val="en-US"/>
        </w:rPr>
        <w:t>gov</w:t>
      </w:r>
      <w:r w:rsidRPr="00BF5E5D">
        <w:rPr>
          <w:rFonts w:ascii="Arial" w:hAnsi="Arial" w:cs="Arial"/>
          <w:sz w:val="12"/>
          <w:szCs w:val="12"/>
        </w:rPr>
        <w:t>.</w:t>
      </w:r>
      <w:r w:rsidRPr="00BF5E5D">
        <w:rPr>
          <w:rFonts w:ascii="Arial" w:hAnsi="Arial" w:cs="Arial"/>
          <w:sz w:val="12"/>
          <w:szCs w:val="12"/>
          <w:lang w:val="en-US"/>
        </w:rPr>
        <w:t>ru</w:t>
      </w:r>
      <w:r w:rsidRPr="00BF5E5D">
        <w:rPr>
          <w:rFonts w:ascii="Arial" w:hAnsi="Arial" w:cs="Arial"/>
          <w:sz w:val="12"/>
          <w:szCs w:val="12"/>
        </w:rPr>
        <w:t>.</w:t>
      </w:r>
    </w:p>
    <w:p w:rsidR="00250EE2" w:rsidRDefault="00250EE2" w:rsidP="00250EE2">
      <w:pPr>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250EE2" w:rsidRDefault="00250EE2" w:rsidP="00250EE2">
      <w:pPr>
        <w:jc w:val="center"/>
        <w:rPr>
          <w:rFonts w:ascii="Arial" w:hAnsi="Arial" w:cs="Arial"/>
          <w:sz w:val="12"/>
          <w:szCs w:val="12"/>
        </w:rPr>
      </w:pPr>
      <w:r>
        <w:rPr>
          <w:rFonts w:ascii="Arial" w:hAnsi="Arial" w:cs="Arial"/>
          <w:sz w:val="12"/>
          <w:szCs w:val="12"/>
        </w:rPr>
        <w:t>______________________</w:t>
      </w:r>
    </w:p>
    <w:p w:rsidR="008C693B" w:rsidRPr="00AE17C9" w:rsidRDefault="008C693B" w:rsidP="008C693B">
      <w:pPr>
        <w:pStyle w:val="40"/>
        <w:jc w:val="center"/>
        <w:rPr>
          <w:rFonts w:ascii="Arial" w:hAnsi="Arial" w:cs="Arial"/>
          <w:caps/>
          <w:sz w:val="12"/>
          <w:szCs w:val="12"/>
        </w:rPr>
      </w:pPr>
      <w:r w:rsidRPr="00AE17C9">
        <w:rPr>
          <w:rFonts w:ascii="Arial" w:hAnsi="Arial" w:cs="Arial"/>
          <w:caps/>
          <w:sz w:val="12"/>
          <w:szCs w:val="12"/>
        </w:rPr>
        <w:t>Администрация  Батецк</w:t>
      </w:r>
      <w:r>
        <w:rPr>
          <w:rFonts w:ascii="Arial" w:hAnsi="Arial" w:cs="Arial"/>
          <w:caps/>
          <w:sz w:val="12"/>
          <w:szCs w:val="12"/>
        </w:rPr>
        <w:t>о</w:t>
      </w:r>
      <w:r w:rsidRPr="00AE17C9">
        <w:rPr>
          <w:rFonts w:ascii="Arial" w:hAnsi="Arial" w:cs="Arial"/>
          <w:caps/>
          <w:sz w:val="12"/>
          <w:szCs w:val="12"/>
        </w:rPr>
        <w:t>го муниципального  района</w:t>
      </w:r>
    </w:p>
    <w:p w:rsidR="008C693B" w:rsidRPr="004E13F0" w:rsidRDefault="008C693B" w:rsidP="008C693B">
      <w:pPr>
        <w:keepNext/>
        <w:jc w:val="center"/>
        <w:outlineLvl w:val="0"/>
        <w:rPr>
          <w:rFonts w:ascii="Arial" w:hAnsi="Arial" w:cs="Arial"/>
          <w:caps/>
          <w:color w:val="000000"/>
          <w:spacing w:val="100"/>
          <w:sz w:val="12"/>
          <w:szCs w:val="12"/>
        </w:rPr>
      </w:pPr>
      <w:r w:rsidRPr="004E13F0">
        <w:rPr>
          <w:rFonts w:ascii="Arial" w:hAnsi="Arial" w:cs="Arial"/>
          <w:caps/>
          <w:color w:val="000000"/>
          <w:spacing w:val="100"/>
          <w:sz w:val="12"/>
          <w:szCs w:val="12"/>
        </w:rPr>
        <w:t>РАСПОРЯЖЕНИЕ</w:t>
      </w:r>
    </w:p>
    <w:p w:rsidR="008C693B" w:rsidRPr="00A570C8" w:rsidRDefault="008C693B" w:rsidP="008C693B">
      <w:pPr>
        <w:rPr>
          <w:rFonts w:ascii="Arial" w:hAnsi="Arial" w:cs="Arial"/>
          <w:sz w:val="12"/>
          <w:szCs w:val="12"/>
        </w:rPr>
      </w:pPr>
      <w:r w:rsidRPr="00A570C8">
        <w:rPr>
          <w:rFonts w:ascii="Arial" w:hAnsi="Arial" w:cs="Arial"/>
          <w:sz w:val="12"/>
          <w:szCs w:val="12"/>
        </w:rPr>
        <w:t xml:space="preserve">от </w:t>
      </w:r>
      <w:r>
        <w:rPr>
          <w:rFonts w:ascii="Arial" w:hAnsi="Arial" w:cs="Arial"/>
          <w:sz w:val="12"/>
          <w:szCs w:val="12"/>
        </w:rPr>
        <w:t xml:space="preserve">23.10.2020  </w:t>
      </w:r>
      <w:r w:rsidRPr="00A570C8">
        <w:rPr>
          <w:rFonts w:ascii="Arial" w:hAnsi="Arial" w:cs="Arial"/>
          <w:sz w:val="12"/>
          <w:szCs w:val="12"/>
        </w:rPr>
        <w:t xml:space="preserve">№ </w:t>
      </w:r>
      <w:r>
        <w:rPr>
          <w:rFonts w:ascii="Arial" w:hAnsi="Arial" w:cs="Arial"/>
          <w:sz w:val="12"/>
          <w:szCs w:val="12"/>
        </w:rPr>
        <w:t>102-рг</w:t>
      </w:r>
    </w:p>
    <w:p w:rsidR="008C693B" w:rsidRPr="00ED3A15" w:rsidRDefault="008C693B" w:rsidP="008C693B">
      <w:pPr>
        <w:jc w:val="center"/>
        <w:rPr>
          <w:rFonts w:ascii="Arial" w:hAnsi="Arial" w:cs="Arial"/>
          <w:sz w:val="12"/>
          <w:szCs w:val="12"/>
        </w:rPr>
      </w:pPr>
      <w:r w:rsidRPr="00ED3A15">
        <w:rPr>
          <w:rFonts w:ascii="Arial" w:hAnsi="Arial" w:cs="Arial"/>
          <w:b/>
          <w:sz w:val="12"/>
          <w:szCs w:val="12"/>
        </w:rPr>
        <w:t>О создании комиссии по начисл</w:t>
      </w:r>
      <w:r w:rsidRPr="00ED3A15">
        <w:rPr>
          <w:rFonts w:ascii="Arial" w:hAnsi="Arial" w:cs="Arial"/>
          <w:b/>
          <w:sz w:val="12"/>
          <w:szCs w:val="12"/>
        </w:rPr>
        <w:t>е</w:t>
      </w:r>
      <w:r w:rsidRPr="00ED3A15">
        <w:rPr>
          <w:rFonts w:ascii="Arial" w:hAnsi="Arial" w:cs="Arial"/>
          <w:b/>
          <w:sz w:val="12"/>
          <w:szCs w:val="12"/>
        </w:rPr>
        <w:t>нию и выбытию активов Администрации Батецкого муниципального района</w:t>
      </w:r>
    </w:p>
    <w:p w:rsidR="008C693B" w:rsidRPr="00ED3A15" w:rsidRDefault="008C693B" w:rsidP="008C693B">
      <w:pPr>
        <w:pStyle w:val="32"/>
        <w:spacing w:line="240" w:lineRule="auto"/>
        <w:ind w:firstLine="142"/>
        <w:jc w:val="both"/>
        <w:rPr>
          <w:rFonts w:ascii="Arial" w:hAnsi="Arial" w:cs="Arial"/>
          <w:sz w:val="12"/>
          <w:szCs w:val="12"/>
        </w:rPr>
      </w:pPr>
      <w:r w:rsidRPr="00ED3A15">
        <w:rPr>
          <w:rFonts w:ascii="Arial" w:hAnsi="Arial" w:cs="Arial"/>
          <w:sz w:val="12"/>
          <w:szCs w:val="12"/>
        </w:rPr>
        <w:t>В соответствии с Постановлением Правительства Российской Федерации от 04.07.2018 № 783 «Об осуществлении заказчиком списания сумм неустоек (штрафов, пеней), начисленных поставщику (подрядчику, исполнителю), но не списанных заказч</w:t>
      </w:r>
      <w:r w:rsidRPr="00ED3A15">
        <w:rPr>
          <w:rFonts w:ascii="Arial" w:hAnsi="Arial" w:cs="Arial"/>
          <w:sz w:val="12"/>
          <w:szCs w:val="12"/>
        </w:rPr>
        <w:t>и</w:t>
      </w:r>
      <w:r w:rsidRPr="00ED3A15">
        <w:rPr>
          <w:rFonts w:ascii="Arial" w:hAnsi="Arial" w:cs="Arial"/>
          <w:sz w:val="12"/>
          <w:szCs w:val="12"/>
        </w:rPr>
        <w:t>ком в связи с неисполнением или ненадлежащим исполнением в 2015, 2016 и 2020 годах обязательств, предусмотренных контрактом»:</w:t>
      </w:r>
    </w:p>
    <w:p w:rsidR="008C693B" w:rsidRPr="00ED3A15" w:rsidRDefault="008C693B" w:rsidP="008C693B">
      <w:pPr>
        <w:pStyle w:val="32"/>
        <w:spacing w:line="240" w:lineRule="auto"/>
        <w:ind w:firstLine="142"/>
        <w:jc w:val="both"/>
        <w:rPr>
          <w:rFonts w:ascii="Arial" w:hAnsi="Arial" w:cs="Arial"/>
          <w:sz w:val="12"/>
          <w:szCs w:val="12"/>
        </w:rPr>
      </w:pPr>
      <w:r w:rsidRPr="00ED3A15">
        <w:rPr>
          <w:rFonts w:ascii="Arial" w:hAnsi="Arial" w:cs="Arial"/>
          <w:sz w:val="12"/>
          <w:szCs w:val="12"/>
        </w:rPr>
        <w:t>1. Создать комиссию по</w:t>
      </w:r>
      <w:r w:rsidRPr="00ED3A15">
        <w:rPr>
          <w:rFonts w:ascii="Arial" w:hAnsi="Arial" w:cs="Arial"/>
          <w:b/>
          <w:sz w:val="12"/>
          <w:szCs w:val="12"/>
        </w:rPr>
        <w:t xml:space="preserve"> </w:t>
      </w:r>
      <w:r w:rsidRPr="00ED3A15">
        <w:rPr>
          <w:rFonts w:ascii="Arial" w:hAnsi="Arial" w:cs="Arial"/>
          <w:sz w:val="12"/>
          <w:szCs w:val="12"/>
        </w:rPr>
        <w:t>поступлению и выбытию активов Администр</w:t>
      </w:r>
      <w:r w:rsidRPr="00ED3A15">
        <w:rPr>
          <w:rFonts w:ascii="Arial" w:hAnsi="Arial" w:cs="Arial"/>
          <w:sz w:val="12"/>
          <w:szCs w:val="12"/>
        </w:rPr>
        <w:t>а</w:t>
      </w:r>
      <w:r w:rsidRPr="00ED3A15">
        <w:rPr>
          <w:rFonts w:ascii="Arial" w:hAnsi="Arial" w:cs="Arial"/>
          <w:sz w:val="12"/>
          <w:szCs w:val="12"/>
        </w:rPr>
        <w:t>ции Батецкого муниципального района в составе:</w:t>
      </w:r>
    </w:p>
    <w:tbl>
      <w:tblPr>
        <w:tblW w:w="7621" w:type="dxa"/>
        <w:tblLook w:val="04A0" w:firstRow="1" w:lastRow="0" w:firstColumn="1" w:lastColumn="0" w:noHBand="0" w:noVBand="1"/>
      </w:tblPr>
      <w:tblGrid>
        <w:gridCol w:w="1526"/>
        <w:gridCol w:w="495"/>
        <w:gridCol w:w="5600"/>
      </w:tblGrid>
      <w:tr w:rsidR="008C693B" w:rsidRPr="00ED3A15" w:rsidTr="008C693B">
        <w:tc>
          <w:tcPr>
            <w:tcW w:w="1526"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Полушкин В.Ю.</w:t>
            </w:r>
          </w:p>
        </w:tc>
        <w:tc>
          <w:tcPr>
            <w:tcW w:w="495"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w:t>
            </w:r>
          </w:p>
        </w:tc>
        <w:tc>
          <w:tcPr>
            <w:tcW w:w="5600" w:type="dxa"/>
            <w:shd w:val="clear" w:color="auto" w:fill="auto"/>
          </w:tcPr>
          <w:p w:rsidR="008C693B" w:rsidRPr="00ED3A15" w:rsidRDefault="008C693B" w:rsidP="008C693B">
            <w:pPr>
              <w:spacing w:after="120"/>
              <w:jc w:val="both"/>
              <w:rPr>
                <w:rFonts w:ascii="Arial" w:eastAsia="Arial Unicode MS" w:hAnsi="Arial" w:cs="Arial"/>
                <w:sz w:val="12"/>
                <w:szCs w:val="12"/>
              </w:rPr>
            </w:pPr>
            <w:r w:rsidRPr="00ED3A15">
              <w:rPr>
                <w:rFonts w:ascii="Arial" w:eastAsia="Arial Unicode MS" w:hAnsi="Arial" w:cs="Arial"/>
                <w:sz w:val="12"/>
                <w:szCs w:val="12"/>
              </w:rPr>
              <w:t>заместитель Главы администрации Батецкого муниципального района, председатель комиссии</w:t>
            </w:r>
          </w:p>
        </w:tc>
      </w:tr>
      <w:tr w:rsidR="008C693B" w:rsidRPr="00ED3A15" w:rsidTr="008C693B">
        <w:tc>
          <w:tcPr>
            <w:tcW w:w="1526"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Ананьева Е.В.</w:t>
            </w:r>
          </w:p>
        </w:tc>
        <w:tc>
          <w:tcPr>
            <w:tcW w:w="495"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w:t>
            </w:r>
          </w:p>
        </w:tc>
        <w:tc>
          <w:tcPr>
            <w:tcW w:w="5600" w:type="dxa"/>
            <w:shd w:val="clear" w:color="auto" w:fill="auto"/>
          </w:tcPr>
          <w:p w:rsidR="008C693B" w:rsidRPr="00ED3A15" w:rsidRDefault="008C693B" w:rsidP="008C693B">
            <w:pPr>
              <w:spacing w:after="120"/>
              <w:jc w:val="both"/>
              <w:rPr>
                <w:rFonts w:ascii="Arial" w:eastAsia="Arial Unicode MS" w:hAnsi="Arial" w:cs="Arial"/>
                <w:sz w:val="12"/>
                <w:szCs w:val="12"/>
              </w:rPr>
            </w:pPr>
            <w:r w:rsidRPr="00ED3A15">
              <w:rPr>
                <w:rFonts w:ascii="Arial" w:eastAsia="Arial Unicode MS" w:hAnsi="Arial" w:cs="Arial"/>
                <w:sz w:val="12"/>
                <w:szCs w:val="12"/>
              </w:rPr>
              <w:t>заведующая отделом бухгалтерского учета и отчетности Администрации Батецкого муниц</w:t>
            </w:r>
            <w:r w:rsidRPr="00ED3A15">
              <w:rPr>
                <w:rFonts w:ascii="Arial" w:eastAsia="Arial Unicode MS" w:hAnsi="Arial" w:cs="Arial"/>
                <w:sz w:val="12"/>
                <w:szCs w:val="12"/>
              </w:rPr>
              <w:t>и</w:t>
            </w:r>
            <w:r w:rsidRPr="00ED3A15">
              <w:rPr>
                <w:rFonts w:ascii="Arial" w:eastAsia="Arial Unicode MS" w:hAnsi="Arial" w:cs="Arial"/>
                <w:sz w:val="12"/>
                <w:szCs w:val="12"/>
              </w:rPr>
              <w:t>пального района, секретарь комиссии</w:t>
            </w:r>
          </w:p>
        </w:tc>
      </w:tr>
      <w:tr w:rsidR="008C693B" w:rsidRPr="00ED3A15" w:rsidTr="008C693B">
        <w:tc>
          <w:tcPr>
            <w:tcW w:w="7621" w:type="dxa"/>
            <w:gridSpan w:val="3"/>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Члены комиссии:</w:t>
            </w:r>
          </w:p>
        </w:tc>
      </w:tr>
      <w:tr w:rsidR="008C693B" w:rsidRPr="00ED3A15" w:rsidTr="008C693B">
        <w:tc>
          <w:tcPr>
            <w:tcW w:w="1526"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Егорова Т.Ю.</w:t>
            </w:r>
          </w:p>
        </w:tc>
        <w:tc>
          <w:tcPr>
            <w:tcW w:w="495"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w:t>
            </w:r>
          </w:p>
        </w:tc>
        <w:tc>
          <w:tcPr>
            <w:tcW w:w="5600" w:type="dxa"/>
            <w:shd w:val="clear" w:color="auto" w:fill="auto"/>
          </w:tcPr>
          <w:p w:rsidR="008C693B" w:rsidRPr="00ED3A15" w:rsidRDefault="008C693B" w:rsidP="008C693B">
            <w:pPr>
              <w:spacing w:after="120"/>
              <w:ind w:left="19"/>
              <w:jc w:val="both"/>
              <w:rPr>
                <w:rFonts w:ascii="Arial" w:eastAsia="Arial Unicode MS" w:hAnsi="Arial" w:cs="Arial"/>
                <w:sz w:val="12"/>
                <w:szCs w:val="12"/>
              </w:rPr>
            </w:pPr>
            <w:r w:rsidRPr="00ED3A15">
              <w:rPr>
                <w:rFonts w:ascii="Arial" w:eastAsia="Arial Unicode MS" w:hAnsi="Arial" w:cs="Arial"/>
                <w:sz w:val="12"/>
                <w:szCs w:val="12"/>
              </w:rPr>
              <w:t>председатель комитета финансов Администрации Батецкого муниципального района</w:t>
            </w:r>
          </w:p>
        </w:tc>
      </w:tr>
      <w:tr w:rsidR="008C693B" w:rsidRPr="00ED3A15" w:rsidTr="008C693B">
        <w:tc>
          <w:tcPr>
            <w:tcW w:w="1526"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 xml:space="preserve">Иванова Т.Н. </w:t>
            </w:r>
          </w:p>
        </w:tc>
        <w:tc>
          <w:tcPr>
            <w:tcW w:w="495"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w:t>
            </w:r>
          </w:p>
        </w:tc>
        <w:tc>
          <w:tcPr>
            <w:tcW w:w="5600" w:type="dxa"/>
            <w:shd w:val="clear" w:color="auto" w:fill="auto"/>
          </w:tcPr>
          <w:p w:rsidR="008C693B" w:rsidRPr="00ED3A15" w:rsidRDefault="008C693B" w:rsidP="008C693B">
            <w:pPr>
              <w:spacing w:after="120"/>
              <w:ind w:left="19"/>
              <w:jc w:val="both"/>
              <w:rPr>
                <w:rFonts w:ascii="Arial" w:eastAsia="Arial Unicode MS" w:hAnsi="Arial" w:cs="Arial"/>
                <w:sz w:val="12"/>
                <w:szCs w:val="12"/>
              </w:rPr>
            </w:pPr>
            <w:r w:rsidRPr="00ED3A15">
              <w:rPr>
                <w:rFonts w:ascii="Arial" w:eastAsia="Arial Unicode MS" w:hAnsi="Arial" w:cs="Arial"/>
                <w:sz w:val="12"/>
                <w:szCs w:val="12"/>
              </w:rPr>
              <w:t>начальник управления по работе с территориями Администрации Батецкого муниципального района</w:t>
            </w:r>
          </w:p>
        </w:tc>
      </w:tr>
      <w:tr w:rsidR="008C693B" w:rsidRPr="00ED3A15" w:rsidTr="008C693B">
        <w:tc>
          <w:tcPr>
            <w:tcW w:w="1526"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 xml:space="preserve">Майборода Н.В. </w:t>
            </w:r>
          </w:p>
        </w:tc>
        <w:tc>
          <w:tcPr>
            <w:tcW w:w="495" w:type="dxa"/>
            <w:shd w:val="clear" w:color="auto" w:fill="auto"/>
          </w:tcPr>
          <w:p w:rsidR="008C693B" w:rsidRPr="00ED3A15" w:rsidRDefault="008C693B" w:rsidP="008C693B">
            <w:pPr>
              <w:spacing w:after="120"/>
              <w:ind w:firstLine="142"/>
              <w:jc w:val="both"/>
              <w:rPr>
                <w:rFonts w:ascii="Arial" w:eastAsia="Arial Unicode MS" w:hAnsi="Arial" w:cs="Arial"/>
                <w:sz w:val="12"/>
                <w:szCs w:val="12"/>
              </w:rPr>
            </w:pPr>
            <w:r w:rsidRPr="00ED3A15">
              <w:rPr>
                <w:rFonts w:ascii="Arial" w:eastAsia="Arial Unicode MS" w:hAnsi="Arial" w:cs="Arial"/>
                <w:sz w:val="12"/>
                <w:szCs w:val="12"/>
              </w:rPr>
              <w:t>-</w:t>
            </w:r>
          </w:p>
        </w:tc>
        <w:tc>
          <w:tcPr>
            <w:tcW w:w="5600" w:type="dxa"/>
            <w:shd w:val="clear" w:color="auto" w:fill="auto"/>
          </w:tcPr>
          <w:p w:rsidR="008C693B" w:rsidRPr="00ED3A15" w:rsidRDefault="008C693B" w:rsidP="008C693B">
            <w:pPr>
              <w:spacing w:after="120"/>
              <w:ind w:left="19"/>
              <w:jc w:val="both"/>
              <w:rPr>
                <w:rFonts w:ascii="Arial" w:eastAsia="Arial Unicode MS" w:hAnsi="Arial" w:cs="Arial"/>
                <w:sz w:val="12"/>
                <w:szCs w:val="12"/>
              </w:rPr>
            </w:pPr>
            <w:r w:rsidRPr="00ED3A15">
              <w:rPr>
                <w:rFonts w:ascii="Arial" w:eastAsia="Arial Unicode MS" w:hAnsi="Arial" w:cs="Arial"/>
                <w:sz w:val="12"/>
                <w:szCs w:val="12"/>
              </w:rPr>
              <w:t>служащий второй категории отдела бухгалтерского учета и отчетности Администрации Батецкого м</w:t>
            </w:r>
            <w:r w:rsidRPr="00ED3A15">
              <w:rPr>
                <w:rFonts w:ascii="Arial" w:eastAsia="Arial Unicode MS" w:hAnsi="Arial" w:cs="Arial"/>
                <w:sz w:val="12"/>
                <w:szCs w:val="12"/>
              </w:rPr>
              <w:t>у</w:t>
            </w:r>
            <w:r w:rsidRPr="00ED3A15">
              <w:rPr>
                <w:rFonts w:ascii="Arial" w:eastAsia="Arial Unicode MS" w:hAnsi="Arial" w:cs="Arial"/>
                <w:sz w:val="12"/>
                <w:szCs w:val="12"/>
              </w:rPr>
              <w:t>ниципального района</w:t>
            </w:r>
          </w:p>
        </w:tc>
      </w:tr>
    </w:tbl>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2. Утвердить Положение о комиссии по начислению и выбытию акт</w:t>
      </w:r>
      <w:r w:rsidRPr="00ED3A15">
        <w:rPr>
          <w:rFonts w:ascii="Arial" w:hAnsi="Arial" w:cs="Arial"/>
          <w:sz w:val="12"/>
          <w:szCs w:val="12"/>
        </w:rPr>
        <w:t>и</w:t>
      </w:r>
      <w:r w:rsidRPr="00ED3A15">
        <w:rPr>
          <w:rFonts w:ascii="Arial" w:hAnsi="Arial" w:cs="Arial"/>
          <w:sz w:val="12"/>
          <w:szCs w:val="12"/>
        </w:rPr>
        <w:t>вов Администрации Батецкого муниципального района.</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3. Контроль за выполнением распоряжения оставляю за собой.</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4. Опубликовать распоряжение в муниципальной газете «Батецкий вестник» и разместить на официальном сайте Администрации Батецкого муниципал</w:t>
      </w:r>
      <w:r w:rsidRPr="00ED3A15">
        <w:rPr>
          <w:rFonts w:ascii="Arial" w:hAnsi="Arial" w:cs="Arial"/>
          <w:sz w:val="12"/>
          <w:szCs w:val="12"/>
        </w:rPr>
        <w:t>ь</w:t>
      </w:r>
      <w:r w:rsidRPr="00ED3A15">
        <w:rPr>
          <w:rFonts w:ascii="Arial" w:hAnsi="Arial" w:cs="Arial"/>
          <w:sz w:val="12"/>
          <w:szCs w:val="12"/>
        </w:rPr>
        <w:t>ного района в информационно-телекоммуникационной сети «Интернет».</w:t>
      </w:r>
    </w:p>
    <w:p w:rsidR="008C693B" w:rsidRDefault="008C693B" w:rsidP="008C693B">
      <w:pPr>
        <w:widowControl w:val="0"/>
        <w:autoSpaceDE w:val="0"/>
        <w:autoSpaceDN w:val="0"/>
        <w:adjustRightInd w:val="0"/>
        <w:spacing w:line="240" w:lineRule="exact"/>
        <w:jc w:val="right"/>
        <w:rPr>
          <w:rFonts w:ascii="Arial" w:hAnsi="Arial" w:cs="Arial"/>
          <w:b/>
          <w:sz w:val="12"/>
          <w:szCs w:val="12"/>
        </w:rPr>
      </w:pPr>
      <w:r w:rsidRPr="00A570C8">
        <w:rPr>
          <w:rFonts w:ascii="Arial" w:hAnsi="Arial" w:cs="Arial"/>
          <w:b/>
          <w:sz w:val="12"/>
          <w:szCs w:val="12"/>
        </w:rPr>
        <w:t>Глава района                       В.Н. Иванов</w:t>
      </w:r>
    </w:p>
    <w:p w:rsidR="008C693B" w:rsidRDefault="008C693B" w:rsidP="008C693B">
      <w:pPr>
        <w:widowControl w:val="0"/>
        <w:autoSpaceDE w:val="0"/>
        <w:autoSpaceDN w:val="0"/>
        <w:adjustRightInd w:val="0"/>
        <w:spacing w:line="240" w:lineRule="exact"/>
        <w:jc w:val="right"/>
        <w:rPr>
          <w:rFonts w:ascii="Arial" w:hAnsi="Arial" w:cs="Arial"/>
          <w:b/>
          <w:sz w:val="12"/>
          <w:szCs w:val="12"/>
        </w:rPr>
      </w:pPr>
    </w:p>
    <w:p w:rsidR="008C693B" w:rsidRPr="00ED3A15" w:rsidRDefault="008C693B" w:rsidP="008C693B">
      <w:pPr>
        <w:ind w:left="2977"/>
        <w:rPr>
          <w:rFonts w:ascii="Arial" w:eastAsia="Calibri" w:hAnsi="Arial" w:cs="Arial"/>
          <w:sz w:val="12"/>
          <w:szCs w:val="12"/>
          <w:lang w:eastAsia="en-US"/>
        </w:rPr>
      </w:pPr>
      <w:r w:rsidRPr="00ED3A15">
        <w:rPr>
          <w:rFonts w:ascii="Arial" w:eastAsia="Calibri" w:hAnsi="Arial" w:cs="Arial"/>
          <w:sz w:val="12"/>
          <w:szCs w:val="12"/>
          <w:lang w:eastAsia="en-US"/>
        </w:rPr>
        <w:t xml:space="preserve">                                                                                          УТВЕРЖДЕНО</w:t>
      </w:r>
    </w:p>
    <w:p w:rsidR="008C693B" w:rsidRPr="00ED3A15" w:rsidRDefault="008C693B" w:rsidP="008C693B">
      <w:pPr>
        <w:ind w:left="2977"/>
        <w:rPr>
          <w:rFonts w:ascii="Arial" w:eastAsia="Calibri" w:hAnsi="Arial" w:cs="Arial"/>
          <w:sz w:val="12"/>
          <w:szCs w:val="12"/>
          <w:lang w:eastAsia="en-US"/>
        </w:rPr>
      </w:pPr>
      <w:r w:rsidRPr="00ED3A15">
        <w:rPr>
          <w:rFonts w:ascii="Arial" w:eastAsia="Calibri" w:hAnsi="Arial" w:cs="Arial"/>
          <w:sz w:val="12"/>
          <w:szCs w:val="12"/>
          <w:lang w:eastAsia="en-US"/>
        </w:rPr>
        <w:t xml:space="preserve">                                                                           распоряжением Администрации</w:t>
      </w:r>
    </w:p>
    <w:p w:rsidR="008C693B" w:rsidRPr="00ED3A15" w:rsidRDefault="008C693B" w:rsidP="008C693B">
      <w:pPr>
        <w:ind w:left="2977"/>
        <w:rPr>
          <w:rFonts w:ascii="Arial" w:eastAsia="Calibri" w:hAnsi="Arial" w:cs="Arial"/>
          <w:sz w:val="12"/>
          <w:szCs w:val="12"/>
          <w:lang w:eastAsia="en-US"/>
        </w:rPr>
      </w:pPr>
      <w:r w:rsidRPr="00ED3A15">
        <w:rPr>
          <w:rFonts w:ascii="Arial" w:eastAsia="Calibri" w:hAnsi="Arial" w:cs="Arial"/>
          <w:sz w:val="12"/>
          <w:szCs w:val="12"/>
          <w:lang w:eastAsia="en-US"/>
        </w:rPr>
        <w:t xml:space="preserve">                                                                           Батецкого муниципального района </w:t>
      </w:r>
    </w:p>
    <w:p w:rsidR="008C693B" w:rsidRPr="00ED3A15" w:rsidRDefault="008C693B" w:rsidP="008C693B">
      <w:pPr>
        <w:ind w:left="2977"/>
        <w:rPr>
          <w:rFonts w:ascii="Arial" w:eastAsia="Calibri" w:hAnsi="Arial" w:cs="Arial"/>
          <w:sz w:val="12"/>
          <w:szCs w:val="12"/>
          <w:lang w:eastAsia="en-US"/>
        </w:rPr>
      </w:pPr>
      <w:r w:rsidRPr="00ED3A15">
        <w:rPr>
          <w:rFonts w:ascii="Arial" w:eastAsia="Calibri" w:hAnsi="Arial" w:cs="Arial"/>
          <w:sz w:val="12"/>
          <w:szCs w:val="12"/>
          <w:lang w:eastAsia="en-US"/>
        </w:rPr>
        <w:t xml:space="preserve">                                                                           от  23.10.2020 № 102-рг</w:t>
      </w:r>
    </w:p>
    <w:p w:rsidR="008C693B" w:rsidRPr="00ED3A15" w:rsidRDefault="008C693B" w:rsidP="008C693B">
      <w:pPr>
        <w:pStyle w:val="ConsPlusNormal"/>
        <w:jc w:val="center"/>
        <w:rPr>
          <w:sz w:val="12"/>
          <w:szCs w:val="12"/>
        </w:rPr>
      </w:pPr>
    </w:p>
    <w:p w:rsidR="008C693B" w:rsidRPr="00ED3A15" w:rsidRDefault="008C693B" w:rsidP="008C693B">
      <w:pPr>
        <w:pStyle w:val="ConsPlusNormal"/>
        <w:ind w:firstLine="0"/>
        <w:jc w:val="center"/>
        <w:rPr>
          <w:sz w:val="12"/>
          <w:szCs w:val="12"/>
        </w:rPr>
      </w:pPr>
      <w:r w:rsidRPr="00ED3A15">
        <w:rPr>
          <w:sz w:val="12"/>
          <w:szCs w:val="12"/>
        </w:rPr>
        <w:t>Положение</w:t>
      </w:r>
    </w:p>
    <w:p w:rsidR="008C693B" w:rsidRPr="00ED3A15" w:rsidRDefault="008C693B" w:rsidP="008C693B">
      <w:pPr>
        <w:pStyle w:val="ConsPlusNormal"/>
        <w:ind w:firstLine="0"/>
        <w:jc w:val="center"/>
        <w:rPr>
          <w:sz w:val="12"/>
          <w:szCs w:val="12"/>
        </w:rPr>
      </w:pPr>
      <w:r w:rsidRPr="00ED3A15">
        <w:rPr>
          <w:sz w:val="12"/>
          <w:szCs w:val="12"/>
        </w:rPr>
        <w:t>о комиссии по поступлению и выбытию активов</w:t>
      </w:r>
      <w:r>
        <w:rPr>
          <w:sz w:val="12"/>
          <w:szCs w:val="12"/>
        </w:rPr>
        <w:t xml:space="preserve"> </w:t>
      </w:r>
      <w:r w:rsidRPr="00ED3A15">
        <w:rPr>
          <w:sz w:val="12"/>
          <w:szCs w:val="12"/>
        </w:rPr>
        <w:t>Администрации Батецкого муниципального района</w:t>
      </w:r>
    </w:p>
    <w:p w:rsidR="008C693B" w:rsidRPr="00ED3A15" w:rsidRDefault="008C693B" w:rsidP="008C693B">
      <w:pPr>
        <w:pStyle w:val="ConsPlusNormal"/>
        <w:ind w:firstLine="0"/>
        <w:jc w:val="center"/>
        <w:outlineLvl w:val="0"/>
        <w:rPr>
          <w:sz w:val="12"/>
          <w:szCs w:val="12"/>
        </w:rPr>
      </w:pPr>
      <w:r w:rsidRPr="00ED3A15">
        <w:rPr>
          <w:sz w:val="12"/>
          <w:szCs w:val="12"/>
        </w:rPr>
        <w:t>1. Общие положения</w:t>
      </w:r>
    </w:p>
    <w:p w:rsidR="008C693B" w:rsidRPr="00ED3A15" w:rsidRDefault="008C693B" w:rsidP="008C693B">
      <w:pPr>
        <w:pStyle w:val="ConsPlusNormal"/>
        <w:ind w:firstLine="142"/>
        <w:jc w:val="both"/>
        <w:rPr>
          <w:sz w:val="12"/>
          <w:szCs w:val="12"/>
        </w:rPr>
      </w:pPr>
      <w:r w:rsidRPr="00ED3A15">
        <w:rPr>
          <w:sz w:val="12"/>
          <w:szCs w:val="12"/>
        </w:rPr>
        <w:t>1.1. Настоящее Положение разработано в целях регламентации порядка создания, определения функций и задач, основ работы комиссии по поступлению и выбытию активов (далее - Комиссия) Администрации Батецкого муниципального района (далее - Администрация района).</w:t>
      </w:r>
    </w:p>
    <w:p w:rsidR="008C693B" w:rsidRPr="00ED3A15" w:rsidRDefault="008C693B" w:rsidP="008C693B">
      <w:pPr>
        <w:pStyle w:val="ConsPlusNormal"/>
        <w:ind w:firstLine="142"/>
        <w:jc w:val="both"/>
        <w:rPr>
          <w:sz w:val="12"/>
          <w:szCs w:val="12"/>
        </w:rPr>
      </w:pPr>
      <w:r w:rsidRPr="00ED3A15">
        <w:rPr>
          <w:sz w:val="12"/>
          <w:szCs w:val="12"/>
        </w:rPr>
        <w:t xml:space="preserve">1.2. Настоящее Положение разработано в соответствии с Федеральным </w:t>
      </w:r>
      <w:hyperlink r:id="rId127" w:history="1">
        <w:r w:rsidRPr="00ED3A15">
          <w:rPr>
            <w:sz w:val="12"/>
            <w:szCs w:val="12"/>
          </w:rPr>
          <w:t>законом</w:t>
        </w:r>
      </w:hyperlink>
      <w:r w:rsidRPr="00ED3A15">
        <w:rPr>
          <w:sz w:val="12"/>
          <w:szCs w:val="12"/>
        </w:rPr>
        <w:t xml:space="preserve"> от 06.12.2011 № 402-ФЗ «О бухгалтерском учете», постановлением Правительства Российской Федерации от 04.07.2018 № 783 «Об осуществлении заказчиком списания сумм неустоек (штрафов, пеней), начисленных поставщику (подрядчику, исполнителю), но не списанных заказчиком в связи с неисполнением или ненадлежащим исполнением в 2015, 2016 и 2020 годах обязательств, предусмотренных контрактом» и иным действующим законодательством Российской Федерации.</w:t>
      </w:r>
    </w:p>
    <w:p w:rsidR="008C693B" w:rsidRPr="00ED3A15" w:rsidRDefault="008C693B" w:rsidP="008C693B">
      <w:pPr>
        <w:pStyle w:val="ConsPlusNormal"/>
        <w:ind w:firstLine="142"/>
        <w:jc w:val="both"/>
        <w:rPr>
          <w:sz w:val="12"/>
          <w:szCs w:val="12"/>
        </w:rPr>
      </w:pPr>
      <w:r w:rsidRPr="00ED3A15">
        <w:rPr>
          <w:sz w:val="12"/>
          <w:szCs w:val="12"/>
        </w:rPr>
        <w:t>1.3. Настоящее Положение обязательно для соблюдения всеми членами Комиссии.</w:t>
      </w:r>
    </w:p>
    <w:p w:rsidR="008C693B" w:rsidRPr="00ED3A15" w:rsidRDefault="008C693B" w:rsidP="008C693B">
      <w:pPr>
        <w:pStyle w:val="ConsPlusNormal"/>
        <w:ind w:firstLine="142"/>
        <w:jc w:val="both"/>
        <w:rPr>
          <w:sz w:val="12"/>
          <w:szCs w:val="12"/>
        </w:rPr>
      </w:pPr>
      <w:r w:rsidRPr="00ED3A15">
        <w:rPr>
          <w:sz w:val="12"/>
          <w:szCs w:val="12"/>
        </w:rPr>
        <w:t>1.4. Настоящее Положение вступает в действие со дня его утверждения.</w:t>
      </w:r>
    </w:p>
    <w:p w:rsidR="008C693B" w:rsidRPr="00ED3A15" w:rsidRDefault="008C693B" w:rsidP="008C693B">
      <w:pPr>
        <w:pStyle w:val="ConsPlusNormal"/>
        <w:ind w:firstLine="0"/>
        <w:jc w:val="center"/>
        <w:outlineLvl w:val="0"/>
        <w:rPr>
          <w:sz w:val="12"/>
          <w:szCs w:val="12"/>
        </w:rPr>
      </w:pPr>
      <w:r w:rsidRPr="00ED3A15">
        <w:rPr>
          <w:sz w:val="12"/>
          <w:szCs w:val="12"/>
        </w:rPr>
        <w:t>2. Создание Комиссии</w:t>
      </w:r>
    </w:p>
    <w:p w:rsidR="008C693B" w:rsidRPr="00ED3A15" w:rsidRDefault="008C693B" w:rsidP="008C693B">
      <w:pPr>
        <w:pStyle w:val="ConsPlusNormal"/>
        <w:ind w:firstLine="142"/>
        <w:jc w:val="both"/>
        <w:rPr>
          <w:sz w:val="12"/>
          <w:szCs w:val="12"/>
        </w:rPr>
      </w:pPr>
      <w:r w:rsidRPr="00ED3A15">
        <w:rPr>
          <w:sz w:val="12"/>
          <w:szCs w:val="12"/>
        </w:rPr>
        <w:t>2.1. Комиссия создается для подготовки и принятия решений по поступлению и выбытию активов, а также о списании начисленной и неуплаченной суммы неустоек (штрафов, пеней).</w:t>
      </w:r>
    </w:p>
    <w:p w:rsidR="008C693B" w:rsidRPr="00ED3A15" w:rsidRDefault="008C693B" w:rsidP="008C693B">
      <w:pPr>
        <w:pStyle w:val="ConsPlusNormal"/>
        <w:ind w:firstLine="142"/>
        <w:jc w:val="both"/>
        <w:rPr>
          <w:sz w:val="12"/>
          <w:szCs w:val="12"/>
        </w:rPr>
      </w:pPr>
      <w:r w:rsidRPr="00ED3A15">
        <w:rPr>
          <w:sz w:val="12"/>
          <w:szCs w:val="12"/>
        </w:rPr>
        <w:t>Основной задачей Комиссии является осуществление мер по объективному и всестороннему изучению документов в целях выработки решения о списании начисленных сумм неустоек (штрафов, пеней) по контрактам, заключенным для обеспечения нужд Администрации Батецкого муниципального района.</w:t>
      </w:r>
    </w:p>
    <w:p w:rsidR="008C693B" w:rsidRPr="00ED3A15" w:rsidRDefault="008C693B" w:rsidP="008C693B">
      <w:pPr>
        <w:pStyle w:val="ConsPlusNormal"/>
        <w:ind w:firstLine="142"/>
        <w:jc w:val="both"/>
        <w:rPr>
          <w:sz w:val="12"/>
          <w:szCs w:val="12"/>
        </w:rPr>
      </w:pPr>
      <w:r w:rsidRPr="00ED3A15">
        <w:rPr>
          <w:sz w:val="12"/>
          <w:szCs w:val="12"/>
        </w:rPr>
        <w:t>2.2. Комиссия утверждается распоряжением Администрации района.</w:t>
      </w:r>
    </w:p>
    <w:p w:rsidR="008C693B" w:rsidRPr="00ED3A15" w:rsidRDefault="008C693B" w:rsidP="008C693B">
      <w:pPr>
        <w:pStyle w:val="ConsPlusNormal"/>
        <w:ind w:firstLine="142"/>
        <w:jc w:val="both"/>
        <w:rPr>
          <w:sz w:val="12"/>
          <w:szCs w:val="12"/>
        </w:rPr>
      </w:pPr>
      <w:r w:rsidRPr="00ED3A15">
        <w:rPr>
          <w:sz w:val="12"/>
          <w:szCs w:val="12"/>
        </w:rPr>
        <w:t>2.3. Комиссия созывается по мере необходимости.</w:t>
      </w:r>
    </w:p>
    <w:p w:rsidR="008C693B" w:rsidRPr="00ED3A15" w:rsidRDefault="008C693B" w:rsidP="008C693B">
      <w:pPr>
        <w:pStyle w:val="ConsPlusNormal"/>
        <w:ind w:firstLine="142"/>
        <w:jc w:val="both"/>
        <w:rPr>
          <w:sz w:val="12"/>
          <w:szCs w:val="12"/>
        </w:rPr>
      </w:pPr>
      <w:r w:rsidRPr="00ED3A15">
        <w:rPr>
          <w:sz w:val="12"/>
          <w:szCs w:val="12"/>
        </w:rPr>
        <w:t>2.4. Комиссия состоит из пяти человек.</w:t>
      </w:r>
    </w:p>
    <w:p w:rsidR="008C693B" w:rsidRPr="00ED3A15" w:rsidRDefault="008C693B" w:rsidP="008C693B">
      <w:pPr>
        <w:pStyle w:val="ConsPlusNormal"/>
        <w:ind w:firstLine="142"/>
        <w:jc w:val="both"/>
        <w:rPr>
          <w:sz w:val="12"/>
          <w:szCs w:val="12"/>
        </w:rPr>
      </w:pPr>
      <w:r w:rsidRPr="00ED3A15">
        <w:rPr>
          <w:sz w:val="12"/>
          <w:szCs w:val="12"/>
        </w:rPr>
        <w:t>2.5. В целях принятия обоснованного и объективного решения на заседание комиссии по решению Председателя комиссии могут приглашаться эксперты.</w:t>
      </w:r>
    </w:p>
    <w:p w:rsidR="008C693B" w:rsidRPr="00ED3A15" w:rsidRDefault="008C693B" w:rsidP="008C693B">
      <w:pPr>
        <w:pStyle w:val="ConsPlusNormal"/>
        <w:ind w:firstLine="0"/>
        <w:jc w:val="center"/>
        <w:rPr>
          <w:sz w:val="12"/>
          <w:szCs w:val="12"/>
        </w:rPr>
      </w:pPr>
      <w:r w:rsidRPr="00ED3A15">
        <w:rPr>
          <w:sz w:val="12"/>
          <w:szCs w:val="12"/>
        </w:rPr>
        <w:t>3. Функции Комиссии</w:t>
      </w:r>
    </w:p>
    <w:p w:rsidR="008C693B" w:rsidRPr="00ED3A15" w:rsidRDefault="008C693B" w:rsidP="008C693B">
      <w:pPr>
        <w:pStyle w:val="ConsPlusNormal"/>
        <w:ind w:firstLine="142"/>
        <w:jc w:val="both"/>
        <w:rPr>
          <w:sz w:val="12"/>
          <w:szCs w:val="12"/>
        </w:rPr>
      </w:pPr>
      <w:r w:rsidRPr="00ED3A15">
        <w:rPr>
          <w:sz w:val="12"/>
          <w:szCs w:val="12"/>
        </w:rPr>
        <w:t>3.1. Комиссия осуществляет следующие функции:</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 сверку исполнения поставщиком (подрядчиком, исполнителем) обязательств по контракту в полном объеме, подтвержденную актом приемки или иным документом;</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 сверку взаимных расчетов с поставщиком (подрядчиком, исполнителем) по неуплаченной задолженности;</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 сверку документов, подтверждающих уплату 50 процентов неуплаченных сумм неустоек (штрафов, пеней) до окончания текущего финансового года, если общая сумма неуплаченной задолженности превышает 5 процентов цены контракта, но составляет не более 20 процентов цены контракта;</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 принятие решения о списании задолженности по контракту.</w:t>
      </w:r>
    </w:p>
    <w:p w:rsidR="008C693B" w:rsidRPr="00ED3A15" w:rsidRDefault="008C693B" w:rsidP="008C693B">
      <w:pPr>
        <w:ind w:firstLine="142"/>
        <w:jc w:val="both"/>
        <w:rPr>
          <w:rFonts w:ascii="Arial" w:hAnsi="Arial" w:cs="Arial"/>
          <w:sz w:val="12"/>
          <w:szCs w:val="12"/>
        </w:rPr>
      </w:pPr>
      <w:r w:rsidRPr="00ED3A15">
        <w:rPr>
          <w:rFonts w:ascii="Arial" w:hAnsi="Arial" w:cs="Arial"/>
          <w:sz w:val="12"/>
          <w:szCs w:val="12"/>
        </w:rPr>
        <w:t>Для выполнения возложенных функций Комиссия при решении вопросов, входящих в ее компетенцию, имеет право запрашивать в отделах Администрации района документы, материалы, информацию, необходимые для принятия решения по рассматриваемым вопросам.</w:t>
      </w:r>
    </w:p>
    <w:p w:rsidR="008C693B" w:rsidRPr="00ED3A15" w:rsidRDefault="008C693B" w:rsidP="008C693B">
      <w:pPr>
        <w:pStyle w:val="ConsPlusNormal"/>
        <w:jc w:val="center"/>
        <w:outlineLvl w:val="0"/>
        <w:rPr>
          <w:sz w:val="12"/>
          <w:szCs w:val="12"/>
        </w:rPr>
      </w:pPr>
      <w:r w:rsidRPr="00ED3A15">
        <w:rPr>
          <w:sz w:val="12"/>
          <w:szCs w:val="12"/>
        </w:rPr>
        <w:t>4. Организация работы Комиссии</w:t>
      </w:r>
    </w:p>
    <w:p w:rsidR="008C693B" w:rsidRPr="00ED3A15" w:rsidRDefault="008C693B" w:rsidP="008C693B">
      <w:pPr>
        <w:pStyle w:val="ConsPlusNormal"/>
        <w:ind w:firstLine="142"/>
        <w:jc w:val="both"/>
        <w:rPr>
          <w:sz w:val="12"/>
          <w:szCs w:val="12"/>
        </w:rPr>
      </w:pPr>
      <w:r w:rsidRPr="00ED3A15">
        <w:rPr>
          <w:sz w:val="12"/>
          <w:szCs w:val="12"/>
        </w:rPr>
        <w:t>4.1. Заседания Комиссии проводятся по мере необходимости, определяемой председателем Комиссии.</w:t>
      </w:r>
    </w:p>
    <w:p w:rsidR="008C693B" w:rsidRPr="00ED3A15" w:rsidRDefault="008C693B" w:rsidP="008C693B">
      <w:pPr>
        <w:pStyle w:val="ConsPlusNormal"/>
        <w:ind w:firstLine="142"/>
        <w:jc w:val="both"/>
        <w:rPr>
          <w:sz w:val="12"/>
          <w:szCs w:val="12"/>
        </w:rPr>
      </w:pPr>
      <w:r w:rsidRPr="00ED3A15">
        <w:rPr>
          <w:sz w:val="12"/>
          <w:szCs w:val="12"/>
        </w:rPr>
        <w:t>4.2. Организацию работы Комиссии осуществляет секретарь:</w:t>
      </w:r>
    </w:p>
    <w:p w:rsidR="008C693B" w:rsidRPr="00ED3A15" w:rsidRDefault="008C693B" w:rsidP="008C693B">
      <w:pPr>
        <w:pStyle w:val="ConsPlusNormal"/>
        <w:ind w:firstLine="142"/>
        <w:jc w:val="both"/>
        <w:rPr>
          <w:sz w:val="12"/>
          <w:szCs w:val="12"/>
        </w:rPr>
      </w:pPr>
      <w:r w:rsidRPr="00ED3A15">
        <w:rPr>
          <w:sz w:val="12"/>
          <w:szCs w:val="12"/>
        </w:rPr>
        <w:t>- обеспечивает подготовку материалов к заседанию Комиссии;</w:t>
      </w:r>
    </w:p>
    <w:p w:rsidR="008C693B" w:rsidRPr="00ED3A15" w:rsidRDefault="008C693B" w:rsidP="008C693B">
      <w:pPr>
        <w:pStyle w:val="ConsPlusNormal"/>
        <w:ind w:firstLine="142"/>
        <w:jc w:val="both"/>
        <w:rPr>
          <w:sz w:val="12"/>
          <w:szCs w:val="12"/>
        </w:rPr>
      </w:pPr>
      <w:r w:rsidRPr="00ED3A15">
        <w:rPr>
          <w:sz w:val="12"/>
          <w:szCs w:val="12"/>
        </w:rPr>
        <w:t>- уведомляет членов Комиссии о проведении заседания Комиссии;</w:t>
      </w:r>
    </w:p>
    <w:p w:rsidR="008C693B" w:rsidRPr="00ED3A15" w:rsidRDefault="008C693B" w:rsidP="008C693B">
      <w:pPr>
        <w:pStyle w:val="ConsPlusNormal"/>
        <w:ind w:firstLine="142"/>
        <w:jc w:val="both"/>
        <w:rPr>
          <w:sz w:val="12"/>
          <w:szCs w:val="12"/>
        </w:rPr>
      </w:pPr>
      <w:r w:rsidRPr="00ED3A15">
        <w:rPr>
          <w:sz w:val="12"/>
          <w:szCs w:val="12"/>
        </w:rPr>
        <w:t>- готовит запросы и обобщает материалы, необходимые для работы Комиссии;</w:t>
      </w:r>
    </w:p>
    <w:p w:rsidR="008C693B" w:rsidRPr="00ED3A15" w:rsidRDefault="008C693B" w:rsidP="008C693B">
      <w:pPr>
        <w:pStyle w:val="ConsPlusNormal"/>
        <w:ind w:firstLine="142"/>
        <w:jc w:val="both"/>
        <w:rPr>
          <w:sz w:val="12"/>
          <w:szCs w:val="12"/>
        </w:rPr>
      </w:pPr>
      <w:r w:rsidRPr="00ED3A15">
        <w:rPr>
          <w:sz w:val="12"/>
          <w:szCs w:val="12"/>
        </w:rPr>
        <w:t>- ведет протоколы заседания Комиссии;</w:t>
      </w:r>
    </w:p>
    <w:p w:rsidR="008C693B" w:rsidRPr="00ED3A15" w:rsidRDefault="008C693B" w:rsidP="008C693B">
      <w:pPr>
        <w:pStyle w:val="ConsPlusNormal"/>
        <w:ind w:firstLine="142"/>
        <w:jc w:val="both"/>
        <w:rPr>
          <w:sz w:val="12"/>
          <w:szCs w:val="12"/>
        </w:rPr>
      </w:pPr>
      <w:r w:rsidRPr="00ED3A15">
        <w:rPr>
          <w:sz w:val="12"/>
          <w:szCs w:val="12"/>
        </w:rPr>
        <w:t>- доводит решение Комиссии до сведения руководителя Администрации района;</w:t>
      </w:r>
    </w:p>
    <w:p w:rsidR="008C693B" w:rsidRPr="00ED3A15" w:rsidRDefault="008C693B" w:rsidP="008C693B">
      <w:pPr>
        <w:pStyle w:val="ConsPlusNormal"/>
        <w:ind w:firstLine="142"/>
        <w:jc w:val="both"/>
        <w:rPr>
          <w:sz w:val="12"/>
          <w:szCs w:val="12"/>
        </w:rPr>
      </w:pPr>
      <w:r w:rsidRPr="00ED3A15">
        <w:rPr>
          <w:sz w:val="12"/>
          <w:szCs w:val="12"/>
        </w:rPr>
        <w:t>- готовит и подписывает выписки из протоколов Комиссии;</w:t>
      </w:r>
    </w:p>
    <w:p w:rsidR="008C693B" w:rsidRPr="00ED3A15" w:rsidRDefault="008C693B" w:rsidP="008C693B">
      <w:pPr>
        <w:pStyle w:val="ConsPlusNormal"/>
        <w:ind w:firstLine="142"/>
        <w:jc w:val="both"/>
        <w:rPr>
          <w:sz w:val="12"/>
          <w:szCs w:val="12"/>
        </w:rPr>
      </w:pPr>
      <w:r w:rsidRPr="00ED3A15">
        <w:rPr>
          <w:sz w:val="12"/>
          <w:szCs w:val="12"/>
        </w:rPr>
        <w:t>- осуществляет иные действия по поручению председателя Комиссии.</w:t>
      </w:r>
    </w:p>
    <w:p w:rsidR="008C693B" w:rsidRPr="00ED3A15" w:rsidRDefault="008C693B" w:rsidP="008C693B">
      <w:pPr>
        <w:pStyle w:val="ConsPlusNormal"/>
        <w:ind w:firstLine="142"/>
        <w:jc w:val="both"/>
        <w:rPr>
          <w:sz w:val="12"/>
          <w:szCs w:val="12"/>
        </w:rPr>
      </w:pPr>
      <w:r w:rsidRPr="00ED3A15">
        <w:rPr>
          <w:sz w:val="12"/>
          <w:szCs w:val="12"/>
        </w:rPr>
        <w:t>4.3. Комиссия принимает решения о списании (отказе в списании) начисленных и неуплаченных поставщиком (подрядчиком, исполнителем) сумм неустоек (штрафов, пеней).</w:t>
      </w:r>
    </w:p>
    <w:p w:rsidR="008C693B" w:rsidRPr="00ED3A15" w:rsidRDefault="008C693B" w:rsidP="008C693B">
      <w:pPr>
        <w:pStyle w:val="ConsPlusNormal"/>
        <w:ind w:firstLine="142"/>
        <w:jc w:val="both"/>
        <w:rPr>
          <w:sz w:val="12"/>
          <w:szCs w:val="12"/>
        </w:rPr>
      </w:pPr>
      <w:r w:rsidRPr="00ED3A15">
        <w:rPr>
          <w:sz w:val="12"/>
          <w:szCs w:val="12"/>
        </w:rPr>
        <w:t>4.4. Собрание Комиссии правомочно, если на нем присутствуют не менее 50 процентов членов Комиссии.</w:t>
      </w:r>
    </w:p>
    <w:p w:rsidR="008C693B" w:rsidRPr="00ED3A15" w:rsidRDefault="008C693B" w:rsidP="008C693B">
      <w:pPr>
        <w:pStyle w:val="ConsPlusNormal"/>
        <w:ind w:firstLine="142"/>
        <w:jc w:val="both"/>
        <w:rPr>
          <w:sz w:val="12"/>
          <w:szCs w:val="12"/>
        </w:rPr>
      </w:pPr>
      <w:r w:rsidRPr="00ED3A15">
        <w:rPr>
          <w:sz w:val="12"/>
          <w:szCs w:val="12"/>
        </w:rPr>
        <w:t>4.5. Председатель имеет права решающего голоса при принятии решений Комиссией.</w:t>
      </w:r>
    </w:p>
    <w:p w:rsidR="008C693B" w:rsidRPr="00ED3A15" w:rsidRDefault="008C693B" w:rsidP="008C693B">
      <w:pPr>
        <w:pStyle w:val="ConsPlusNormal"/>
        <w:ind w:firstLine="142"/>
        <w:jc w:val="both"/>
        <w:rPr>
          <w:sz w:val="12"/>
          <w:szCs w:val="12"/>
        </w:rPr>
      </w:pPr>
      <w:r w:rsidRPr="00ED3A15">
        <w:rPr>
          <w:sz w:val="12"/>
          <w:szCs w:val="12"/>
        </w:rPr>
        <w:t>4.6. Решение Комиссии принимается открытым голосованием.</w:t>
      </w:r>
    </w:p>
    <w:p w:rsidR="008C693B" w:rsidRPr="00ED3A15" w:rsidRDefault="008C693B" w:rsidP="008C693B">
      <w:pPr>
        <w:pStyle w:val="ConsPlusNormal"/>
        <w:ind w:firstLine="142"/>
        <w:jc w:val="both"/>
        <w:rPr>
          <w:sz w:val="12"/>
          <w:szCs w:val="12"/>
        </w:rPr>
      </w:pPr>
      <w:r w:rsidRPr="00ED3A15">
        <w:rPr>
          <w:sz w:val="12"/>
          <w:szCs w:val="12"/>
        </w:rPr>
        <w:t>4.7. Решение Комиссии оформляется протоколом, который составляется и подписывается всеми членами Комиссии в день заседания.</w:t>
      </w:r>
    </w:p>
    <w:p w:rsidR="008C693B" w:rsidRPr="00ED3A15" w:rsidRDefault="008C693B" w:rsidP="008C693B">
      <w:pPr>
        <w:pStyle w:val="ConsPlusNormal"/>
        <w:ind w:firstLine="142"/>
        <w:jc w:val="both"/>
        <w:rPr>
          <w:sz w:val="12"/>
          <w:szCs w:val="12"/>
        </w:rPr>
      </w:pPr>
      <w:r w:rsidRPr="00ED3A15">
        <w:rPr>
          <w:sz w:val="12"/>
          <w:szCs w:val="12"/>
        </w:rPr>
        <w:t>4.8. В течение двух рабочих дней с момента принятия решения Председатель Комиссии передает протокол заседания для оформления распоряжения Администрации района по итогам заседания Комиссии.</w:t>
      </w:r>
    </w:p>
    <w:p w:rsidR="008C693B" w:rsidRDefault="008C693B" w:rsidP="008C693B">
      <w:pPr>
        <w:jc w:val="center"/>
        <w:rPr>
          <w:rFonts w:ascii="Arial" w:hAnsi="Arial" w:cs="Arial"/>
          <w:sz w:val="12"/>
          <w:szCs w:val="12"/>
        </w:rPr>
      </w:pPr>
      <w:r>
        <w:rPr>
          <w:rFonts w:ascii="Arial" w:hAnsi="Arial" w:cs="Arial"/>
          <w:sz w:val="12"/>
          <w:szCs w:val="12"/>
        </w:rPr>
        <w:t>______________________</w:t>
      </w:r>
    </w:p>
    <w:p w:rsidR="00F71CCD" w:rsidRDefault="00F71CCD" w:rsidP="0046105B">
      <w:pPr>
        <w:jc w:val="center"/>
        <w:rPr>
          <w:rFonts w:ascii="Arial" w:hAnsi="Arial" w:cs="Arial"/>
          <w:b/>
          <w:sz w:val="13"/>
          <w:szCs w:val="11"/>
        </w:rPr>
      </w:pPr>
    </w:p>
    <w:p w:rsidR="008C693B" w:rsidRPr="00F71CCD" w:rsidRDefault="008C693B" w:rsidP="0046105B">
      <w:pPr>
        <w:jc w:val="center"/>
        <w:rPr>
          <w:rFonts w:ascii="Arial" w:hAnsi="Arial" w:cs="Arial"/>
          <w:b/>
          <w:sz w:val="13"/>
          <w:szCs w:val="11"/>
        </w:rPr>
      </w:pPr>
    </w:p>
    <w:p w:rsidR="00F71CCD" w:rsidRDefault="00F71CCD" w:rsidP="0046105B">
      <w:pPr>
        <w:jc w:val="center"/>
        <w:rPr>
          <w:rFonts w:ascii="Arial" w:hAnsi="Arial" w:cs="Arial"/>
          <w:sz w:val="11"/>
          <w:szCs w:val="11"/>
        </w:rPr>
      </w:pPr>
      <w:r w:rsidRPr="00F71CCD">
        <w:rPr>
          <w:rFonts w:ascii="Arial" w:hAnsi="Arial" w:cs="Arial"/>
          <w:b/>
          <w:sz w:val="13"/>
          <w:szCs w:val="11"/>
        </w:rPr>
        <w:t>АДМИНИСТРАЦИЯ БАТЕЦКОГО МУНИЦИПАЛЬНОГО РАЙОНА ИНФОРМИРУЕТ:</w:t>
      </w:r>
    </w:p>
    <w:p w:rsidR="007B3FE1" w:rsidRPr="007B3FE1" w:rsidRDefault="007B3FE1" w:rsidP="007B3FE1">
      <w:pPr>
        <w:ind w:firstLine="142"/>
        <w:jc w:val="both"/>
        <w:rPr>
          <w:rFonts w:ascii="Arial" w:hAnsi="Arial" w:cs="Arial"/>
          <w:sz w:val="12"/>
          <w:szCs w:val="12"/>
        </w:rPr>
      </w:pPr>
    </w:p>
    <w:p w:rsidR="00A6344A" w:rsidRPr="007D59A1" w:rsidRDefault="00A6344A" w:rsidP="00A6344A">
      <w:pPr>
        <w:ind w:firstLine="142"/>
        <w:jc w:val="both"/>
        <w:rPr>
          <w:rFonts w:ascii="Arial" w:hAnsi="Arial" w:cs="Arial"/>
          <w:sz w:val="12"/>
          <w:szCs w:val="12"/>
        </w:rPr>
      </w:pPr>
      <w:r w:rsidRPr="007D59A1">
        <w:rPr>
          <w:rFonts w:ascii="Arial" w:hAnsi="Arial" w:cs="Arial"/>
          <w:b/>
          <w:sz w:val="12"/>
          <w:szCs w:val="12"/>
        </w:rPr>
        <w:t xml:space="preserve">Администрация Батецкого муниципального района </w:t>
      </w:r>
      <w:r w:rsidRPr="007D59A1">
        <w:rPr>
          <w:rFonts w:ascii="Arial" w:hAnsi="Arial" w:cs="Arial"/>
          <w:sz w:val="12"/>
          <w:szCs w:val="12"/>
        </w:rPr>
        <w:t xml:space="preserve">объявляет о проведении </w:t>
      </w:r>
      <w:r w:rsidRPr="007D59A1">
        <w:rPr>
          <w:rFonts w:ascii="Arial" w:hAnsi="Arial" w:cs="Arial"/>
          <w:bCs/>
          <w:sz w:val="12"/>
          <w:szCs w:val="12"/>
        </w:rPr>
        <w:t xml:space="preserve">аукциона на право заключения договоров аренды </w:t>
      </w:r>
      <w:r w:rsidRPr="007D59A1">
        <w:rPr>
          <w:rFonts w:ascii="Arial" w:hAnsi="Arial" w:cs="Arial"/>
          <w:sz w:val="12"/>
          <w:szCs w:val="12"/>
        </w:rPr>
        <w:t xml:space="preserve">земельных участков, </w:t>
      </w:r>
      <w:r w:rsidRPr="007D59A1">
        <w:rPr>
          <w:rFonts w:ascii="Arial" w:hAnsi="Arial" w:cs="Arial"/>
          <w:bCs/>
          <w:sz w:val="12"/>
          <w:szCs w:val="12"/>
        </w:rPr>
        <w:t xml:space="preserve">в форме аукциона </w:t>
      </w:r>
      <w:r w:rsidRPr="007D59A1">
        <w:rPr>
          <w:rFonts w:ascii="Arial" w:hAnsi="Arial" w:cs="Arial"/>
          <w:sz w:val="12"/>
          <w:szCs w:val="12"/>
        </w:rPr>
        <w:t>открытого по составу участников и открытого по форме подачи предложений о размере ежегодной арендной платы.</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1. Организатором аукциона является Администрация Батецкого муниципального района</w:t>
      </w:r>
      <w:r w:rsidRPr="007D59A1">
        <w:rPr>
          <w:rFonts w:ascii="Arial" w:hAnsi="Arial" w:cs="Arial"/>
          <w:b/>
          <w:sz w:val="12"/>
          <w:szCs w:val="12"/>
        </w:rPr>
        <w:t xml:space="preserve"> </w:t>
      </w:r>
      <w:r w:rsidRPr="007D59A1">
        <w:rPr>
          <w:rFonts w:ascii="Arial" w:hAnsi="Arial" w:cs="Arial"/>
          <w:sz w:val="12"/>
          <w:szCs w:val="12"/>
        </w:rPr>
        <w:t>(175000, Новгородская обл., Батецкий район, п. Батецкий, ул. Советская, д.39а, каб.27 (контактный телефон (816 61) 22-436)).</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2. На основании части 4 статьи 448 Гражданского кодекса Российской Федерации организатор аукциона вправе отказаться от проведения аукциона не позднее, чем за три дня до наступления даты его проведения.</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3. Порядок приема заявок на участие в аукционе, порядок определения участников торгов, а также порядок проведения торгов определяется статьей 39.12 Земельного кодекса Российской Федерации.</w:t>
      </w:r>
    </w:p>
    <w:p w:rsidR="00A6344A" w:rsidRPr="007D59A1" w:rsidRDefault="00A6344A" w:rsidP="00A6344A">
      <w:pPr>
        <w:ind w:firstLine="142"/>
        <w:jc w:val="both"/>
        <w:rPr>
          <w:rFonts w:ascii="Arial" w:hAnsi="Arial" w:cs="Arial"/>
          <w:b/>
          <w:sz w:val="12"/>
          <w:szCs w:val="12"/>
        </w:rPr>
      </w:pPr>
      <w:r w:rsidRPr="007D59A1">
        <w:rPr>
          <w:rFonts w:ascii="Arial" w:hAnsi="Arial" w:cs="Arial"/>
          <w:sz w:val="12"/>
          <w:szCs w:val="12"/>
        </w:rPr>
        <w:t>4. Решение о проведении аукциона принято Администрацией Батецкого муниципального района Постановлением от 13 ноября 2020 года № 695</w:t>
      </w:r>
      <w:r w:rsidRPr="007D59A1">
        <w:rPr>
          <w:rFonts w:ascii="Arial" w:hAnsi="Arial" w:cs="Arial"/>
          <w:color w:val="FF0000"/>
          <w:sz w:val="12"/>
          <w:szCs w:val="12"/>
        </w:rPr>
        <w:t xml:space="preserve"> </w:t>
      </w:r>
      <w:r w:rsidRPr="007D59A1">
        <w:rPr>
          <w:rFonts w:ascii="Arial" w:hAnsi="Arial" w:cs="Arial"/>
          <w:sz w:val="12"/>
          <w:szCs w:val="12"/>
        </w:rPr>
        <w:t>«О проведении аукциона, на право заключения договоров аренды земельных участков».</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5. Предмет аукциона:</w:t>
      </w:r>
    </w:p>
    <w:p w:rsidR="00A6344A" w:rsidRPr="007D59A1" w:rsidRDefault="00A6344A" w:rsidP="00A6344A">
      <w:pPr>
        <w:ind w:firstLine="142"/>
        <w:jc w:val="both"/>
        <w:rPr>
          <w:rFonts w:ascii="Arial" w:hAnsi="Arial" w:cs="Arial"/>
          <w:bCs/>
          <w:sz w:val="12"/>
          <w:szCs w:val="12"/>
        </w:rPr>
      </w:pPr>
      <w:r w:rsidRPr="007D59A1">
        <w:rPr>
          <w:rFonts w:ascii="Arial" w:hAnsi="Arial" w:cs="Arial"/>
          <w:bCs/>
          <w:sz w:val="12"/>
          <w:szCs w:val="12"/>
        </w:rPr>
        <w:t>5.1. Земельные участки:</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1-</w:t>
      </w:r>
      <w:r w:rsidRPr="007D59A1">
        <w:rPr>
          <w:rFonts w:ascii="Arial" w:hAnsi="Arial" w:cs="Arial"/>
          <w:bCs/>
          <w:sz w:val="12"/>
          <w:szCs w:val="12"/>
        </w:rPr>
        <w:t xml:space="preserve"> земельный участок из земель населенных пунктов, государственная собственность на которые не разграничена, с кадастровым номером 53:01:0060401:262, общей площадью 1658 кв. м, расположенный по адресу: Российская Федерация, Новгородская область, Батецкий муниципальный район, Передольское сельское поселение, д. Обколи, земельный участок 27а, для ведения личного подсобного хозяйства;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2-</w:t>
      </w:r>
      <w:r w:rsidRPr="007D59A1">
        <w:rPr>
          <w:rFonts w:ascii="Arial" w:hAnsi="Arial" w:cs="Arial"/>
          <w:bCs/>
          <w:sz w:val="12"/>
          <w:szCs w:val="12"/>
        </w:rPr>
        <w:t xml:space="preserve"> земельный участок из земель населенных пунктов, государственная собственность на которые не разграничена, с кадастровым номером 53:01:0084702:326, общей площадью 748 кв. м, расположенный по адресу: Российская Федерация, Новгородская область, Батецкий муниципальный район, Мойкинское сельское поселение, д. Мойка, ул. Привокзальная, земельный участок 19/2, для ведения личного подсобного хозяйства;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3-</w:t>
      </w:r>
      <w:r w:rsidRPr="007D59A1">
        <w:rPr>
          <w:rFonts w:ascii="Arial" w:hAnsi="Arial" w:cs="Arial"/>
          <w:bCs/>
          <w:sz w:val="12"/>
          <w:szCs w:val="12"/>
        </w:rPr>
        <w:t xml:space="preserve"> земельный участок из земель населенных пунктов, государственная собственность на которые не разграничена, с кадастровым номером 53:01:0112701:630, общей площадью 50 кв. м, расположенный по адресу: Российская Федерация, Новгородская область, Батецкий муниципальный район, Передольское сельское поселение, д. Новое Овсино, улица Совхозная, земельный участок 11/5, для обслуживание автотранспорта;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4-</w:t>
      </w:r>
      <w:r w:rsidRPr="007D59A1">
        <w:rPr>
          <w:rFonts w:ascii="Arial" w:hAnsi="Arial" w:cs="Arial"/>
          <w:bCs/>
          <w:sz w:val="12"/>
          <w:szCs w:val="12"/>
        </w:rPr>
        <w:t xml:space="preserve"> земельный участок из земель населенных пунктов, государственная собственность на которые не разграничена, с кадастровым номером 53:01:0010501:195, общей площадью 25 кв. м, расположенный по адресу: Российская Федерация, Новгородская область, Батецкий муниципальный район, Батецкое сельское поселение, п. Батецкий, ул. Лужская, земельный участок 15/2, вид разрешенного использования - обслуживание жилой застройки, для объектов жилой застройки;</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5-</w:t>
      </w:r>
      <w:r w:rsidRPr="007D59A1">
        <w:rPr>
          <w:rFonts w:ascii="Arial" w:hAnsi="Arial" w:cs="Arial"/>
          <w:bCs/>
          <w:sz w:val="12"/>
          <w:szCs w:val="12"/>
        </w:rPr>
        <w:t xml:space="preserve"> земельный участок из земель сельскохозяйственного назначения (фонд перераспределении), с кадастровым номером 53:01:0042701:307, общей площадью 10000 кв. м, расположенный по адресу: Российская Федерация, Новгородская область, Батецкий муниципальный район, Мойкинское сельское поселение, земельный участок 52м, для сельскохозяйственного использования, для иных видов сельскохозяйственного использования (для размещения пасеки).</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5.2. Земельный участок обременен следующими правами других лиц: </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 беспрепятственное посещение и обследование земельных участков государственным инспектором по использованию и охране земель. </w:t>
      </w:r>
    </w:p>
    <w:p w:rsidR="00A6344A" w:rsidRPr="007D59A1" w:rsidRDefault="00A6344A" w:rsidP="00A6344A">
      <w:pPr>
        <w:ind w:firstLine="142"/>
        <w:jc w:val="both"/>
        <w:rPr>
          <w:rFonts w:ascii="Arial" w:hAnsi="Arial" w:cs="Arial"/>
          <w:bCs/>
          <w:sz w:val="12"/>
          <w:szCs w:val="12"/>
        </w:rPr>
      </w:pPr>
      <w:r w:rsidRPr="007D59A1">
        <w:rPr>
          <w:rFonts w:ascii="Arial" w:hAnsi="Arial" w:cs="Arial"/>
          <w:bCs/>
          <w:sz w:val="12"/>
          <w:szCs w:val="12"/>
        </w:rPr>
        <w:t>6. Начальная цена предмета аукциона (е</w:t>
      </w:r>
      <w:r w:rsidRPr="007D59A1">
        <w:rPr>
          <w:rFonts w:ascii="Arial" w:hAnsi="Arial" w:cs="Arial"/>
          <w:sz w:val="12"/>
          <w:szCs w:val="12"/>
        </w:rPr>
        <w:t>жегодный размер арендной платы за использование земельного участка</w:t>
      </w:r>
      <w:r w:rsidRPr="007D59A1">
        <w:rPr>
          <w:rFonts w:ascii="Arial" w:hAnsi="Arial" w:cs="Arial"/>
          <w:bCs/>
          <w:sz w:val="12"/>
          <w:szCs w:val="12"/>
        </w:rPr>
        <w:t>), составляет:</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 xml:space="preserve">Лот № 1 </w:t>
      </w:r>
      <w:r w:rsidRPr="007D59A1">
        <w:rPr>
          <w:rFonts w:ascii="Arial" w:hAnsi="Arial" w:cs="Arial"/>
          <w:bCs/>
          <w:sz w:val="12"/>
          <w:szCs w:val="12"/>
        </w:rPr>
        <w:t>- 3771 руб. 04 коп. (Три тысячи семьсот семьдесят один рубль 04 копеки), в размере 1,5 процентов от кадастровой стоимости земельного участка;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 xml:space="preserve">Лот № 2 </w:t>
      </w:r>
      <w:r w:rsidRPr="007D59A1">
        <w:rPr>
          <w:rFonts w:ascii="Arial" w:hAnsi="Arial" w:cs="Arial"/>
          <w:bCs/>
          <w:sz w:val="12"/>
          <w:szCs w:val="12"/>
        </w:rPr>
        <w:t>- 2296 руб. 40 коп. (Две тысячи двести девяносто шесть рублей 40 копеек), в размере 1,5 процентов от кадастровой стоимости земельного участка;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 xml:space="preserve">Лот № 3 </w:t>
      </w:r>
      <w:r w:rsidRPr="007D59A1">
        <w:rPr>
          <w:rFonts w:ascii="Arial" w:hAnsi="Arial" w:cs="Arial"/>
          <w:bCs/>
          <w:sz w:val="12"/>
          <w:szCs w:val="12"/>
        </w:rPr>
        <w:t>- 94 руб. 64 коп. (Девяноста четыре рубля 64 копейки), в размере 1,5 процентов от кадастровой стоимости земельного участка;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 xml:space="preserve">Лот № 4 </w:t>
      </w:r>
      <w:r w:rsidRPr="007D59A1">
        <w:rPr>
          <w:rFonts w:ascii="Arial" w:hAnsi="Arial" w:cs="Arial"/>
          <w:bCs/>
          <w:sz w:val="12"/>
          <w:szCs w:val="12"/>
        </w:rPr>
        <w:t>- 97 руб. 44 коп. (Девяноста семь рублей 44 копейки), в размере 1,5 процентов от кадастровой стоимости земельного участка;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 xml:space="preserve">Лот № 5 </w:t>
      </w:r>
      <w:r w:rsidRPr="007D59A1">
        <w:rPr>
          <w:rFonts w:ascii="Arial" w:hAnsi="Arial" w:cs="Arial"/>
          <w:bCs/>
          <w:sz w:val="12"/>
          <w:szCs w:val="12"/>
        </w:rPr>
        <w:t>- 474 руб. 00 коп. (Четыреста семьдесят четыре рубля 00 копеек), в размере 2-х процентов от кадастровой стоимости земельного участка.</w:t>
      </w:r>
    </w:p>
    <w:p w:rsidR="00A6344A" w:rsidRPr="007D59A1" w:rsidRDefault="00A6344A" w:rsidP="00A6344A">
      <w:pPr>
        <w:ind w:firstLine="142"/>
        <w:jc w:val="both"/>
        <w:rPr>
          <w:rFonts w:ascii="Arial" w:hAnsi="Arial" w:cs="Arial"/>
          <w:bCs/>
          <w:sz w:val="12"/>
          <w:szCs w:val="12"/>
        </w:rPr>
      </w:pPr>
      <w:r w:rsidRPr="007D59A1">
        <w:rPr>
          <w:rFonts w:ascii="Arial" w:hAnsi="Arial" w:cs="Arial"/>
          <w:bCs/>
          <w:sz w:val="12"/>
          <w:szCs w:val="12"/>
        </w:rPr>
        <w:t>7. Шаг аукциона устанавливается в размере 3 процентов начальной цены предмета аукциона: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1</w:t>
      </w:r>
      <w:r w:rsidRPr="007D59A1">
        <w:rPr>
          <w:rFonts w:ascii="Arial" w:hAnsi="Arial" w:cs="Arial"/>
          <w:bCs/>
          <w:sz w:val="12"/>
          <w:szCs w:val="12"/>
        </w:rPr>
        <w:t>- 113 руб. 13 коп. (Сто тринадцать рублей 13 копеек);</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2</w:t>
      </w:r>
      <w:r w:rsidRPr="007D59A1">
        <w:rPr>
          <w:rFonts w:ascii="Arial" w:hAnsi="Arial" w:cs="Arial"/>
          <w:bCs/>
          <w:sz w:val="12"/>
          <w:szCs w:val="12"/>
        </w:rPr>
        <w:t>- 68 руб. 89 коп. (Шестьдесят восемь рублей 89 копеек);</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3</w:t>
      </w:r>
      <w:r w:rsidRPr="007D59A1">
        <w:rPr>
          <w:rFonts w:ascii="Arial" w:hAnsi="Arial" w:cs="Arial"/>
          <w:bCs/>
          <w:sz w:val="12"/>
          <w:szCs w:val="12"/>
        </w:rPr>
        <w:t>- 2 руб. 84 коп. (Два рубля 84 копейки);</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4</w:t>
      </w:r>
      <w:r w:rsidRPr="007D59A1">
        <w:rPr>
          <w:rFonts w:ascii="Arial" w:hAnsi="Arial" w:cs="Arial"/>
          <w:bCs/>
          <w:sz w:val="12"/>
          <w:szCs w:val="12"/>
        </w:rPr>
        <w:t>- 2 руб. 92 коп. (Два рубля 92 копейки);</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5</w:t>
      </w:r>
      <w:r w:rsidRPr="007D59A1">
        <w:rPr>
          <w:rFonts w:ascii="Arial" w:hAnsi="Arial" w:cs="Arial"/>
          <w:bCs/>
          <w:sz w:val="12"/>
          <w:szCs w:val="12"/>
        </w:rPr>
        <w:t>- 14 руб. 22 коп. (Четырнадцать рублей 22 копейки).</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 xml:space="preserve">8. Для участия в аукционе заявителю необходимо внести Задаток единым платежом, денежными средствами в валюте Российской Федерации на счет организатора аукциона. </w:t>
      </w:r>
    </w:p>
    <w:p w:rsidR="00A6344A" w:rsidRPr="007D59A1" w:rsidRDefault="00A6344A" w:rsidP="00A6344A">
      <w:pPr>
        <w:ind w:firstLine="142"/>
        <w:jc w:val="both"/>
        <w:rPr>
          <w:rFonts w:ascii="Arial" w:hAnsi="Arial" w:cs="Arial"/>
          <w:bCs/>
          <w:sz w:val="12"/>
          <w:szCs w:val="12"/>
        </w:rPr>
      </w:pPr>
      <w:r w:rsidRPr="007D59A1">
        <w:rPr>
          <w:rFonts w:ascii="Arial" w:hAnsi="Arial" w:cs="Arial"/>
          <w:sz w:val="12"/>
          <w:szCs w:val="12"/>
        </w:rPr>
        <w:t>8.1.</w:t>
      </w:r>
      <w:r w:rsidRPr="007D59A1">
        <w:rPr>
          <w:rFonts w:ascii="Arial" w:hAnsi="Arial" w:cs="Arial"/>
          <w:bCs/>
          <w:sz w:val="12"/>
          <w:szCs w:val="12"/>
        </w:rPr>
        <w:t xml:space="preserve"> Размер задатка в размере 20 процентов от начальной цены предмета аукциона (ежегодного размера арендной платы):</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 xml:space="preserve">Лот № 1 </w:t>
      </w:r>
      <w:r w:rsidRPr="007D59A1">
        <w:rPr>
          <w:rFonts w:ascii="Arial" w:hAnsi="Arial" w:cs="Arial"/>
          <w:bCs/>
          <w:sz w:val="12"/>
          <w:szCs w:val="12"/>
        </w:rPr>
        <w:t>- 754 руб. 21 коп. (Семьсот пятьдесят четыре рубля 21 копейка);</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2</w:t>
      </w:r>
      <w:r w:rsidRPr="007D59A1">
        <w:rPr>
          <w:rFonts w:ascii="Arial" w:hAnsi="Arial" w:cs="Arial"/>
          <w:bCs/>
          <w:sz w:val="12"/>
          <w:szCs w:val="12"/>
        </w:rPr>
        <w:t>- 459 руб. 28 коп. (Четыреста пятьдесят девять рублей 28 копеек);</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3</w:t>
      </w:r>
      <w:r w:rsidRPr="007D59A1">
        <w:rPr>
          <w:rFonts w:ascii="Arial" w:hAnsi="Arial" w:cs="Arial"/>
          <w:bCs/>
          <w:sz w:val="12"/>
          <w:szCs w:val="12"/>
        </w:rPr>
        <w:t>- 18 руб. 93 коп. (Восемнадцать рублей 93 копейки);</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4</w:t>
      </w:r>
      <w:r w:rsidRPr="007D59A1">
        <w:rPr>
          <w:rFonts w:ascii="Arial" w:hAnsi="Arial" w:cs="Arial"/>
          <w:bCs/>
          <w:sz w:val="12"/>
          <w:szCs w:val="12"/>
        </w:rPr>
        <w:t>- 19 руб. 49 коп. (Девятнадцать рублей 49 копеек);</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5</w:t>
      </w:r>
      <w:r w:rsidRPr="007D59A1">
        <w:rPr>
          <w:rFonts w:ascii="Arial" w:hAnsi="Arial" w:cs="Arial"/>
          <w:bCs/>
          <w:sz w:val="12"/>
          <w:szCs w:val="12"/>
        </w:rPr>
        <w:t>- 94 руб. 80 коп. (Девяноста четыре рубля 80 копеек).</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 xml:space="preserve">Реквизиты счета для перечисления задатка: Управление Федерального казначейства по Новгородской области (Администрация Батецкого муниципального района л/с 05503006860) р/с 40302810940303008032, БИК 044959001 в Отделении Новгород, г. Великий Новгород, КБК 80311402053050000410, ОКТМО 49603000. </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8.2.Задаток должен быть внесен заявителем до подачи заявки на участие в аукционе и поступить на счет организатора аукциона до даты определения участников аукциона.</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Документом, подтверждающим поступление задатка на счет организатора аукциона, является выписка со счета организатора аукциона.</w:t>
      </w:r>
    </w:p>
    <w:p w:rsidR="00A6344A" w:rsidRPr="007D59A1" w:rsidRDefault="00A6344A" w:rsidP="00A6344A">
      <w:pPr>
        <w:pStyle w:val="af5"/>
        <w:spacing w:before="0" w:beforeAutospacing="0" w:after="0" w:afterAutospacing="0"/>
        <w:ind w:firstLine="142"/>
        <w:rPr>
          <w:rFonts w:ascii="Arial" w:hAnsi="Arial" w:cs="Arial"/>
          <w:sz w:val="12"/>
          <w:szCs w:val="12"/>
        </w:rPr>
      </w:pPr>
      <w:r w:rsidRPr="007D59A1">
        <w:rPr>
          <w:rFonts w:ascii="Arial" w:hAnsi="Arial" w:cs="Arial"/>
          <w:sz w:val="12"/>
          <w:szCs w:val="12"/>
        </w:rPr>
        <w:t xml:space="preserve">8.3. Порядок возврата задатков: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участникам аукциона в случае принятия решения  об отказе в проведении аукциона - в течение трех рабочих дней со дня принятия такого решения;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заявителю в случае поступления уведомления об отзыве заявки - в течение трех рабочих дней со дня поступления уведомления об отзыве заявки;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заявителю в случае отзыва заявки позднее дня окончания срока приема заявок – в течение трех рабочих дней со дня подписания протокола о результатах аукциона;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 заявителю, не допущенному к участию в аукционе, - в течение трех рабочих дней со дня оформления протокола приема заявок на участие в аукционе;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лицам, участвовавшим в аукционе, но не победившим в нем  - в течение трех рабочих дней со дня подписания протокола о результатах аукциона.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8.4. Задаток, внесенный лицом, признанным победителем аукциона, задаток, внесенный иным лицом, с которым договор аренды земельного участка заключается в соответствии с Земельным кодексом Российской Федерации, засчитываются в счет арендной платы за земельный участок. </w:t>
      </w:r>
    </w:p>
    <w:p w:rsidR="00A6344A" w:rsidRPr="007D59A1" w:rsidRDefault="00A6344A" w:rsidP="00A6344A">
      <w:pPr>
        <w:pStyle w:val="af5"/>
        <w:spacing w:before="0" w:beforeAutospacing="0" w:after="0" w:afterAutospacing="0"/>
        <w:ind w:firstLine="142"/>
        <w:jc w:val="both"/>
        <w:rPr>
          <w:rFonts w:ascii="Arial" w:hAnsi="Arial" w:cs="Arial"/>
          <w:sz w:val="12"/>
          <w:szCs w:val="12"/>
        </w:rPr>
      </w:pPr>
      <w:r w:rsidRPr="007D59A1">
        <w:rPr>
          <w:rFonts w:ascii="Arial" w:hAnsi="Arial" w:cs="Arial"/>
          <w:sz w:val="12"/>
          <w:szCs w:val="12"/>
        </w:rPr>
        <w:t xml:space="preserve">8.5. Задатки, внесенные этими лицами, не заключившими в установленном настоящей статьей порядке договора аренды земельного участка вследствие уклонения от заключения указанного договора, не возвращаются. </w:t>
      </w:r>
    </w:p>
    <w:p w:rsidR="00A6344A" w:rsidRPr="007D59A1" w:rsidRDefault="00A6344A" w:rsidP="00A6344A">
      <w:pPr>
        <w:ind w:firstLine="142"/>
        <w:jc w:val="both"/>
        <w:rPr>
          <w:rFonts w:ascii="Arial" w:hAnsi="Arial" w:cs="Arial"/>
          <w:bCs/>
          <w:sz w:val="12"/>
          <w:szCs w:val="12"/>
        </w:rPr>
      </w:pPr>
      <w:r w:rsidRPr="007D59A1">
        <w:rPr>
          <w:rFonts w:ascii="Arial" w:hAnsi="Arial" w:cs="Arial"/>
          <w:bCs/>
          <w:sz w:val="12"/>
          <w:szCs w:val="12"/>
        </w:rPr>
        <w:t>9. Для участия в аукционе заявители должны представить следующие документы:</w:t>
      </w:r>
    </w:p>
    <w:p w:rsidR="00A6344A" w:rsidRPr="007D59A1" w:rsidRDefault="00A6344A" w:rsidP="00A6344A">
      <w:pPr>
        <w:widowControl w:val="0"/>
        <w:autoSpaceDE w:val="0"/>
        <w:autoSpaceDN w:val="0"/>
        <w:adjustRightInd w:val="0"/>
        <w:ind w:firstLine="142"/>
        <w:jc w:val="both"/>
        <w:rPr>
          <w:rFonts w:ascii="Arial" w:hAnsi="Arial" w:cs="Arial"/>
          <w:sz w:val="12"/>
          <w:szCs w:val="12"/>
        </w:rPr>
      </w:pPr>
      <w:r w:rsidRPr="007D59A1">
        <w:rPr>
          <w:rFonts w:ascii="Arial" w:hAnsi="Arial" w:cs="Arial"/>
          <w:sz w:val="12"/>
          <w:szCs w:val="12"/>
        </w:rPr>
        <w:t>- заявка на участие в аукционе, по установленной в извещении о проведении аукциона форме с указанием банковских реквизитов счета для возврата задатка;</w:t>
      </w:r>
    </w:p>
    <w:p w:rsidR="00A6344A" w:rsidRPr="007D59A1" w:rsidRDefault="00A6344A" w:rsidP="00A6344A">
      <w:pPr>
        <w:widowControl w:val="0"/>
        <w:autoSpaceDE w:val="0"/>
        <w:autoSpaceDN w:val="0"/>
        <w:adjustRightInd w:val="0"/>
        <w:ind w:firstLine="142"/>
        <w:jc w:val="both"/>
        <w:rPr>
          <w:rFonts w:ascii="Arial" w:hAnsi="Arial" w:cs="Arial"/>
          <w:sz w:val="12"/>
          <w:szCs w:val="12"/>
        </w:rPr>
      </w:pPr>
      <w:r w:rsidRPr="007D59A1">
        <w:rPr>
          <w:rFonts w:ascii="Arial" w:hAnsi="Arial" w:cs="Arial"/>
          <w:sz w:val="12"/>
          <w:szCs w:val="12"/>
        </w:rPr>
        <w:t>- копии документов, удостоверяющих личность заявителя (для граждан);</w:t>
      </w:r>
    </w:p>
    <w:p w:rsidR="00A6344A" w:rsidRPr="007D59A1" w:rsidRDefault="00A6344A" w:rsidP="00A6344A">
      <w:pPr>
        <w:widowControl w:val="0"/>
        <w:autoSpaceDE w:val="0"/>
        <w:autoSpaceDN w:val="0"/>
        <w:adjustRightInd w:val="0"/>
        <w:ind w:firstLine="142"/>
        <w:jc w:val="both"/>
        <w:rPr>
          <w:rFonts w:ascii="Arial" w:hAnsi="Arial" w:cs="Arial"/>
          <w:sz w:val="12"/>
          <w:szCs w:val="12"/>
        </w:rPr>
      </w:pPr>
      <w:r w:rsidRPr="007D59A1">
        <w:rPr>
          <w:rFonts w:ascii="Arial" w:hAnsi="Arial" w:cs="Arial"/>
          <w:sz w:val="12"/>
          <w:szCs w:val="12"/>
        </w:rPr>
        <w:t>-документы, подтверждающие внесение задатка (представление документов, подтверждающих внесение задатка, признается заключением соглашения о задатке)</w:t>
      </w:r>
    </w:p>
    <w:p w:rsidR="00A6344A" w:rsidRPr="007D59A1" w:rsidRDefault="00A6344A" w:rsidP="00A6344A">
      <w:pPr>
        <w:widowControl w:val="0"/>
        <w:autoSpaceDE w:val="0"/>
        <w:autoSpaceDN w:val="0"/>
        <w:adjustRightInd w:val="0"/>
        <w:ind w:firstLine="142"/>
        <w:jc w:val="both"/>
        <w:rPr>
          <w:rFonts w:ascii="Arial" w:hAnsi="Arial" w:cs="Arial"/>
          <w:sz w:val="12"/>
          <w:szCs w:val="12"/>
        </w:rPr>
      </w:pPr>
      <w:r w:rsidRPr="007D59A1">
        <w:rPr>
          <w:rFonts w:ascii="Arial" w:hAnsi="Arial" w:cs="Arial"/>
          <w:sz w:val="12"/>
          <w:szCs w:val="12"/>
        </w:rPr>
        <w:t>- копии учредительных документов заявителя (устав, свидетельство о государственной регистрации и постановке на налоговый учет);</w:t>
      </w:r>
    </w:p>
    <w:p w:rsidR="00A6344A" w:rsidRPr="007D59A1" w:rsidRDefault="00A6344A" w:rsidP="00A6344A">
      <w:pPr>
        <w:widowControl w:val="0"/>
        <w:autoSpaceDE w:val="0"/>
        <w:autoSpaceDN w:val="0"/>
        <w:adjustRightInd w:val="0"/>
        <w:ind w:firstLine="142"/>
        <w:jc w:val="both"/>
        <w:rPr>
          <w:rFonts w:ascii="Arial" w:hAnsi="Arial" w:cs="Arial"/>
          <w:sz w:val="12"/>
          <w:szCs w:val="12"/>
        </w:rPr>
      </w:pPr>
      <w:r w:rsidRPr="007D59A1">
        <w:rPr>
          <w:rFonts w:ascii="Arial" w:hAnsi="Arial" w:cs="Arial"/>
          <w:sz w:val="12"/>
          <w:szCs w:val="12"/>
        </w:rPr>
        <w:t xml:space="preserve">- сведения в отношении заявителей юридических лиц и индивидуальных предпринимателей содержащиеся в едином государственном реестре юридических лиц и едином государственном реестре индивидуальных  предпринимателей, организатор аукциона запрашивает с использованием единой системы межведомственного электронного взаимодействия в федеральном органе исполнительной власти, осуществляем государственную регистрацию юридических лиц и физических лиц в качестве индивидуальных предпринимателей. </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В случае подачи заявления лицом, действующим по поручению Заявителя рекомендуется представить оформленную надлежащим образом доверенность (статья 185 Гражданского кодекса Российской Федерации, статья 59 Основ законодательства Российской Федерации о нотариате).</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В отношении заявителей юридических лиц и индивидуальных предпринимателей организатор аукциона запрашивает сведения о заявителе, содержащиеся соответственно в едином государственном реестре юридических лиц и едином государственном реестре индивидуальных предпринимателей, с использованием единой системы межведомственного электронного взаимодействия в федеральном органе исполнительной власти, осуществляющем государственную регистрацию юридических лиц, физических лиц в качестве индивидуальных предпринимателей.</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10. С подробной информацией об имеющихся ограничениях и обременениях в использовании земельного участка, можно ознакомиться по адресу 175000, Новгородская обл., Батецкий район, п. Батецкий, ул. Советская, д.39а, каб.27(контактный телефон (881661)22436)</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11. Заявки на участие в аукционе принимаются с 18.11.2020 по 17.12.2020 с 9.00 часов 00 минут до 17 часов 00 минут по адресу: 175000, Новгородская обл., Батецкий район, п. Батецкий, ул. Советская, д.39а, каб.27 ( контактный телефон (816 61) 22-436).</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Там же можно получить форму заявки на участие в аукционе по продаже права на заключение договора аренды земельного участка, бланк договора о задатке, а также ознакомиться с порядком проведения аукциона.</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 xml:space="preserve">Кроме того, примерная форма заявки на участие в аукционе по продаже права на заключение договора аренды земельного участка и примерная форма договора аренды земельного участка размещены на официальном сайте Российской Федерации в сети «Интернет» </w:t>
      </w:r>
      <w:hyperlink r:id="rId128" w:history="1">
        <w:r w:rsidRPr="007D59A1">
          <w:rPr>
            <w:rStyle w:val="af1"/>
            <w:rFonts w:ascii="Arial" w:hAnsi="Arial" w:cs="Arial"/>
            <w:sz w:val="12"/>
            <w:szCs w:val="12"/>
          </w:rPr>
          <w:t>http://www.torgi.gov.ru</w:t>
        </w:r>
      </w:hyperlink>
      <w:r w:rsidRPr="007D59A1">
        <w:rPr>
          <w:rFonts w:ascii="Arial" w:hAnsi="Arial" w:cs="Arial"/>
          <w:sz w:val="12"/>
          <w:szCs w:val="12"/>
        </w:rPr>
        <w:t xml:space="preserve"> и на официальном сайте Администрации Батецкого муниципального района в информационно-телекоммуникационной сети «Интернет» </w:t>
      </w:r>
      <w:hyperlink r:id="rId129" w:history="1">
        <w:r w:rsidRPr="007D59A1">
          <w:rPr>
            <w:rStyle w:val="af1"/>
            <w:rFonts w:ascii="Arial" w:hAnsi="Arial" w:cs="Arial"/>
            <w:sz w:val="12"/>
            <w:szCs w:val="12"/>
            <w:lang w:val="en-US"/>
          </w:rPr>
          <w:t>http</w:t>
        </w:r>
        <w:r w:rsidRPr="007D59A1">
          <w:rPr>
            <w:rStyle w:val="af1"/>
            <w:rFonts w:ascii="Arial" w:hAnsi="Arial" w:cs="Arial"/>
            <w:sz w:val="12"/>
            <w:szCs w:val="12"/>
          </w:rPr>
          <w:t>://</w:t>
        </w:r>
        <w:r w:rsidRPr="007D59A1">
          <w:rPr>
            <w:rStyle w:val="af1"/>
            <w:rFonts w:ascii="Arial" w:hAnsi="Arial" w:cs="Arial"/>
            <w:sz w:val="12"/>
            <w:szCs w:val="12"/>
            <w:lang w:val="en-US"/>
          </w:rPr>
          <w:t>www</w:t>
        </w:r>
        <w:r w:rsidRPr="007D59A1">
          <w:rPr>
            <w:rStyle w:val="af1"/>
            <w:rFonts w:ascii="Arial" w:hAnsi="Arial" w:cs="Arial"/>
            <w:sz w:val="12"/>
            <w:szCs w:val="12"/>
          </w:rPr>
          <w:t>.</w:t>
        </w:r>
        <w:r w:rsidRPr="007D59A1">
          <w:rPr>
            <w:rStyle w:val="af1"/>
            <w:rFonts w:ascii="Arial" w:hAnsi="Arial" w:cs="Arial"/>
            <w:sz w:val="12"/>
            <w:szCs w:val="12"/>
            <w:lang w:val="en-US"/>
          </w:rPr>
          <w:t>batetsky</w:t>
        </w:r>
        <w:r w:rsidRPr="007D59A1">
          <w:rPr>
            <w:rStyle w:val="af1"/>
            <w:rFonts w:ascii="Arial" w:hAnsi="Arial" w:cs="Arial"/>
            <w:sz w:val="12"/>
            <w:szCs w:val="12"/>
          </w:rPr>
          <w:t>.</w:t>
        </w:r>
        <w:r w:rsidRPr="007D59A1">
          <w:rPr>
            <w:rStyle w:val="af1"/>
            <w:rFonts w:ascii="Arial" w:hAnsi="Arial" w:cs="Arial"/>
            <w:sz w:val="12"/>
            <w:szCs w:val="12"/>
            <w:lang w:val="en-US"/>
          </w:rPr>
          <w:t>ru</w:t>
        </w:r>
      </w:hyperlink>
      <w:r w:rsidRPr="007D59A1">
        <w:rPr>
          <w:rFonts w:ascii="Arial" w:hAnsi="Arial" w:cs="Arial"/>
          <w:sz w:val="12"/>
          <w:szCs w:val="12"/>
        </w:rPr>
        <w:t>.</w:t>
      </w:r>
    </w:p>
    <w:p w:rsidR="00A6344A" w:rsidRPr="007D59A1" w:rsidRDefault="00A6344A" w:rsidP="00A6344A">
      <w:pPr>
        <w:ind w:firstLine="142"/>
        <w:rPr>
          <w:rFonts w:ascii="Arial" w:hAnsi="Arial" w:cs="Arial"/>
          <w:sz w:val="12"/>
          <w:szCs w:val="12"/>
        </w:rPr>
      </w:pPr>
      <w:r w:rsidRPr="007D59A1">
        <w:rPr>
          <w:rFonts w:ascii="Arial" w:hAnsi="Arial" w:cs="Arial"/>
          <w:sz w:val="12"/>
          <w:szCs w:val="12"/>
        </w:rPr>
        <w:t xml:space="preserve">12. Один заявитель вправе подать только одну заявку на участие в аукционе. </w:t>
      </w:r>
    </w:p>
    <w:p w:rsidR="00A6344A" w:rsidRPr="007D59A1" w:rsidRDefault="00A6344A" w:rsidP="00A6344A">
      <w:pPr>
        <w:ind w:firstLine="142"/>
        <w:rPr>
          <w:rFonts w:ascii="Arial" w:hAnsi="Arial" w:cs="Arial"/>
          <w:sz w:val="12"/>
          <w:szCs w:val="12"/>
        </w:rPr>
      </w:pPr>
      <w:r w:rsidRPr="007D59A1">
        <w:rPr>
          <w:rFonts w:ascii="Arial" w:hAnsi="Arial" w:cs="Arial"/>
          <w:sz w:val="12"/>
          <w:szCs w:val="12"/>
        </w:rPr>
        <w:t xml:space="preserve">13. Заявка на участие в аукционе, поступившая по истечении срока приема заявок, возвращается заявителю в день ее поступления. </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14. Заявитель имеет право отозвать принятую организатором аукциона заявку на участие в аукционе до дня окончания срока приема заявок, уведомив об этом в письменной форме организатора аукциона. Организатор аукциона обязан возвратить заявителю внесенный им задаток в течение трех рабочих дней со дня поступления уведомления об отзыве заявки. </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15. Дата определения участников аукциона состоится 18 декабря 2020 года в 11 часов 00 минут. Место определение участников аукциона осуществляется по адресу, 175000, Новгородская обл., Батецкий район, п. Батецкий, ул. Советская, д.39а, каб.27 (контактный телефон (81661) 22-436), путем рассмотрения поступивших документов и оформления соответствующего протокола.</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16. Протокол рассмотрения заявок на участие в аукционе размещается на официальном сайте не позднее чем на следующий день после дня подписания протокола. </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17. Заявителям, признанным участниками аукциона, и заявителям, не допущенным к участию в аукционе, направляются уведомления о принятых в отношении них решениях не позднее дня, следующего после дня подписания протокола.</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18. В случае, если подана только одна заявка на участие в аукционе или не подано ни одной заявки, аукцион признается несостоявшимся. </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19. В случае, если аукцион признан несостоявшимся и только один заявитель признан участником аукциона, в течение десяти дней со дня подписания протокола, заявителю направляются три экземпляра подписанного проекта договора аренды земельного участка. </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20. Дата и время проведения аукциона: 21 декабря 2020 года в 11 часов 00 минут.</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22. Дата и время подведения итогов аукциона: 21 декабря 2020 года в 12 часов 15 мин.</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23. Место проведения аукциона: 175000, Новгородская обл., Батецкий район, п. Батецкий, ул. Советская, д.39а, каб.27 ( контактный телефон (816 61) 22-436).</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24. Победителем аукциона признается участник аукциона, предложивший наибольший размер ежегодной арендной платы за земельный участок.</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25. Договора аренды на земельные участки, заключаются:</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1</w:t>
      </w:r>
      <w:r w:rsidRPr="007D59A1">
        <w:rPr>
          <w:rFonts w:ascii="Arial" w:hAnsi="Arial" w:cs="Arial"/>
          <w:bCs/>
          <w:sz w:val="12"/>
          <w:szCs w:val="12"/>
        </w:rPr>
        <w:t>- 20 (Двадцать) лет;</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2</w:t>
      </w:r>
      <w:r w:rsidRPr="007D59A1">
        <w:rPr>
          <w:rFonts w:ascii="Arial" w:hAnsi="Arial" w:cs="Arial"/>
          <w:bCs/>
          <w:sz w:val="12"/>
          <w:szCs w:val="12"/>
        </w:rPr>
        <w:t>- 20 (Двадцать) лет;</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3</w:t>
      </w:r>
      <w:r w:rsidRPr="007D59A1">
        <w:rPr>
          <w:rFonts w:ascii="Arial" w:hAnsi="Arial" w:cs="Arial"/>
          <w:bCs/>
          <w:sz w:val="12"/>
          <w:szCs w:val="12"/>
        </w:rPr>
        <w:t>- 10 (Десять) лет;</w:t>
      </w:r>
    </w:p>
    <w:p w:rsidR="00A6344A" w:rsidRPr="007D59A1" w:rsidRDefault="00A6344A" w:rsidP="00A6344A">
      <w:pPr>
        <w:ind w:firstLine="142"/>
        <w:jc w:val="both"/>
        <w:rPr>
          <w:rFonts w:ascii="Arial" w:hAnsi="Arial" w:cs="Arial"/>
          <w:bCs/>
          <w:sz w:val="12"/>
          <w:szCs w:val="12"/>
        </w:rPr>
      </w:pPr>
      <w:r w:rsidRPr="007D59A1">
        <w:rPr>
          <w:rFonts w:ascii="Arial" w:hAnsi="Arial" w:cs="Arial"/>
          <w:b/>
          <w:bCs/>
          <w:sz w:val="12"/>
          <w:szCs w:val="12"/>
        </w:rPr>
        <w:t>Лот № 4</w:t>
      </w:r>
      <w:r w:rsidRPr="007D59A1">
        <w:rPr>
          <w:rFonts w:ascii="Arial" w:hAnsi="Arial" w:cs="Arial"/>
          <w:bCs/>
          <w:sz w:val="12"/>
          <w:szCs w:val="12"/>
        </w:rPr>
        <w:t>- 10 (Десять) лет;</w:t>
      </w:r>
    </w:p>
    <w:p w:rsidR="00A6344A" w:rsidRPr="007D59A1" w:rsidRDefault="00A6344A" w:rsidP="00A6344A">
      <w:pPr>
        <w:pStyle w:val="aff2"/>
        <w:ind w:firstLine="142"/>
        <w:jc w:val="both"/>
        <w:rPr>
          <w:rFonts w:ascii="Arial" w:hAnsi="Arial" w:cs="Arial"/>
          <w:bCs/>
          <w:sz w:val="12"/>
          <w:szCs w:val="12"/>
        </w:rPr>
      </w:pPr>
      <w:r w:rsidRPr="007D59A1">
        <w:rPr>
          <w:rFonts w:ascii="Arial" w:hAnsi="Arial" w:cs="Arial"/>
          <w:b/>
          <w:bCs/>
          <w:sz w:val="12"/>
          <w:szCs w:val="12"/>
        </w:rPr>
        <w:t>Лот № 5</w:t>
      </w:r>
      <w:r w:rsidRPr="007D59A1">
        <w:rPr>
          <w:rFonts w:ascii="Arial" w:hAnsi="Arial" w:cs="Arial"/>
          <w:bCs/>
          <w:sz w:val="12"/>
          <w:szCs w:val="12"/>
        </w:rPr>
        <w:t>- 20 (Двадцать) лет.</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с победителем аукциона или единственным принявшим участие в аукционе участником.</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 xml:space="preserve">24.1. Проект договора аренды земельного участка направляется не ранее чем через десять дней со дня размещения информации о результатах аукциона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30" w:history="1">
        <w:r w:rsidRPr="007D59A1">
          <w:rPr>
            <w:rStyle w:val="af1"/>
            <w:rFonts w:ascii="Arial" w:hAnsi="Arial" w:cs="Arial"/>
            <w:sz w:val="12"/>
            <w:szCs w:val="12"/>
          </w:rPr>
          <w:t>http://www.torgi.gov.ru</w:t>
        </w:r>
      </w:hyperlink>
      <w:r w:rsidRPr="007D59A1">
        <w:rPr>
          <w:rFonts w:ascii="Arial" w:hAnsi="Arial" w:cs="Arial"/>
          <w:sz w:val="12"/>
          <w:szCs w:val="12"/>
        </w:rPr>
        <w:t xml:space="preserve"> и на официальном сайте Администрации Батецкого муниципального района в информационно-телекоммуникационной сети «Интернет» </w:t>
      </w:r>
      <w:hyperlink r:id="rId131" w:history="1">
        <w:r w:rsidRPr="007D59A1">
          <w:rPr>
            <w:rStyle w:val="af1"/>
            <w:rFonts w:ascii="Arial" w:hAnsi="Arial" w:cs="Arial"/>
            <w:sz w:val="12"/>
            <w:szCs w:val="12"/>
            <w:lang w:val="en-US"/>
          </w:rPr>
          <w:t>http</w:t>
        </w:r>
        <w:r w:rsidRPr="007D59A1">
          <w:rPr>
            <w:rStyle w:val="af1"/>
            <w:rFonts w:ascii="Arial" w:hAnsi="Arial" w:cs="Arial"/>
            <w:sz w:val="12"/>
            <w:szCs w:val="12"/>
          </w:rPr>
          <w:t>://</w:t>
        </w:r>
        <w:r w:rsidRPr="007D59A1">
          <w:rPr>
            <w:rStyle w:val="af1"/>
            <w:rFonts w:ascii="Arial" w:hAnsi="Arial" w:cs="Arial"/>
            <w:sz w:val="12"/>
            <w:szCs w:val="12"/>
            <w:lang w:val="en-US"/>
          </w:rPr>
          <w:t>www</w:t>
        </w:r>
        <w:r w:rsidRPr="007D59A1">
          <w:rPr>
            <w:rStyle w:val="af1"/>
            <w:rFonts w:ascii="Arial" w:hAnsi="Arial" w:cs="Arial"/>
            <w:sz w:val="12"/>
            <w:szCs w:val="12"/>
          </w:rPr>
          <w:t>.</w:t>
        </w:r>
        <w:r w:rsidRPr="007D59A1">
          <w:rPr>
            <w:rStyle w:val="af1"/>
            <w:rFonts w:ascii="Arial" w:hAnsi="Arial" w:cs="Arial"/>
            <w:sz w:val="12"/>
            <w:szCs w:val="12"/>
            <w:lang w:val="en-US"/>
          </w:rPr>
          <w:t>batetsky</w:t>
        </w:r>
        <w:r w:rsidRPr="007D59A1">
          <w:rPr>
            <w:rStyle w:val="af1"/>
            <w:rFonts w:ascii="Arial" w:hAnsi="Arial" w:cs="Arial"/>
            <w:sz w:val="12"/>
            <w:szCs w:val="12"/>
          </w:rPr>
          <w:t>.</w:t>
        </w:r>
        <w:r w:rsidRPr="007D59A1">
          <w:rPr>
            <w:rStyle w:val="af1"/>
            <w:rFonts w:ascii="Arial" w:hAnsi="Arial" w:cs="Arial"/>
            <w:sz w:val="12"/>
            <w:szCs w:val="12"/>
            <w:lang w:val="en-US"/>
          </w:rPr>
          <w:t>ru</w:t>
        </w:r>
      </w:hyperlink>
      <w:r w:rsidRPr="007D59A1">
        <w:rPr>
          <w:rFonts w:ascii="Arial" w:hAnsi="Arial" w:cs="Arial"/>
          <w:sz w:val="12"/>
          <w:szCs w:val="12"/>
        </w:rPr>
        <w:t>.</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24.2. Ежегодный размер арендной платы за использование земельного участка, определенный в соответствии с результатами аукциона устанавливается на период срока действия договора аренды.</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 xml:space="preserve">24.3. Срок внесения ежегодной арендной платы по договору аренды земельного участка: </w:t>
      </w:r>
    </w:p>
    <w:p w:rsidR="00A6344A" w:rsidRPr="007D59A1" w:rsidRDefault="00A6344A" w:rsidP="00A6344A">
      <w:pPr>
        <w:ind w:firstLine="142"/>
        <w:jc w:val="both"/>
        <w:rPr>
          <w:rFonts w:ascii="Arial" w:hAnsi="Arial" w:cs="Arial"/>
          <w:bCs/>
          <w:sz w:val="12"/>
          <w:szCs w:val="12"/>
        </w:rPr>
      </w:pPr>
      <w:r w:rsidRPr="007D59A1">
        <w:rPr>
          <w:rFonts w:ascii="Arial" w:hAnsi="Arial" w:cs="Arial"/>
          <w:sz w:val="12"/>
          <w:szCs w:val="12"/>
        </w:rPr>
        <w:t>-за первый год аренды земельного участка в течении 10 дней после подписания после подписания договора аренды единовременно, в размере годовой арендной платы земельного участка за вычетом внесенного задатка;</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-в последующие годы, арендная плата вносится четыре раза в год ежеквартально равными частями не позднее 10 (десятого) числа первого месяца каждого квартала текущего года.</w:t>
      </w:r>
    </w:p>
    <w:p w:rsidR="00A6344A" w:rsidRPr="007D59A1" w:rsidRDefault="00A6344A" w:rsidP="00A6344A">
      <w:pPr>
        <w:ind w:firstLine="142"/>
        <w:jc w:val="both"/>
        <w:rPr>
          <w:rFonts w:ascii="Arial" w:hAnsi="Arial" w:cs="Arial"/>
          <w:sz w:val="12"/>
          <w:szCs w:val="12"/>
        </w:rPr>
      </w:pPr>
      <w:r w:rsidRPr="007D59A1">
        <w:rPr>
          <w:rFonts w:ascii="Arial" w:hAnsi="Arial" w:cs="Arial"/>
          <w:sz w:val="12"/>
          <w:szCs w:val="12"/>
        </w:rPr>
        <w:t>24.4. Победитель аукциона, иное лицо, с которым заключается договор аренды, обязан обеспечить государственную регистрацию в органе, уполномоченном осуществлять государственную регистрацию прав на недвижимое имущество и сделок с ним в соответствии с действующим законодательством, и вступает в силу с даты его государственной регистрации.</w:t>
      </w:r>
    </w:p>
    <w:p w:rsidR="00A6344A" w:rsidRPr="007D59A1" w:rsidRDefault="00A6344A" w:rsidP="00A6344A">
      <w:pPr>
        <w:pStyle w:val="aff2"/>
        <w:ind w:firstLine="142"/>
        <w:jc w:val="both"/>
        <w:rPr>
          <w:rFonts w:ascii="Arial" w:hAnsi="Arial" w:cs="Arial"/>
          <w:sz w:val="12"/>
          <w:szCs w:val="12"/>
        </w:rPr>
      </w:pPr>
      <w:r w:rsidRPr="007D59A1">
        <w:rPr>
          <w:rFonts w:ascii="Arial" w:hAnsi="Arial" w:cs="Arial"/>
          <w:sz w:val="12"/>
          <w:szCs w:val="12"/>
        </w:rPr>
        <w:t>25. Дата, время и порядок осмотра земельного участка</w:t>
      </w:r>
      <w:r w:rsidRPr="007D59A1">
        <w:rPr>
          <w:rFonts w:ascii="Arial" w:hAnsi="Arial" w:cs="Arial"/>
          <w:b/>
          <w:sz w:val="12"/>
          <w:szCs w:val="12"/>
        </w:rPr>
        <w:t xml:space="preserve"> </w:t>
      </w:r>
      <w:r w:rsidRPr="007D59A1">
        <w:rPr>
          <w:rFonts w:ascii="Arial" w:hAnsi="Arial" w:cs="Arial"/>
          <w:sz w:val="12"/>
          <w:szCs w:val="12"/>
        </w:rPr>
        <w:t>на местности определяются по согласованию с участниками аукциона</w:t>
      </w:r>
    </w:p>
    <w:p w:rsidR="00A6344A" w:rsidRPr="007D59A1" w:rsidRDefault="00A6344A" w:rsidP="00A6344A">
      <w:pPr>
        <w:autoSpaceDE w:val="0"/>
        <w:autoSpaceDN w:val="0"/>
        <w:adjustRightInd w:val="0"/>
        <w:ind w:firstLine="142"/>
        <w:jc w:val="both"/>
        <w:rPr>
          <w:rFonts w:ascii="Arial" w:hAnsi="Arial" w:cs="Arial"/>
          <w:sz w:val="12"/>
          <w:szCs w:val="12"/>
        </w:rPr>
      </w:pPr>
      <w:r w:rsidRPr="007D59A1">
        <w:rPr>
          <w:rFonts w:ascii="Arial" w:hAnsi="Arial" w:cs="Arial"/>
          <w:sz w:val="12"/>
          <w:szCs w:val="12"/>
        </w:rPr>
        <w:t xml:space="preserve">26. В случае, если победитель аукциона или иное лицо, с которым договор аренды земельного участка заключается в соответствии с </w:t>
      </w:r>
      <w:hyperlink r:id="rId132" w:anchor="Par121" w:history="1">
        <w:r w:rsidRPr="007D59A1">
          <w:rPr>
            <w:rStyle w:val="af1"/>
            <w:rFonts w:ascii="Arial" w:hAnsi="Arial" w:cs="Arial"/>
            <w:sz w:val="12"/>
            <w:szCs w:val="12"/>
          </w:rPr>
          <w:t>пунктом 13</w:t>
        </w:r>
      </w:hyperlink>
      <w:r w:rsidRPr="007D59A1">
        <w:rPr>
          <w:rFonts w:ascii="Arial" w:hAnsi="Arial" w:cs="Arial"/>
          <w:sz w:val="12"/>
          <w:szCs w:val="12"/>
        </w:rPr>
        <w:t xml:space="preserve">, </w:t>
      </w:r>
      <w:hyperlink r:id="rId133" w:anchor="Par122" w:history="1">
        <w:r w:rsidRPr="007D59A1">
          <w:rPr>
            <w:rStyle w:val="af1"/>
            <w:rFonts w:ascii="Arial" w:hAnsi="Arial" w:cs="Arial"/>
            <w:sz w:val="12"/>
            <w:szCs w:val="12"/>
          </w:rPr>
          <w:t>14</w:t>
        </w:r>
      </w:hyperlink>
      <w:r w:rsidRPr="007D59A1">
        <w:rPr>
          <w:rFonts w:ascii="Arial" w:hAnsi="Arial" w:cs="Arial"/>
          <w:sz w:val="12"/>
          <w:szCs w:val="12"/>
        </w:rPr>
        <w:t xml:space="preserve"> или </w:t>
      </w:r>
      <w:hyperlink r:id="rId134" w:anchor="Par134" w:history="1">
        <w:r w:rsidRPr="007D59A1">
          <w:rPr>
            <w:rStyle w:val="af1"/>
            <w:rFonts w:ascii="Arial" w:hAnsi="Arial" w:cs="Arial"/>
            <w:sz w:val="12"/>
            <w:szCs w:val="12"/>
          </w:rPr>
          <w:t>20</w:t>
        </w:r>
      </w:hyperlink>
      <w:r w:rsidRPr="007D59A1">
        <w:rPr>
          <w:rFonts w:ascii="Arial" w:hAnsi="Arial" w:cs="Arial"/>
          <w:sz w:val="12"/>
          <w:szCs w:val="12"/>
        </w:rPr>
        <w:t xml:space="preserve"> статьи 39.12 Земельного кодекса Российской Федерации, в течение тридцати дней со дня направления им проекта договора не подписали и не представили в Администрацию Батецкого муниципального района указанный договор, в отношении таких лиц направляются сведения в уполномоченный Правительством Российской Федерации федеральный орган исполнительной власти для включения их в реестр недобросовестных участников аукциона.</w:t>
      </w:r>
    </w:p>
    <w:p w:rsidR="00A6344A" w:rsidRPr="007D59A1" w:rsidRDefault="00A6344A" w:rsidP="00A6344A">
      <w:pPr>
        <w:autoSpaceDE w:val="0"/>
        <w:autoSpaceDN w:val="0"/>
        <w:adjustRightInd w:val="0"/>
        <w:ind w:firstLine="142"/>
        <w:jc w:val="both"/>
        <w:rPr>
          <w:rFonts w:ascii="Arial" w:hAnsi="Arial" w:cs="Arial"/>
          <w:sz w:val="12"/>
          <w:szCs w:val="12"/>
        </w:rPr>
      </w:pPr>
      <w:r w:rsidRPr="007D59A1">
        <w:rPr>
          <w:rFonts w:ascii="Arial" w:hAnsi="Arial" w:cs="Arial"/>
          <w:sz w:val="12"/>
          <w:szCs w:val="12"/>
        </w:rPr>
        <w:t>27. Если договор аренды земельного участка в течение тридцати дней со дня направления победителю аукциона проекта указанного договора не был им подписан и представлен в Администрацию Батецкого муниципального района, организатор аукциона предлагает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A6344A" w:rsidRPr="007D59A1" w:rsidRDefault="00A6344A" w:rsidP="00A6344A">
      <w:pPr>
        <w:autoSpaceDE w:val="0"/>
        <w:autoSpaceDN w:val="0"/>
        <w:adjustRightInd w:val="0"/>
        <w:ind w:firstLine="142"/>
        <w:jc w:val="both"/>
        <w:rPr>
          <w:rFonts w:ascii="Arial" w:hAnsi="Arial" w:cs="Arial"/>
          <w:sz w:val="12"/>
          <w:szCs w:val="12"/>
        </w:rPr>
      </w:pPr>
      <w:r w:rsidRPr="007D59A1">
        <w:rPr>
          <w:rFonts w:ascii="Arial" w:hAnsi="Arial" w:cs="Arial"/>
          <w:sz w:val="12"/>
          <w:szCs w:val="12"/>
        </w:rPr>
        <w:t>28. Сообщение о проведении аукциона подлежит</w:t>
      </w:r>
      <w:r w:rsidRPr="007D59A1">
        <w:rPr>
          <w:rFonts w:ascii="Arial" w:hAnsi="Arial" w:cs="Arial"/>
          <w:sz w:val="12"/>
          <w:szCs w:val="12"/>
          <w:lang w:val="x-none" w:eastAsia="x-none"/>
        </w:rPr>
        <w:t xml:space="preserve"> опубликовани</w:t>
      </w:r>
      <w:r w:rsidRPr="007D59A1">
        <w:rPr>
          <w:rFonts w:ascii="Arial" w:hAnsi="Arial" w:cs="Arial"/>
          <w:sz w:val="12"/>
          <w:szCs w:val="12"/>
          <w:lang w:eastAsia="x-none"/>
        </w:rPr>
        <w:t>ю</w:t>
      </w:r>
      <w:r w:rsidRPr="007D59A1">
        <w:rPr>
          <w:rFonts w:ascii="Arial" w:hAnsi="Arial" w:cs="Arial"/>
          <w:sz w:val="12"/>
          <w:szCs w:val="12"/>
          <w:lang w:val="x-none" w:eastAsia="x-none"/>
        </w:rPr>
        <w:t xml:space="preserve"> в муниципальной газете «Батецкий вестник»</w:t>
      </w:r>
      <w:r w:rsidRPr="007D59A1">
        <w:rPr>
          <w:rFonts w:ascii="Arial" w:hAnsi="Arial" w:cs="Arial"/>
          <w:sz w:val="12"/>
          <w:szCs w:val="12"/>
          <w:lang w:eastAsia="x-none"/>
        </w:rPr>
        <w:t>,</w:t>
      </w:r>
      <w:r w:rsidRPr="007D59A1">
        <w:rPr>
          <w:rFonts w:ascii="Arial" w:hAnsi="Arial" w:cs="Arial"/>
          <w:sz w:val="12"/>
          <w:szCs w:val="12"/>
        </w:rPr>
        <w:t xml:space="preserve">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35" w:history="1">
        <w:r w:rsidRPr="007D59A1">
          <w:rPr>
            <w:rStyle w:val="af1"/>
            <w:rFonts w:ascii="Arial" w:hAnsi="Arial" w:cs="Arial"/>
            <w:sz w:val="12"/>
            <w:szCs w:val="12"/>
          </w:rPr>
          <w:t>http://www.torgi.gov.ru</w:t>
        </w:r>
      </w:hyperlink>
      <w:r w:rsidRPr="007D59A1">
        <w:rPr>
          <w:rFonts w:ascii="Arial" w:hAnsi="Arial" w:cs="Arial"/>
          <w:sz w:val="12"/>
          <w:szCs w:val="12"/>
        </w:rPr>
        <w:t xml:space="preserve"> и на официальном сайте Администрации Батецкого муниципального района в информационно-телекоммуникационной сети «Интернет» </w:t>
      </w:r>
      <w:hyperlink r:id="rId136" w:history="1">
        <w:r w:rsidRPr="007D59A1">
          <w:rPr>
            <w:rStyle w:val="af1"/>
            <w:rFonts w:ascii="Arial" w:hAnsi="Arial" w:cs="Arial"/>
            <w:sz w:val="12"/>
            <w:szCs w:val="12"/>
            <w:lang w:val="en-US"/>
          </w:rPr>
          <w:t>http</w:t>
        </w:r>
        <w:r w:rsidRPr="007D59A1">
          <w:rPr>
            <w:rStyle w:val="af1"/>
            <w:rFonts w:ascii="Arial" w:hAnsi="Arial" w:cs="Arial"/>
            <w:sz w:val="12"/>
            <w:szCs w:val="12"/>
          </w:rPr>
          <w:t>://</w:t>
        </w:r>
        <w:r w:rsidRPr="007D59A1">
          <w:rPr>
            <w:rStyle w:val="af1"/>
            <w:rFonts w:ascii="Arial" w:hAnsi="Arial" w:cs="Arial"/>
            <w:sz w:val="12"/>
            <w:szCs w:val="12"/>
            <w:lang w:val="en-US"/>
          </w:rPr>
          <w:t>www</w:t>
        </w:r>
        <w:r w:rsidRPr="007D59A1">
          <w:rPr>
            <w:rStyle w:val="af1"/>
            <w:rFonts w:ascii="Arial" w:hAnsi="Arial" w:cs="Arial"/>
            <w:sz w:val="12"/>
            <w:szCs w:val="12"/>
          </w:rPr>
          <w:t>.</w:t>
        </w:r>
        <w:r w:rsidRPr="007D59A1">
          <w:rPr>
            <w:rStyle w:val="af1"/>
            <w:rFonts w:ascii="Arial" w:hAnsi="Arial" w:cs="Arial"/>
            <w:sz w:val="12"/>
            <w:szCs w:val="12"/>
            <w:lang w:val="en-US"/>
          </w:rPr>
          <w:t>batetsky</w:t>
        </w:r>
        <w:r w:rsidRPr="007D59A1">
          <w:rPr>
            <w:rStyle w:val="af1"/>
            <w:rFonts w:ascii="Arial" w:hAnsi="Arial" w:cs="Arial"/>
            <w:sz w:val="12"/>
            <w:szCs w:val="12"/>
          </w:rPr>
          <w:t>.</w:t>
        </w:r>
        <w:r w:rsidRPr="007D59A1">
          <w:rPr>
            <w:rStyle w:val="af1"/>
            <w:rFonts w:ascii="Arial" w:hAnsi="Arial" w:cs="Arial"/>
            <w:sz w:val="12"/>
            <w:szCs w:val="12"/>
            <w:lang w:val="en-US"/>
          </w:rPr>
          <w:t>ru</w:t>
        </w:r>
      </w:hyperlink>
      <w:r w:rsidRPr="007D59A1">
        <w:rPr>
          <w:rFonts w:ascii="Arial" w:hAnsi="Arial" w:cs="Arial"/>
          <w:sz w:val="12"/>
          <w:szCs w:val="12"/>
        </w:rPr>
        <w:t>.</w:t>
      </w:r>
    </w:p>
    <w:p w:rsidR="00A6344A" w:rsidRPr="007D59A1" w:rsidRDefault="00A6344A" w:rsidP="00A6344A">
      <w:pPr>
        <w:autoSpaceDE w:val="0"/>
        <w:autoSpaceDN w:val="0"/>
        <w:adjustRightInd w:val="0"/>
        <w:jc w:val="center"/>
        <w:rPr>
          <w:rFonts w:ascii="Arial" w:hAnsi="Arial" w:cs="Arial"/>
          <w:b/>
          <w:sz w:val="12"/>
          <w:szCs w:val="12"/>
          <w:u w:val="single"/>
        </w:rPr>
      </w:pPr>
      <w:r w:rsidRPr="007D59A1">
        <w:rPr>
          <w:rFonts w:ascii="Arial" w:hAnsi="Arial" w:cs="Arial"/>
          <w:b/>
          <w:sz w:val="12"/>
          <w:szCs w:val="12"/>
          <w:u w:val="single"/>
        </w:rPr>
        <w:t>Аукционная документация:</w:t>
      </w:r>
    </w:p>
    <w:p w:rsidR="00A6344A" w:rsidRPr="007D59A1" w:rsidRDefault="00A6344A" w:rsidP="00A6344A">
      <w:pPr>
        <w:jc w:val="right"/>
        <w:rPr>
          <w:rFonts w:ascii="Arial" w:hAnsi="Arial" w:cs="Arial"/>
          <w:sz w:val="12"/>
          <w:szCs w:val="12"/>
        </w:rPr>
      </w:pPr>
      <w:r w:rsidRPr="007D59A1">
        <w:rPr>
          <w:rFonts w:ascii="Arial" w:hAnsi="Arial" w:cs="Arial"/>
          <w:sz w:val="12"/>
          <w:szCs w:val="12"/>
        </w:rPr>
        <w:t>В Администрацию Батецкого муниципального района</w:t>
      </w:r>
    </w:p>
    <w:p w:rsidR="00A6344A" w:rsidRPr="007D59A1" w:rsidRDefault="00A6344A" w:rsidP="00A6344A">
      <w:pPr>
        <w:jc w:val="center"/>
        <w:rPr>
          <w:rFonts w:ascii="Arial" w:hAnsi="Arial" w:cs="Arial"/>
          <w:b/>
          <w:sz w:val="12"/>
          <w:szCs w:val="12"/>
        </w:rPr>
      </w:pPr>
      <w:r w:rsidRPr="007D59A1">
        <w:rPr>
          <w:rFonts w:ascii="Arial" w:hAnsi="Arial" w:cs="Arial"/>
          <w:b/>
          <w:sz w:val="12"/>
          <w:szCs w:val="12"/>
        </w:rPr>
        <w:t>Заявка</w:t>
      </w:r>
    </w:p>
    <w:p w:rsidR="00A6344A" w:rsidRPr="007D59A1" w:rsidRDefault="00A6344A" w:rsidP="00A6344A">
      <w:pPr>
        <w:jc w:val="center"/>
        <w:rPr>
          <w:rFonts w:ascii="Arial" w:hAnsi="Arial" w:cs="Arial"/>
          <w:b/>
          <w:sz w:val="12"/>
          <w:szCs w:val="12"/>
        </w:rPr>
      </w:pPr>
      <w:r w:rsidRPr="007D59A1">
        <w:rPr>
          <w:rFonts w:ascii="Arial" w:hAnsi="Arial" w:cs="Arial"/>
          <w:b/>
          <w:sz w:val="12"/>
          <w:szCs w:val="12"/>
        </w:rPr>
        <w:t>на участие в аукционе по продаже права на заключение договора аренды земельного участка</w:t>
      </w:r>
    </w:p>
    <w:p w:rsidR="00A6344A" w:rsidRPr="007D59A1" w:rsidRDefault="00A6344A" w:rsidP="00A6344A">
      <w:pPr>
        <w:jc w:val="both"/>
        <w:rPr>
          <w:rFonts w:ascii="Arial" w:hAnsi="Arial" w:cs="Arial"/>
          <w:sz w:val="12"/>
          <w:szCs w:val="12"/>
        </w:rPr>
      </w:pPr>
    </w:p>
    <w:p w:rsidR="00A6344A" w:rsidRPr="007D59A1" w:rsidRDefault="00A6344A" w:rsidP="00A6344A">
      <w:pPr>
        <w:jc w:val="both"/>
        <w:rPr>
          <w:rFonts w:ascii="Arial" w:hAnsi="Arial" w:cs="Arial"/>
          <w:sz w:val="12"/>
          <w:szCs w:val="12"/>
        </w:rPr>
      </w:pPr>
      <w:r w:rsidRPr="007D59A1">
        <w:rPr>
          <w:rFonts w:ascii="Arial" w:hAnsi="Arial" w:cs="Arial"/>
          <w:sz w:val="12"/>
          <w:szCs w:val="12"/>
        </w:rPr>
        <w:t xml:space="preserve">"________" ___________ 2020   г.                           </w:t>
      </w:r>
      <w:r>
        <w:rPr>
          <w:rFonts w:ascii="Arial" w:hAnsi="Arial" w:cs="Arial"/>
          <w:sz w:val="12"/>
          <w:szCs w:val="12"/>
        </w:rPr>
        <w:t xml:space="preserve">                                                                               </w:t>
      </w:r>
      <w:r w:rsidRPr="007D59A1">
        <w:rPr>
          <w:rFonts w:ascii="Arial" w:hAnsi="Arial" w:cs="Arial"/>
          <w:sz w:val="12"/>
          <w:szCs w:val="12"/>
        </w:rPr>
        <w:t xml:space="preserve">                                       п. Батецкий</w:t>
      </w:r>
    </w:p>
    <w:p w:rsidR="00A6344A" w:rsidRPr="007D59A1" w:rsidRDefault="00A6344A" w:rsidP="00A6344A">
      <w:pPr>
        <w:jc w:val="both"/>
        <w:rPr>
          <w:rFonts w:ascii="Arial" w:hAnsi="Arial" w:cs="Arial"/>
          <w:sz w:val="12"/>
          <w:szCs w:val="12"/>
        </w:rPr>
      </w:pPr>
    </w:p>
    <w:p w:rsidR="00A6344A" w:rsidRPr="007D59A1" w:rsidRDefault="00A6344A" w:rsidP="00A6344A">
      <w:pPr>
        <w:jc w:val="both"/>
        <w:rPr>
          <w:rFonts w:ascii="Arial" w:hAnsi="Arial" w:cs="Arial"/>
          <w:sz w:val="12"/>
          <w:szCs w:val="12"/>
        </w:rPr>
      </w:pPr>
      <w:r w:rsidRPr="007D59A1">
        <w:rPr>
          <w:rFonts w:ascii="Arial" w:hAnsi="Arial" w:cs="Arial"/>
          <w:sz w:val="12"/>
          <w:szCs w:val="12"/>
        </w:rPr>
        <w:t>От______________________________________</w:t>
      </w:r>
      <w:r>
        <w:rPr>
          <w:rFonts w:ascii="Arial" w:hAnsi="Arial" w:cs="Arial"/>
          <w:sz w:val="12"/>
          <w:szCs w:val="12"/>
        </w:rPr>
        <w:t>________________________________________</w:t>
      </w:r>
      <w:r w:rsidRPr="007D59A1">
        <w:rPr>
          <w:rFonts w:ascii="Arial" w:hAnsi="Arial" w:cs="Arial"/>
          <w:sz w:val="12"/>
          <w:szCs w:val="12"/>
        </w:rPr>
        <w:t>________________________________</w:t>
      </w:r>
    </w:p>
    <w:p w:rsidR="00A6344A" w:rsidRPr="007D59A1" w:rsidRDefault="00A6344A" w:rsidP="00A6344A">
      <w:pPr>
        <w:jc w:val="center"/>
        <w:rPr>
          <w:rFonts w:ascii="Arial" w:hAnsi="Arial" w:cs="Arial"/>
          <w:sz w:val="12"/>
          <w:szCs w:val="12"/>
        </w:rPr>
      </w:pPr>
      <w:r w:rsidRPr="007D59A1">
        <w:rPr>
          <w:rFonts w:ascii="Arial" w:hAnsi="Arial" w:cs="Arial"/>
          <w:sz w:val="12"/>
          <w:szCs w:val="12"/>
        </w:rPr>
        <w:t>(для юридических лиц-полное наименование, организационно-правовая форма,)</w:t>
      </w:r>
    </w:p>
    <w:p w:rsidR="00A6344A" w:rsidRPr="007D59A1" w:rsidRDefault="00A6344A" w:rsidP="00A6344A">
      <w:pPr>
        <w:jc w:val="both"/>
        <w:rPr>
          <w:rFonts w:ascii="Arial" w:hAnsi="Arial" w:cs="Arial"/>
          <w:sz w:val="12"/>
          <w:szCs w:val="12"/>
        </w:rPr>
      </w:pPr>
      <w:r w:rsidRPr="007D59A1">
        <w:rPr>
          <w:rFonts w:ascii="Arial" w:hAnsi="Arial" w:cs="Arial"/>
          <w:sz w:val="12"/>
          <w:szCs w:val="12"/>
        </w:rPr>
        <w:t>________________________________________</w:t>
      </w:r>
      <w:r>
        <w:rPr>
          <w:rFonts w:ascii="Arial" w:hAnsi="Arial" w:cs="Arial"/>
          <w:sz w:val="12"/>
          <w:szCs w:val="12"/>
        </w:rPr>
        <w:t>________________________________________</w:t>
      </w:r>
      <w:r w:rsidRPr="007D59A1">
        <w:rPr>
          <w:rFonts w:ascii="Arial" w:hAnsi="Arial" w:cs="Arial"/>
          <w:sz w:val="12"/>
          <w:szCs w:val="12"/>
        </w:rPr>
        <w:t>________________________________</w:t>
      </w:r>
    </w:p>
    <w:p w:rsidR="00A6344A" w:rsidRPr="007D59A1" w:rsidRDefault="00A6344A" w:rsidP="00A6344A">
      <w:pPr>
        <w:jc w:val="center"/>
        <w:rPr>
          <w:rFonts w:ascii="Arial" w:hAnsi="Arial" w:cs="Arial"/>
          <w:sz w:val="12"/>
          <w:szCs w:val="12"/>
        </w:rPr>
      </w:pPr>
      <w:r w:rsidRPr="007D59A1">
        <w:rPr>
          <w:rFonts w:ascii="Arial" w:hAnsi="Arial" w:cs="Arial"/>
          <w:sz w:val="12"/>
          <w:szCs w:val="12"/>
        </w:rPr>
        <w:t>сведения о государственной регистрации;  для физических лиц</w:t>
      </w:r>
      <w:r>
        <w:rPr>
          <w:rFonts w:ascii="Arial" w:hAnsi="Arial" w:cs="Arial"/>
          <w:sz w:val="12"/>
          <w:szCs w:val="12"/>
        </w:rPr>
        <w:t xml:space="preserve"> </w:t>
      </w:r>
      <w:r w:rsidRPr="007D59A1">
        <w:rPr>
          <w:rFonts w:ascii="Arial" w:hAnsi="Arial" w:cs="Arial"/>
          <w:sz w:val="12"/>
          <w:szCs w:val="12"/>
        </w:rPr>
        <w:t>- Ф.И.О., паспортные данные</w:t>
      </w:r>
    </w:p>
    <w:p w:rsidR="00A6344A" w:rsidRPr="007D59A1" w:rsidRDefault="00A6344A" w:rsidP="00A6344A">
      <w:pPr>
        <w:jc w:val="both"/>
        <w:rPr>
          <w:rFonts w:ascii="Arial" w:hAnsi="Arial" w:cs="Arial"/>
          <w:sz w:val="12"/>
          <w:szCs w:val="12"/>
        </w:rPr>
      </w:pPr>
      <w:r w:rsidRPr="007D59A1">
        <w:rPr>
          <w:rFonts w:ascii="Arial" w:hAnsi="Arial" w:cs="Arial"/>
          <w:sz w:val="12"/>
          <w:szCs w:val="12"/>
        </w:rPr>
        <w:t>Адрес заявителя:____________________________________________</w:t>
      </w:r>
      <w:r w:rsidR="00563889">
        <w:rPr>
          <w:rFonts w:ascii="Arial" w:hAnsi="Arial" w:cs="Arial"/>
          <w:sz w:val="12"/>
          <w:szCs w:val="12"/>
        </w:rPr>
        <w:t>_________________________________</w:t>
      </w:r>
      <w:r w:rsidRPr="007D59A1">
        <w:rPr>
          <w:rFonts w:ascii="Arial" w:hAnsi="Arial" w:cs="Arial"/>
          <w:sz w:val="12"/>
          <w:szCs w:val="12"/>
        </w:rPr>
        <w:t>____________________</w:t>
      </w:r>
    </w:p>
    <w:p w:rsidR="00A6344A" w:rsidRPr="007D59A1" w:rsidRDefault="00A6344A" w:rsidP="00563889">
      <w:pPr>
        <w:jc w:val="center"/>
        <w:rPr>
          <w:rFonts w:ascii="Arial" w:hAnsi="Arial" w:cs="Arial"/>
          <w:sz w:val="12"/>
          <w:szCs w:val="12"/>
        </w:rPr>
      </w:pPr>
      <w:r w:rsidRPr="007D59A1">
        <w:rPr>
          <w:rFonts w:ascii="Arial" w:hAnsi="Arial" w:cs="Arial"/>
          <w:sz w:val="12"/>
          <w:szCs w:val="12"/>
        </w:rPr>
        <w:t>(местонахождение юридического лица; место регистрации физического лица)</w:t>
      </w:r>
    </w:p>
    <w:p w:rsidR="00A6344A" w:rsidRPr="007D59A1" w:rsidRDefault="00A6344A" w:rsidP="00A6344A">
      <w:pPr>
        <w:jc w:val="both"/>
        <w:rPr>
          <w:rFonts w:ascii="Arial" w:hAnsi="Arial" w:cs="Arial"/>
          <w:sz w:val="12"/>
          <w:szCs w:val="12"/>
        </w:rPr>
      </w:pPr>
      <w:r w:rsidRPr="007D59A1">
        <w:rPr>
          <w:rFonts w:ascii="Arial" w:hAnsi="Arial" w:cs="Arial"/>
          <w:sz w:val="12"/>
          <w:szCs w:val="12"/>
        </w:rPr>
        <w:t>_________________________________________</w:t>
      </w:r>
      <w:r w:rsidR="00563889">
        <w:rPr>
          <w:rFonts w:ascii="Arial" w:hAnsi="Arial" w:cs="Arial"/>
          <w:sz w:val="12"/>
          <w:szCs w:val="12"/>
        </w:rPr>
        <w:t>________________________________________</w:t>
      </w:r>
      <w:r w:rsidRPr="007D59A1">
        <w:rPr>
          <w:rFonts w:ascii="Arial" w:hAnsi="Arial" w:cs="Arial"/>
          <w:sz w:val="12"/>
          <w:szCs w:val="12"/>
        </w:rPr>
        <w:t>_______________________________</w:t>
      </w:r>
    </w:p>
    <w:p w:rsidR="00A6344A" w:rsidRPr="007D59A1" w:rsidRDefault="00A6344A" w:rsidP="00A6344A">
      <w:pPr>
        <w:jc w:val="both"/>
        <w:rPr>
          <w:rFonts w:ascii="Arial" w:hAnsi="Arial" w:cs="Arial"/>
          <w:sz w:val="12"/>
          <w:szCs w:val="12"/>
        </w:rPr>
      </w:pPr>
      <w:r w:rsidRPr="007D59A1">
        <w:rPr>
          <w:rFonts w:ascii="Arial" w:hAnsi="Arial" w:cs="Arial"/>
          <w:sz w:val="12"/>
          <w:szCs w:val="12"/>
        </w:rPr>
        <w:t>Телефон (факс) заявителя (ей)______________________</w:t>
      </w:r>
      <w:r w:rsidR="00563889">
        <w:rPr>
          <w:rFonts w:ascii="Arial" w:hAnsi="Arial" w:cs="Arial"/>
          <w:sz w:val="12"/>
          <w:szCs w:val="12"/>
        </w:rPr>
        <w:t>___________________________________</w:t>
      </w:r>
      <w:r w:rsidRPr="007D59A1">
        <w:rPr>
          <w:rFonts w:ascii="Arial" w:hAnsi="Arial" w:cs="Arial"/>
          <w:sz w:val="12"/>
          <w:szCs w:val="12"/>
        </w:rPr>
        <w:t>_____________________________</w:t>
      </w:r>
    </w:p>
    <w:p w:rsidR="00A6344A" w:rsidRPr="007D59A1" w:rsidRDefault="00A6344A" w:rsidP="00563889">
      <w:pPr>
        <w:ind w:firstLine="142"/>
        <w:jc w:val="both"/>
        <w:rPr>
          <w:rFonts w:ascii="Arial" w:hAnsi="Arial" w:cs="Arial"/>
          <w:sz w:val="12"/>
          <w:szCs w:val="12"/>
        </w:rPr>
      </w:pPr>
      <w:r w:rsidRPr="007D59A1">
        <w:rPr>
          <w:rFonts w:ascii="Arial" w:hAnsi="Arial" w:cs="Arial"/>
          <w:sz w:val="12"/>
          <w:szCs w:val="12"/>
        </w:rPr>
        <w:t>1. Изучив сведения извещения о проведении аукциона, я (мы)</w:t>
      </w:r>
    </w:p>
    <w:p w:rsidR="00A6344A" w:rsidRPr="007D59A1" w:rsidRDefault="00A6344A" w:rsidP="00A6344A">
      <w:pPr>
        <w:jc w:val="both"/>
        <w:rPr>
          <w:rFonts w:ascii="Arial" w:hAnsi="Arial" w:cs="Arial"/>
          <w:sz w:val="12"/>
          <w:szCs w:val="12"/>
        </w:rPr>
      </w:pPr>
      <w:r w:rsidRPr="007D59A1">
        <w:rPr>
          <w:rFonts w:ascii="Arial" w:hAnsi="Arial" w:cs="Arial"/>
          <w:sz w:val="12"/>
          <w:szCs w:val="12"/>
        </w:rPr>
        <w:t>___________________________________________________________</w:t>
      </w:r>
      <w:r w:rsidR="00563889">
        <w:rPr>
          <w:rFonts w:ascii="Arial" w:hAnsi="Arial" w:cs="Arial"/>
          <w:sz w:val="12"/>
          <w:szCs w:val="12"/>
        </w:rPr>
        <w:t>________________________________________</w:t>
      </w:r>
      <w:r w:rsidRPr="007D59A1">
        <w:rPr>
          <w:rFonts w:ascii="Arial" w:hAnsi="Arial" w:cs="Arial"/>
          <w:sz w:val="12"/>
          <w:szCs w:val="12"/>
        </w:rPr>
        <w:t>_____________</w:t>
      </w:r>
    </w:p>
    <w:p w:rsidR="00A6344A" w:rsidRPr="007D59A1" w:rsidRDefault="00A6344A" w:rsidP="00563889">
      <w:pPr>
        <w:jc w:val="center"/>
        <w:rPr>
          <w:rFonts w:ascii="Arial" w:hAnsi="Arial" w:cs="Arial"/>
          <w:sz w:val="12"/>
          <w:szCs w:val="12"/>
        </w:rPr>
      </w:pPr>
      <w:r w:rsidRPr="007D59A1">
        <w:rPr>
          <w:rFonts w:ascii="Arial" w:hAnsi="Arial" w:cs="Arial"/>
          <w:sz w:val="12"/>
          <w:szCs w:val="12"/>
        </w:rPr>
        <w:t>(ФИО, или наименование юридического лица)</w:t>
      </w:r>
    </w:p>
    <w:p w:rsidR="00A6344A" w:rsidRPr="007D59A1" w:rsidRDefault="00A6344A" w:rsidP="00A6344A">
      <w:pPr>
        <w:jc w:val="both"/>
        <w:rPr>
          <w:rFonts w:ascii="Arial" w:hAnsi="Arial" w:cs="Arial"/>
          <w:sz w:val="12"/>
          <w:szCs w:val="12"/>
        </w:rPr>
      </w:pPr>
      <w:r w:rsidRPr="007D59A1">
        <w:rPr>
          <w:rFonts w:ascii="Arial" w:hAnsi="Arial" w:cs="Arial"/>
          <w:sz w:val="12"/>
          <w:szCs w:val="12"/>
        </w:rPr>
        <w:t xml:space="preserve">принимаю решение и заявляю об участии в аукционе по продаже права на заключение договора аренды земельного участка </w:t>
      </w:r>
      <w:r w:rsidRPr="007D59A1">
        <w:rPr>
          <w:rFonts w:ascii="Arial" w:hAnsi="Arial" w:cs="Arial"/>
          <w:bCs/>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63889">
        <w:rPr>
          <w:rFonts w:ascii="Arial" w:hAnsi="Arial" w:cs="Arial"/>
          <w:bCs/>
          <w:sz w:val="12"/>
          <w:szCs w:val="12"/>
        </w:rPr>
        <w:t>__________________________________________________</w:t>
      </w:r>
      <w:r w:rsidRPr="007D59A1">
        <w:rPr>
          <w:rFonts w:ascii="Arial" w:hAnsi="Arial" w:cs="Arial"/>
          <w:bCs/>
          <w:sz w:val="12"/>
          <w:szCs w:val="12"/>
        </w:rPr>
        <w:t>_</w:t>
      </w:r>
      <w:r w:rsidRPr="007D59A1">
        <w:rPr>
          <w:rFonts w:ascii="Arial" w:hAnsi="Arial" w:cs="Arial"/>
          <w:sz w:val="12"/>
          <w:szCs w:val="12"/>
        </w:rPr>
        <w:t xml:space="preserve">. </w:t>
      </w:r>
    </w:p>
    <w:p w:rsidR="00A6344A" w:rsidRPr="007D59A1" w:rsidRDefault="00A6344A" w:rsidP="00A6344A">
      <w:pPr>
        <w:jc w:val="both"/>
        <w:rPr>
          <w:rFonts w:ascii="Arial" w:hAnsi="Arial" w:cs="Arial"/>
          <w:sz w:val="12"/>
          <w:szCs w:val="12"/>
        </w:rPr>
      </w:pPr>
      <w:r w:rsidRPr="007D59A1">
        <w:rPr>
          <w:rFonts w:ascii="Arial" w:hAnsi="Arial" w:cs="Arial"/>
          <w:sz w:val="12"/>
          <w:szCs w:val="12"/>
        </w:rPr>
        <w:t>на условиях, указанных в извещении о проведении аукциона.</w:t>
      </w:r>
    </w:p>
    <w:p w:rsidR="00A6344A" w:rsidRPr="007D59A1" w:rsidRDefault="00A6344A" w:rsidP="00563889">
      <w:pPr>
        <w:ind w:firstLine="142"/>
        <w:jc w:val="both"/>
        <w:rPr>
          <w:rFonts w:ascii="Arial" w:hAnsi="Arial" w:cs="Arial"/>
          <w:sz w:val="12"/>
          <w:szCs w:val="12"/>
        </w:rPr>
      </w:pPr>
      <w:r w:rsidRPr="007D59A1">
        <w:rPr>
          <w:rFonts w:ascii="Arial" w:hAnsi="Arial" w:cs="Arial"/>
          <w:sz w:val="12"/>
          <w:szCs w:val="12"/>
        </w:rPr>
        <w:t>2. В случае признания меня победителем аукциона, беру (берем) на себя обязательство подписать протокол о результатах аукциона в день проведения аукциона и заключить договор аренды земельного участка в срок не ранее 10 рабочих дней и не позднее 15 рабочих дней с даты подведения итогов аукциона и оплатить установленную по результатам аукциона арендную плату, в сроки, определяемые договором аренды.</w:t>
      </w:r>
    </w:p>
    <w:p w:rsidR="00A6344A" w:rsidRPr="007D59A1" w:rsidRDefault="00A6344A" w:rsidP="00563889">
      <w:pPr>
        <w:ind w:firstLine="142"/>
        <w:jc w:val="both"/>
        <w:rPr>
          <w:rFonts w:ascii="Arial" w:hAnsi="Arial" w:cs="Arial"/>
          <w:sz w:val="12"/>
          <w:szCs w:val="12"/>
        </w:rPr>
      </w:pPr>
      <w:r w:rsidRPr="007D59A1">
        <w:rPr>
          <w:rFonts w:ascii="Arial" w:hAnsi="Arial" w:cs="Arial"/>
          <w:sz w:val="12"/>
          <w:szCs w:val="12"/>
        </w:rPr>
        <w:t>3.До подписания вышеуказанных документов настоящее Заявление будет считаться имеющим силу договора между нами.</w:t>
      </w:r>
    </w:p>
    <w:p w:rsidR="00A6344A" w:rsidRPr="007D59A1" w:rsidRDefault="00A6344A" w:rsidP="00563889">
      <w:pPr>
        <w:ind w:firstLine="142"/>
        <w:jc w:val="both"/>
        <w:rPr>
          <w:rFonts w:ascii="Arial" w:hAnsi="Arial" w:cs="Arial"/>
          <w:sz w:val="12"/>
          <w:szCs w:val="12"/>
        </w:rPr>
      </w:pPr>
      <w:r w:rsidRPr="007D59A1">
        <w:rPr>
          <w:rFonts w:ascii="Arial" w:hAnsi="Arial" w:cs="Arial"/>
          <w:sz w:val="12"/>
          <w:szCs w:val="12"/>
        </w:rPr>
        <w:t>4. Платежные реквизиты участника аукциона, счет в банке, на который подлежит возврату сумма задатка:</w:t>
      </w:r>
    </w:p>
    <w:p w:rsidR="00A6344A" w:rsidRPr="007D59A1" w:rsidRDefault="00A6344A" w:rsidP="00A6344A">
      <w:pPr>
        <w:jc w:val="both"/>
        <w:rPr>
          <w:rFonts w:ascii="Arial" w:hAnsi="Arial" w:cs="Arial"/>
          <w:sz w:val="12"/>
          <w:szCs w:val="12"/>
        </w:rPr>
      </w:pPr>
      <w:r w:rsidRPr="007D59A1">
        <w:rPr>
          <w:rFonts w:ascii="Arial" w:hAnsi="Arial" w:cs="Arial"/>
          <w:sz w:val="12"/>
          <w:szCs w:val="12"/>
        </w:rPr>
        <w:t>р/с______________________________________________________________________</w:t>
      </w:r>
    </w:p>
    <w:p w:rsidR="00A6344A" w:rsidRPr="007D59A1" w:rsidRDefault="00A6344A" w:rsidP="00A6344A">
      <w:pPr>
        <w:jc w:val="both"/>
        <w:rPr>
          <w:rFonts w:ascii="Arial" w:hAnsi="Arial" w:cs="Arial"/>
          <w:sz w:val="12"/>
          <w:szCs w:val="12"/>
        </w:rPr>
      </w:pPr>
      <w:r w:rsidRPr="007D59A1">
        <w:rPr>
          <w:rFonts w:ascii="Arial" w:hAnsi="Arial" w:cs="Arial"/>
          <w:sz w:val="12"/>
          <w:szCs w:val="12"/>
        </w:rPr>
        <w:t>________________________________________________________________________</w:t>
      </w:r>
    </w:p>
    <w:p w:rsidR="00A6344A" w:rsidRPr="007D59A1" w:rsidRDefault="00A6344A" w:rsidP="00A6344A">
      <w:pPr>
        <w:jc w:val="both"/>
        <w:rPr>
          <w:rFonts w:ascii="Arial" w:hAnsi="Arial" w:cs="Arial"/>
          <w:sz w:val="12"/>
          <w:szCs w:val="12"/>
        </w:rPr>
      </w:pPr>
      <w:r w:rsidRPr="007D59A1">
        <w:rPr>
          <w:rFonts w:ascii="Arial" w:hAnsi="Arial" w:cs="Arial"/>
          <w:sz w:val="12"/>
          <w:szCs w:val="12"/>
        </w:rPr>
        <w:t>ИНН __________________________   КПП ____________</w:t>
      </w:r>
      <w:r w:rsidR="00563889">
        <w:rPr>
          <w:rFonts w:ascii="Arial" w:hAnsi="Arial" w:cs="Arial"/>
          <w:sz w:val="12"/>
          <w:szCs w:val="12"/>
        </w:rPr>
        <w:t>___________</w:t>
      </w:r>
      <w:r w:rsidRPr="007D59A1">
        <w:rPr>
          <w:rFonts w:ascii="Arial" w:hAnsi="Arial" w:cs="Arial"/>
          <w:sz w:val="12"/>
          <w:szCs w:val="12"/>
        </w:rPr>
        <w:t xml:space="preserve">_____________  </w:t>
      </w:r>
    </w:p>
    <w:p w:rsidR="00A6344A" w:rsidRPr="007D59A1" w:rsidRDefault="00A6344A" w:rsidP="00A6344A">
      <w:pPr>
        <w:jc w:val="both"/>
        <w:rPr>
          <w:rFonts w:ascii="Arial" w:hAnsi="Arial" w:cs="Arial"/>
          <w:sz w:val="12"/>
          <w:szCs w:val="12"/>
        </w:rPr>
      </w:pPr>
    </w:p>
    <w:p w:rsidR="00A6344A" w:rsidRPr="007D59A1" w:rsidRDefault="00A6344A" w:rsidP="00A6344A">
      <w:pPr>
        <w:jc w:val="both"/>
        <w:rPr>
          <w:rFonts w:ascii="Arial" w:hAnsi="Arial" w:cs="Arial"/>
          <w:sz w:val="12"/>
          <w:szCs w:val="12"/>
        </w:rPr>
      </w:pPr>
      <w:r w:rsidRPr="007D59A1">
        <w:rPr>
          <w:rFonts w:ascii="Arial" w:hAnsi="Arial" w:cs="Arial"/>
          <w:sz w:val="12"/>
          <w:szCs w:val="12"/>
        </w:rPr>
        <w:t>Заявитель:______________________________________________________</w:t>
      </w:r>
      <w:r w:rsidR="00563889">
        <w:rPr>
          <w:rFonts w:ascii="Arial" w:hAnsi="Arial" w:cs="Arial"/>
          <w:sz w:val="12"/>
          <w:szCs w:val="12"/>
        </w:rPr>
        <w:t>________________________________________</w:t>
      </w:r>
      <w:r w:rsidRPr="007D59A1">
        <w:rPr>
          <w:rFonts w:ascii="Arial" w:hAnsi="Arial" w:cs="Arial"/>
          <w:sz w:val="12"/>
          <w:szCs w:val="12"/>
        </w:rPr>
        <w:t>_________</w:t>
      </w:r>
    </w:p>
    <w:p w:rsidR="00A6344A" w:rsidRPr="007D59A1" w:rsidRDefault="00A6344A" w:rsidP="00563889">
      <w:pPr>
        <w:jc w:val="center"/>
        <w:rPr>
          <w:rFonts w:ascii="Arial" w:hAnsi="Arial" w:cs="Arial"/>
          <w:sz w:val="12"/>
          <w:szCs w:val="12"/>
        </w:rPr>
      </w:pPr>
      <w:r w:rsidRPr="007D59A1">
        <w:rPr>
          <w:rFonts w:ascii="Arial" w:hAnsi="Arial" w:cs="Arial"/>
          <w:sz w:val="12"/>
          <w:szCs w:val="12"/>
        </w:rPr>
        <w:t>(Ф.И.О., физического лица, Ф.И.О., должность  представителя юридического лица)</w:t>
      </w:r>
    </w:p>
    <w:p w:rsidR="00A6344A" w:rsidRPr="007D59A1" w:rsidRDefault="00A6344A" w:rsidP="00A6344A">
      <w:pPr>
        <w:jc w:val="both"/>
        <w:rPr>
          <w:rFonts w:ascii="Arial" w:hAnsi="Arial" w:cs="Arial"/>
          <w:sz w:val="12"/>
          <w:szCs w:val="12"/>
        </w:rPr>
      </w:pPr>
      <w:r w:rsidRPr="007D59A1">
        <w:rPr>
          <w:rFonts w:ascii="Arial" w:hAnsi="Arial" w:cs="Arial"/>
          <w:sz w:val="12"/>
          <w:szCs w:val="12"/>
        </w:rPr>
        <w:t>_______________</w:t>
      </w:r>
      <w:r w:rsidR="001C7FA7">
        <w:rPr>
          <w:rFonts w:ascii="Arial" w:hAnsi="Arial" w:cs="Arial"/>
          <w:sz w:val="12"/>
          <w:szCs w:val="12"/>
        </w:rPr>
        <w:t>_____________________________________________________________________________________________</w:t>
      </w:r>
      <w:r w:rsidRPr="007D59A1">
        <w:rPr>
          <w:rFonts w:ascii="Arial" w:hAnsi="Arial" w:cs="Arial"/>
          <w:sz w:val="12"/>
          <w:szCs w:val="12"/>
        </w:rPr>
        <w:t xml:space="preserve">____ </w:t>
      </w:r>
    </w:p>
    <w:p w:rsidR="00A6344A" w:rsidRPr="007D59A1" w:rsidRDefault="00A6344A" w:rsidP="001C7FA7">
      <w:pPr>
        <w:jc w:val="center"/>
        <w:rPr>
          <w:rFonts w:ascii="Arial" w:hAnsi="Arial" w:cs="Arial"/>
          <w:sz w:val="12"/>
          <w:szCs w:val="12"/>
        </w:rPr>
      </w:pPr>
      <w:r w:rsidRPr="007D59A1">
        <w:rPr>
          <w:rFonts w:ascii="Arial" w:hAnsi="Arial" w:cs="Arial"/>
          <w:sz w:val="12"/>
          <w:szCs w:val="12"/>
        </w:rPr>
        <w:t>(подпись)  МП</w:t>
      </w:r>
    </w:p>
    <w:p w:rsidR="00A6344A" w:rsidRPr="007D59A1" w:rsidRDefault="00A6344A" w:rsidP="00A6344A">
      <w:pPr>
        <w:jc w:val="both"/>
        <w:rPr>
          <w:rFonts w:ascii="Arial" w:hAnsi="Arial" w:cs="Arial"/>
          <w:sz w:val="12"/>
          <w:szCs w:val="12"/>
        </w:rPr>
      </w:pPr>
    </w:p>
    <w:p w:rsidR="00A6344A" w:rsidRPr="001C7FA7" w:rsidRDefault="00A6344A" w:rsidP="001C7FA7">
      <w:pPr>
        <w:pStyle w:val="3e"/>
        <w:shd w:val="clear" w:color="auto" w:fill="auto"/>
        <w:tabs>
          <w:tab w:val="left" w:leader="underscore" w:pos="4858"/>
        </w:tabs>
        <w:spacing w:after="0" w:line="240" w:lineRule="auto"/>
        <w:ind w:left="20"/>
        <w:jc w:val="both"/>
        <w:rPr>
          <w:rFonts w:ascii="Arial" w:hAnsi="Arial" w:cs="Arial"/>
          <w:sz w:val="12"/>
          <w:szCs w:val="12"/>
          <w:lang w:val="ru-RU"/>
        </w:rPr>
      </w:pPr>
      <w:r w:rsidRPr="007D59A1">
        <w:rPr>
          <w:rFonts w:ascii="Arial" w:hAnsi="Arial" w:cs="Arial"/>
          <w:sz w:val="12"/>
          <w:szCs w:val="12"/>
        </w:rPr>
        <w:t>Я,</w:t>
      </w:r>
      <w:r w:rsidR="001C7FA7">
        <w:rPr>
          <w:rFonts w:ascii="Arial" w:hAnsi="Arial" w:cs="Arial"/>
          <w:sz w:val="12"/>
          <w:szCs w:val="12"/>
          <w:lang w:val="ru-RU"/>
        </w:rPr>
        <w:t>___________________________________</w:t>
      </w:r>
      <w:r w:rsidRPr="007D59A1">
        <w:rPr>
          <w:rFonts w:ascii="Arial" w:hAnsi="Arial" w:cs="Arial"/>
          <w:sz w:val="12"/>
          <w:szCs w:val="12"/>
        </w:rPr>
        <w:t>, даю согласие на обработку моих персональных данных в соответствии с Федеральным законом от 27 июля 2006 года .№ 152-ФЗ «О персональных данных»</w:t>
      </w:r>
      <w:r w:rsidR="001C7FA7">
        <w:rPr>
          <w:rFonts w:ascii="Arial" w:hAnsi="Arial" w:cs="Arial"/>
          <w:sz w:val="12"/>
          <w:szCs w:val="12"/>
          <w:lang w:val="ru-RU"/>
        </w:rPr>
        <w:t>______________________________________________________</w:t>
      </w:r>
    </w:p>
    <w:p w:rsidR="00A6344A" w:rsidRPr="007D59A1" w:rsidRDefault="00A6344A" w:rsidP="001C7FA7">
      <w:pPr>
        <w:pStyle w:val="3e"/>
        <w:shd w:val="clear" w:color="auto" w:fill="auto"/>
        <w:tabs>
          <w:tab w:val="left" w:leader="underscore" w:pos="4858"/>
        </w:tabs>
        <w:spacing w:after="0" w:line="240" w:lineRule="auto"/>
        <w:ind w:left="20"/>
        <w:jc w:val="right"/>
        <w:rPr>
          <w:rFonts w:ascii="Arial" w:hAnsi="Arial" w:cs="Arial"/>
          <w:sz w:val="12"/>
          <w:szCs w:val="12"/>
        </w:rPr>
      </w:pPr>
      <w:r w:rsidRPr="007D59A1">
        <w:rPr>
          <w:rFonts w:ascii="Arial" w:hAnsi="Arial" w:cs="Arial"/>
          <w:sz w:val="12"/>
          <w:szCs w:val="12"/>
        </w:rPr>
        <w:t>(подпись Претендента или его полномочного представителя)</w:t>
      </w:r>
    </w:p>
    <w:p w:rsidR="00A6344A" w:rsidRPr="007D59A1" w:rsidRDefault="00A6344A" w:rsidP="00A6344A">
      <w:pPr>
        <w:jc w:val="both"/>
        <w:rPr>
          <w:rFonts w:ascii="Arial" w:hAnsi="Arial" w:cs="Arial"/>
          <w:sz w:val="12"/>
          <w:szCs w:val="12"/>
        </w:rPr>
      </w:pPr>
    </w:p>
    <w:p w:rsidR="00A6344A" w:rsidRPr="007D59A1" w:rsidRDefault="00A6344A" w:rsidP="00A6344A">
      <w:pPr>
        <w:jc w:val="both"/>
        <w:rPr>
          <w:rFonts w:ascii="Arial" w:hAnsi="Arial" w:cs="Arial"/>
          <w:sz w:val="12"/>
          <w:szCs w:val="12"/>
        </w:rPr>
      </w:pPr>
      <w:r w:rsidRPr="007D59A1">
        <w:rPr>
          <w:rFonts w:ascii="Arial" w:hAnsi="Arial" w:cs="Arial"/>
          <w:sz w:val="12"/>
          <w:szCs w:val="12"/>
        </w:rPr>
        <w:t>Заявка принята Администрац</w:t>
      </w:r>
      <w:r w:rsidR="00563889">
        <w:rPr>
          <w:rFonts w:ascii="Arial" w:hAnsi="Arial" w:cs="Arial"/>
          <w:sz w:val="12"/>
          <w:szCs w:val="12"/>
        </w:rPr>
        <w:t>и</w:t>
      </w:r>
      <w:r w:rsidRPr="007D59A1">
        <w:rPr>
          <w:rFonts w:ascii="Arial" w:hAnsi="Arial" w:cs="Arial"/>
          <w:sz w:val="12"/>
          <w:szCs w:val="12"/>
        </w:rPr>
        <w:t>ей Батецкого муниципального района</w:t>
      </w:r>
    </w:p>
    <w:p w:rsidR="00A6344A" w:rsidRPr="007D59A1" w:rsidRDefault="00A6344A" w:rsidP="00A6344A">
      <w:pPr>
        <w:jc w:val="both"/>
        <w:rPr>
          <w:rFonts w:ascii="Arial" w:hAnsi="Arial" w:cs="Arial"/>
          <w:sz w:val="12"/>
          <w:szCs w:val="12"/>
        </w:rPr>
      </w:pPr>
      <w:r w:rsidRPr="007D59A1">
        <w:rPr>
          <w:rFonts w:ascii="Arial" w:hAnsi="Arial" w:cs="Arial"/>
          <w:sz w:val="12"/>
          <w:szCs w:val="12"/>
        </w:rPr>
        <w:t>«_______» ______________________ 2020 года в _____ (______________) часов _________ (______________) минут.</w:t>
      </w:r>
    </w:p>
    <w:p w:rsidR="00A6344A" w:rsidRPr="007D59A1" w:rsidRDefault="00A6344A" w:rsidP="00A6344A">
      <w:pPr>
        <w:jc w:val="both"/>
        <w:rPr>
          <w:rFonts w:ascii="Arial" w:hAnsi="Arial" w:cs="Arial"/>
          <w:sz w:val="12"/>
          <w:szCs w:val="12"/>
        </w:rPr>
      </w:pPr>
    </w:p>
    <w:p w:rsidR="00A6344A" w:rsidRPr="007D59A1" w:rsidRDefault="00A6344A" w:rsidP="00A6344A">
      <w:pPr>
        <w:jc w:val="both"/>
        <w:rPr>
          <w:rFonts w:ascii="Arial" w:hAnsi="Arial" w:cs="Arial"/>
          <w:sz w:val="12"/>
          <w:szCs w:val="12"/>
        </w:rPr>
      </w:pPr>
      <w:r w:rsidRPr="007D59A1">
        <w:rPr>
          <w:rFonts w:ascii="Arial" w:hAnsi="Arial" w:cs="Arial"/>
          <w:sz w:val="12"/>
          <w:szCs w:val="12"/>
        </w:rPr>
        <w:t>Регистрационный номер ____________________________________________</w:t>
      </w:r>
      <w:r w:rsidR="001C7FA7">
        <w:rPr>
          <w:rFonts w:ascii="Arial" w:hAnsi="Arial" w:cs="Arial"/>
          <w:sz w:val="12"/>
          <w:szCs w:val="12"/>
        </w:rPr>
        <w:t>_____________________________________________</w:t>
      </w:r>
      <w:r w:rsidRPr="007D59A1">
        <w:rPr>
          <w:rFonts w:ascii="Arial" w:hAnsi="Arial" w:cs="Arial"/>
          <w:sz w:val="12"/>
          <w:szCs w:val="12"/>
        </w:rPr>
        <w:t>__</w:t>
      </w:r>
    </w:p>
    <w:p w:rsidR="00A6344A" w:rsidRPr="007D59A1" w:rsidRDefault="00A6344A" w:rsidP="001C7FA7">
      <w:pPr>
        <w:jc w:val="center"/>
        <w:rPr>
          <w:rFonts w:ascii="Arial" w:hAnsi="Arial" w:cs="Arial"/>
          <w:sz w:val="12"/>
          <w:szCs w:val="12"/>
        </w:rPr>
      </w:pPr>
      <w:r w:rsidRPr="007D59A1">
        <w:rPr>
          <w:rFonts w:ascii="Arial" w:hAnsi="Arial" w:cs="Arial"/>
          <w:sz w:val="12"/>
          <w:szCs w:val="12"/>
        </w:rPr>
        <w:t>_______________________________________________________________</w:t>
      </w:r>
      <w:r w:rsidR="001C7FA7">
        <w:rPr>
          <w:rFonts w:ascii="Arial" w:hAnsi="Arial" w:cs="Arial"/>
          <w:sz w:val="12"/>
          <w:szCs w:val="12"/>
        </w:rPr>
        <w:t>_____________________________________________</w:t>
      </w:r>
      <w:r w:rsidRPr="007D59A1">
        <w:rPr>
          <w:rFonts w:ascii="Arial" w:hAnsi="Arial" w:cs="Arial"/>
          <w:sz w:val="12"/>
          <w:szCs w:val="12"/>
        </w:rPr>
        <w:t>____ (Ф.И.О., должность лица, принявшего заявку</w:t>
      </w:r>
      <w:r w:rsidR="001C7FA7">
        <w:rPr>
          <w:rFonts w:ascii="Arial" w:hAnsi="Arial" w:cs="Arial"/>
          <w:sz w:val="12"/>
          <w:szCs w:val="12"/>
        </w:rPr>
        <w:t>,</w:t>
      </w:r>
      <w:r w:rsidRPr="007D59A1">
        <w:rPr>
          <w:rFonts w:ascii="Arial" w:hAnsi="Arial" w:cs="Arial"/>
          <w:sz w:val="12"/>
          <w:szCs w:val="12"/>
        </w:rPr>
        <w:t xml:space="preserve"> подпись</w:t>
      </w:r>
      <w:r w:rsidR="001C7FA7">
        <w:rPr>
          <w:rFonts w:ascii="Arial" w:hAnsi="Arial" w:cs="Arial"/>
          <w:sz w:val="12"/>
          <w:szCs w:val="12"/>
        </w:rPr>
        <w:t>)</w:t>
      </w:r>
    </w:p>
    <w:p w:rsidR="00A6344A" w:rsidRPr="007D59A1" w:rsidRDefault="00A6344A" w:rsidP="00A6344A">
      <w:pPr>
        <w:jc w:val="right"/>
        <w:rPr>
          <w:rFonts w:ascii="Arial" w:hAnsi="Arial" w:cs="Arial"/>
          <w:b/>
          <w:sz w:val="12"/>
          <w:szCs w:val="12"/>
        </w:rPr>
      </w:pPr>
    </w:p>
    <w:p w:rsidR="00A6344A" w:rsidRPr="007D59A1" w:rsidRDefault="00A6344A" w:rsidP="00A6344A">
      <w:pPr>
        <w:jc w:val="right"/>
        <w:rPr>
          <w:rFonts w:ascii="Arial" w:hAnsi="Arial" w:cs="Arial"/>
          <w:b/>
          <w:sz w:val="12"/>
          <w:szCs w:val="12"/>
        </w:rPr>
      </w:pPr>
      <w:r w:rsidRPr="007D59A1">
        <w:rPr>
          <w:rFonts w:ascii="Arial" w:hAnsi="Arial" w:cs="Arial"/>
          <w:b/>
          <w:sz w:val="12"/>
          <w:szCs w:val="12"/>
        </w:rPr>
        <w:t>ПРОЕКТ</w:t>
      </w:r>
    </w:p>
    <w:p w:rsidR="00A6344A" w:rsidRPr="007D59A1" w:rsidRDefault="00A6344A" w:rsidP="00A6344A">
      <w:pPr>
        <w:jc w:val="center"/>
        <w:rPr>
          <w:rFonts w:ascii="Arial" w:hAnsi="Arial" w:cs="Arial"/>
          <w:b/>
          <w:sz w:val="12"/>
          <w:szCs w:val="12"/>
        </w:rPr>
      </w:pPr>
      <w:r w:rsidRPr="007D59A1">
        <w:rPr>
          <w:rFonts w:ascii="Arial" w:hAnsi="Arial" w:cs="Arial"/>
          <w:b/>
          <w:sz w:val="12"/>
          <w:szCs w:val="12"/>
        </w:rPr>
        <w:t>ДОГОВОР</w:t>
      </w:r>
    </w:p>
    <w:p w:rsidR="00A6344A" w:rsidRPr="007D59A1" w:rsidRDefault="00A6344A" w:rsidP="00A6344A">
      <w:pPr>
        <w:jc w:val="center"/>
        <w:rPr>
          <w:rFonts w:ascii="Arial" w:hAnsi="Arial" w:cs="Arial"/>
          <w:b/>
          <w:sz w:val="12"/>
          <w:szCs w:val="12"/>
        </w:rPr>
      </w:pPr>
      <w:r w:rsidRPr="007D59A1">
        <w:rPr>
          <w:rFonts w:ascii="Arial" w:hAnsi="Arial" w:cs="Arial"/>
          <w:b/>
          <w:sz w:val="12"/>
          <w:szCs w:val="12"/>
        </w:rPr>
        <w:t>аренды земельного участка</w:t>
      </w:r>
    </w:p>
    <w:p w:rsidR="00A6344A" w:rsidRPr="007D59A1" w:rsidRDefault="00A6344A" w:rsidP="00A6344A">
      <w:pPr>
        <w:jc w:val="both"/>
        <w:rPr>
          <w:rFonts w:ascii="Arial" w:hAnsi="Arial" w:cs="Arial"/>
          <w:sz w:val="12"/>
          <w:szCs w:val="12"/>
        </w:rPr>
      </w:pPr>
    </w:p>
    <w:p w:rsidR="00A6344A" w:rsidRPr="007D59A1" w:rsidRDefault="00A6344A" w:rsidP="00A6344A">
      <w:pPr>
        <w:jc w:val="both"/>
        <w:rPr>
          <w:rFonts w:ascii="Arial" w:hAnsi="Arial" w:cs="Arial"/>
          <w:sz w:val="12"/>
          <w:szCs w:val="12"/>
        </w:rPr>
      </w:pPr>
      <w:r w:rsidRPr="007D59A1">
        <w:rPr>
          <w:rFonts w:ascii="Arial" w:hAnsi="Arial" w:cs="Arial"/>
          <w:sz w:val="12"/>
          <w:szCs w:val="12"/>
        </w:rPr>
        <w:t xml:space="preserve">п.Батецкий                                                                                                                               дата                                                                                                                          </w:t>
      </w:r>
    </w:p>
    <w:p w:rsidR="00A6344A" w:rsidRPr="007D59A1" w:rsidRDefault="00A6344A" w:rsidP="00A6344A">
      <w:pPr>
        <w:jc w:val="both"/>
        <w:rPr>
          <w:rFonts w:ascii="Arial" w:hAnsi="Arial" w:cs="Arial"/>
          <w:sz w:val="12"/>
          <w:szCs w:val="12"/>
        </w:rPr>
      </w:pPr>
    </w:p>
    <w:p w:rsidR="00A6344A" w:rsidRPr="007D59A1" w:rsidRDefault="00A6344A" w:rsidP="001C7FA7">
      <w:pPr>
        <w:pStyle w:val="a9"/>
        <w:ind w:firstLine="142"/>
        <w:jc w:val="both"/>
        <w:rPr>
          <w:rFonts w:ascii="Arial" w:hAnsi="Arial" w:cs="Arial"/>
          <w:sz w:val="12"/>
          <w:szCs w:val="12"/>
        </w:rPr>
      </w:pPr>
      <w:r w:rsidRPr="007D59A1">
        <w:rPr>
          <w:rFonts w:ascii="Arial" w:hAnsi="Arial" w:cs="Arial"/>
          <w:b/>
          <w:bCs/>
          <w:i/>
          <w:iCs/>
          <w:sz w:val="12"/>
          <w:szCs w:val="12"/>
        </w:rPr>
        <w:t>Администрация Батецкого муниципального района</w:t>
      </w:r>
      <w:r w:rsidRPr="007D59A1">
        <w:rPr>
          <w:rFonts w:ascii="Arial" w:hAnsi="Arial" w:cs="Arial"/>
          <w:sz w:val="12"/>
          <w:szCs w:val="12"/>
        </w:rPr>
        <w:t xml:space="preserve">, именуемая в дальнейшем </w:t>
      </w:r>
      <w:r w:rsidRPr="007D59A1">
        <w:rPr>
          <w:rFonts w:ascii="Arial" w:hAnsi="Arial" w:cs="Arial"/>
          <w:b/>
          <w:bCs/>
          <w:sz w:val="12"/>
          <w:szCs w:val="12"/>
        </w:rPr>
        <w:t>«Арендодатель»</w:t>
      </w:r>
      <w:r w:rsidRPr="007D59A1">
        <w:rPr>
          <w:rFonts w:ascii="Arial" w:hAnsi="Arial" w:cs="Arial"/>
          <w:sz w:val="12"/>
          <w:szCs w:val="12"/>
        </w:rPr>
        <w:t>, в лице ___________________________________________, действующего на основании Устава района от 20.06.2016 г. регистрационный №</w:t>
      </w:r>
      <w:r w:rsidRPr="007D59A1">
        <w:rPr>
          <w:rFonts w:ascii="Arial" w:hAnsi="Arial" w:cs="Arial"/>
          <w:sz w:val="12"/>
          <w:szCs w:val="12"/>
          <w:lang w:val="en-US"/>
        </w:rPr>
        <w:t>RU</w:t>
      </w:r>
      <w:r w:rsidRPr="007D59A1">
        <w:rPr>
          <w:rFonts w:ascii="Arial" w:hAnsi="Arial" w:cs="Arial"/>
          <w:sz w:val="12"/>
          <w:szCs w:val="12"/>
        </w:rPr>
        <w:t xml:space="preserve">535010002016001, с одной стороны, и </w:t>
      </w:r>
    </w:p>
    <w:p w:rsidR="00A6344A" w:rsidRPr="007D59A1" w:rsidRDefault="00A6344A" w:rsidP="001C7FA7">
      <w:pPr>
        <w:pStyle w:val="a9"/>
        <w:ind w:firstLine="142"/>
        <w:jc w:val="both"/>
        <w:rPr>
          <w:rFonts w:ascii="Arial" w:hAnsi="Arial" w:cs="Arial"/>
          <w:sz w:val="12"/>
          <w:szCs w:val="12"/>
        </w:rPr>
      </w:pPr>
      <w:r w:rsidRPr="007D59A1">
        <w:rPr>
          <w:rFonts w:ascii="Arial" w:hAnsi="Arial" w:cs="Arial"/>
          <w:b/>
          <w:i/>
          <w:sz w:val="12"/>
          <w:szCs w:val="12"/>
        </w:rPr>
        <w:t>Ф.И.О</w:t>
      </w:r>
      <w:r w:rsidRPr="007D59A1">
        <w:rPr>
          <w:rFonts w:ascii="Arial" w:hAnsi="Arial" w:cs="Arial"/>
          <w:sz w:val="12"/>
          <w:szCs w:val="12"/>
        </w:rPr>
        <w:t xml:space="preserve"> именуемый (ая) в дальнейшем</w:t>
      </w:r>
      <w:r w:rsidRPr="007D59A1">
        <w:rPr>
          <w:rFonts w:ascii="Arial" w:hAnsi="Arial" w:cs="Arial"/>
          <w:b/>
          <w:sz w:val="12"/>
          <w:szCs w:val="12"/>
        </w:rPr>
        <w:t xml:space="preserve"> «Арендатор», ____________________</w:t>
      </w:r>
      <w:r w:rsidRPr="007D59A1">
        <w:rPr>
          <w:rFonts w:ascii="Arial" w:hAnsi="Arial" w:cs="Arial"/>
          <w:sz w:val="12"/>
          <w:szCs w:val="12"/>
        </w:rPr>
        <w:t xml:space="preserve">г.р., место рождения: ________________________________ _______________, паспорт _________________, выдан ___________________________________ дата, зарегистрированная по адресу: ___________________________________________________, с другой стороны, </w:t>
      </w:r>
    </w:p>
    <w:p w:rsidR="00A6344A" w:rsidRPr="007D59A1" w:rsidRDefault="00A6344A" w:rsidP="001C7FA7">
      <w:pPr>
        <w:pStyle w:val="a9"/>
        <w:ind w:firstLine="142"/>
        <w:jc w:val="both"/>
        <w:rPr>
          <w:rFonts w:ascii="Arial" w:hAnsi="Arial" w:cs="Arial"/>
          <w:sz w:val="12"/>
          <w:szCs w:val="12"/>
        </w:rPr>
      </w:pPr>
      <w:r w:rsidRPr="007D59A1">
        <w:rPr>
          <w:rFonts w:ascii="Arial" w:hAnsi="Arial" w:cs="Arial"/>
          <w:sz w:val="12"/>
          <w:szCs w:val="12"/>
        </w:rPr>
        <w:t xml:space="preserve">при дальнейшем совместном наименовании, именуемые также </w:t>
      </w:r>
      <w:r w:rsidRPr="007D59A1">
        <w:rPr>
          <w:rFonts w:ascii="Arial" w:hAnsi="Arial" w:cs="Arial"/>
          <w:b/>
          <w:sz w:val="12"/>
          <w:szCs w:val="12"/>
        </w:rPr>
        <w:t xml:space="preserve">«Стороны» </w:t>
      </w:r>
      <w:r w:rsidRPr="007D59A1">
        <w:rPr>
          <w:rFonts w:ascii="Arial" w:hAnsi="Arial" w:cs="Arial"/>
          <w:sz w:val="12"/>
          <w:szCs w:val="12"/>
        </w:rPr>
        <w:t>заключили настоящий договор о нижеследующем:</w:t>
      </w:r>
    </w:p>
    <w:p w:rsidR="00A6344A" w:rsidRPr="007D59A1" w:rsidRDefault="00A6344A" w:rsidP="001C7FA7">
      <w:pPr>
        <w:ind w:firstLine="142"/>
        <w:jc w:val="both"/>
        <w:rPr>
          <w:rFonts w:ascii="Arial" w:hAnsi="Arial" w:cs="Arial"/>
          <w:b/>
          <w:sz w:val="12"/>
          <w:szCs w:val="12"/>
        </w:rPr>
      </w:pPr>
      <w:r w:rsidRPr="007D59A1">
        <w:rPr>
          <w:rFonts w:ascii="Arial" w:hAnsi="Arial" w:cs="Arial"/>
          <w:b/>
          <w:sz w:val="12"/>
          <w:szCs w:val="12"/>
        </w:rPr>
        <w:t>1. Предмет договора</w:t>
      </w:r>
    </w:p>
    <w:p w:rsidR="00A6344A" w:rsidRPr="007D59A1" w:rsidRDefault="00A6344A" w:rsidP="001C7FA7">
      <w:pPr>
        <w:shd w:val="clear" w:color="auto" w:fill="FFFFFF"/>
        <w:ind w:firstLine="142"/>
        <w:jc w:val="both"/>
        <w:rPr>
          <w:rFonts w:ascii="Arial" w:hAnsi="Arial" w:cs="Arial"/>
          <w:sz w:val="12"/>
          <w:szCs w:val="12"/>
        </w:rPr>
      </w:pPr>
      <w:r w:rsidRPr="007D59A1">
        <w:rPr>
          <w:rFonts w:ascii="Arial" w:hAnsi="Arial" w:cs="Arial"/>
          <w:sz w:val="12"/>
          <w:szCs w:val="12"/>
        </w:rPr>
        <w:t>1.1. Арендодатель передает, а Арендатор принимает во временное владение и пользование на условиях аренды земельный участок, с кадастровым номером 53:01:__________________, площадью ____________ кв.метров, для _______________________________________________, расположенный на землях _________________________ по адресу: Новгородская область, Батецкий район, _____________________ сельское поселение, __________________________, в границах согласно кадастровому паспорту земельного участка.</w:t>
      </w:r>
    </w:p>
    <w:p w:rsidR="00A6344A" w:rsidRPr="007D59A1" w:rsidRDefault="00A6344A" w:rsidP="001C7FA7">
      <w:pPr>
        <w:shd w:val="clear" w:color="auto" w:fill="FFFFFF"/>
        <w:ind w:firstLine="142"/>
        <w:jc w:val="both"/>
        <w:rPr>
          <w:rFonts w:ascii="Arial" w:hAnsi="Arial" w:cs="Arial"/>
          <w:sz w:val="12"/>
          <w:szCs w:val="12"/>
        </w:rPr>
      </w:pPr>
      <w:r w:rsidRPr="007D59A1">
        <w:rPr>
          <w:rFonts w:ascii="Arial" w:hAnsi="Arial" w:cs="Arial"/>
          <w:sz w:val="12"/>
          <w:szCs w:val="12"/>
        </w:rPr>
        <w:t>1.2. Земельный участок, указанный в п. 1.1 настоящего Договора, находится в муниципальной собственности, что подтверждается Выпиской из ЕГРП.</w:t>
      </w:r>
    </w:p>
    <w:p w:rsidR="00A6344A" w:rsidRPr="007D59A1" w:rsidRDefault="00A6344A" w:rsidP="001C7FA7">
      <w:pPr>
        <w:shd w:val="clear" w:color="auto" w:fill="FFFFFF"/>
        <w:ind w:firstLine="142"/>
        <w:jc w:val="both"/>
        <w:rPr>
          <w:rFonts w:ascii="Arial" w:hAnsi="Arial" w:cs="Arial"/>
          <w:sz w:val="12"/>
          <w:szCs w:val="12"/>
        </w:rPr>
      </w:pPr>
      <w:r w:rsidRPr="007D59A1">
        <w:rPr>
          <w:rFonts w:ascii="Arial" w:hAnsi="Arial" w:cs="Arial"/>
          <w:sz w:val="12"/>
          <w:szCs w:val="12"/>
        </w:rPr>
        <w:t>1.3. На момент заключения настоящего договора земельный участок никому не отчужден, в залоге, в споре и под арестом не состоит.</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1.4. Передача земельного участка во временное владение и пользование Арендатору оформляется актом приема-передачи, подписываемым Сторонами.</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Акт приема-передачи является неотъемлемой частью настоящего договора (Приложение № 1).</w:t>
      </w:r>
    </w:p>
    <w:p w:rsidR="00A6344A" w:rsidRPr="007D59A1" w:rsidRDefault="00A6344A" w:rsidP="001C7FA7">
      <w:pPr>
        <w:pStyle w:val="ConsNonformat"/>
        <w:spacing w:after="60"/>
        <w:ind w:firstLine="142"/>
        <w:jc w:val="both"/>
        <w:rPr>
          <w:rFonts w:ascii="Arial" w:hAnsi="Arial" w:cs="Arial"/>
          <w:b/>
          <w:sz w:val="12"/>
          <w:szCs w:val="12"/>
        </w:rPr>
      </w:pPr>
      <w:r w:rsidRPr="007D59A1">
        <w:rPr>
          <w:rFonts w:ascii="Arial" w:hAnsi="Arial" w:cs="Arial"/>
          <w:b/>
          <w:sz w:val="12"/>
          <w:szCs w:val="12"/>
        </w:rPr>
        <w:t>2. Срок действия договора</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2.1. Настоящий договор заключается сроком на ___ года. Условия Договора применяются к отношениям сторон, возникшим с «_______» _____________ года.</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2.2. Последним днем действия договора устанавливается «________» ___________________ года (включительно).</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2.3. Настоящий договор подлежит государственной регистрации в органе, уполномоченном осуществлять государственную регистрацию прав на недвижимое имущество и сделок с ним в соответствии с действующим законодательством, и вступает в силу с даты его государственной регистрации.</w:t>
      </w:r>
    </w:p>
    <w:p w:rsidR="00A6344A" w:rsidRPr="007D59A1" w:rsidRDefault="00A6344A" w:rsidP="001C7FA7">
      <w:pPr>
        <w:ind w:firstLine="142"/>
        <w:jc w:val="both"/>
        <w:rPr>
          <w:rFonts w:ascii="Arial" w:hAnsi="Arial" w:cs="Arial"/>
          <w:b/>
          <w:sz w:val="12"/>
          <w:szCs w:val="12"/>
        </w:rPr>
      </w:pPr>
      <w:r w:rsidRPr="007D59A1">
        <w:rPr>
          <w:rFonts w:ascii="Arial" w:hAnsi="Arial" w:cs="Arial"/>
          <w:b/>
          <w:sz w:val="12"/>
          <w:szCs w:val="12"/>
        </w:rPr>
        <w:t>3. Размер, порядок, условия и сроки внесения арендной платы</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3.1. За аренду земельного участка, являющегося предметом настоящего договора, Арендатор обязан уплачивать арендную плату.</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 xml:space="preserve">Размер ежегодной арендной платы за Участок устанавливается в соответствии с протоколом </w:t>
      </w:r>
      <w:r w:rsidRPr="007D59A1">
        <w:rPr>
          <w:rFonts w:ascii="Arial" w:hAnsi="Arial" w:cs="Arial"/>
          <w:bCs/>
          <w:sz w:val="12"/>
          <w:szCs w:val="12"/>
        </w:rPr>
        <w:t xml:space="preserve">комиссии по проведению аукциона об итогах аукциона ______________20_ года по продаже права на заключение договора аренды земельного участка и </w:t>
      </w:r>
      <w:r w:rsidRPr="007D59A1">
        <w:rPr>
          <w:rFonts w:ascii="Arial" w:hAnsi="Arial" w:cs="Arial"/>
          <w:sz w:val="12"/>
          <w:szCs w:val="12"/>
        </w:rPr>
        <w:t>составляет ____________ рублей ____________ копеек.</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Сумма задатка в размере _____________ рублей ___________ копеек внесенного Арендатором на основании договора о задатке от ______________.20 засчитывается в счет платежа за период с ____________.20   по ______________20   гг. (включительно).</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Итого за период с _____________.20 по _____________.20 гг. (включительно) подлежит оплате ____________________________ рублей 00 копеек.</w:t>
      </w:r>
    </w:p>
    <w:p w:rsidR="00A6344A" w:rsidRPr="007D59A1" w:rsidRDefault="00A6344A" w:rsidP="00B34544">
      <w:pPr>
        <w:numPr>
          <w:ilvl w:val="1"/>
          <w:numId w:val="9"/>
        </w:numPr>
        <w:ind w:firstLine="142"/>
        <w:jc w:val="both"/>
        <w:rPr>
          <w:rFonts w:ascii="Arial" w:hAnsi="Arial" w:cs="Arial"/>
          <w:sz w:val="12"/>
          <w:szCs w:val="12"/>
        </w:rPr>
      </w:pPr>
      <w:r w:rsidRPr="007D59A1">
        <w:rPr>
          <w:rFonts w:ascii="Arial" w:hAnsi="Arial" w:cs="Arial"/>
          <w:sz w:val="12"/>
          <w:szCs w:val="12"/>
        </w:rPr>
        <w:t>Арендатор перечисляет арендную плату:</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за период с ______________ по ______________201 гг. единовременно в течении 10 (десяти) календарных дней после подписания настоящего Договора аренды земельного участка;</w:t>
      </w:r>
    </w:p>
    <w:p w:rsidR="00A6344A" w:rsidRPr="007D59A1" w:rsidRDefault="00A6344A" w:rsidP="001C7FA7">
      <w:pPr>
        <w:ind w:firstLine="142"/>
        <w:jc w:val="both"/>
        <w:rPr>
          <w:rFonts w:ascii="Arial" w:hAnsi="Arial" w:cs="Arial"/>
          <w:sz w:val="12"/>
          <w:szCs w:val="12"/>
        </w:rPr>
      </w:pPr>
      <w:r w:rsidRPr="007D59A1">
        <w:rPr>
          <w:rFonts w:ascii="Arial" w:hAnsi="Arial" w:cs="Arial"/>
          <w:sz w:val="12"/>
          <w:szCs w:val="12"/>
        </w:rPr>
        <w:t>3.3. В последующие года арендная плата вносится Арендатором четыре раза в год ежеквартально равными частями не позднее 10 (десятого) числа первого месяца каждого квартала текущего года. Получатель: УФК по Новгородской области (Администрация Батецкого муниципального района) ИНН 5301001141 КПП 530101001 БИК 044959001 р/с 40101810440300018001 в Отделении Новгород г.Великий Новгород, ОКТМО 49 603 000, КБК 80311105013050000120.</w:t>
      </w:r>
    </w:p>
    <w:p w:rsidR="00A6344A" w:rsidRPr="007D59A1" w:rsidRDefault="00A6344A" w:rsidP="001C7FA7">
      <w:pPr>
        <w:ind w:firstLine="142"/>
        <w:jc w:val="both"/>
        <w:rPr>
          <w:rFonts w:ascii="Arial" w:hAnsi="Arial" w:cs="Arial"/>
          <w:spacing w:val="-5"/>
          <w:sz w:val="12"/>
          <w:szCs w:val="12"/>
        </w:rPr>
      </w:pPr>
      <w:r w:rsidRPr="007D59A1">
        <w:rPr>
          <w:rFonts w:ascii="Arial" w:hAnsi="Arial" w:cs="Arial"/>
          <w:bCs/>
          <w:sz w:val="12"/>
          <w:szCs w:val="12"/>
        </w:rPr>
        <w:t xml:space="preserve">3.4. </w:t>
      </w:r>
      <w:r w:rsidRPr="007D59A1">
        <w:rPr>
          <w:rFonts w:ascii="Arial" w:hAnsi="Arial" w:cs="Arial"/>
          <w:sz w:val="12"/>
          <w:szCs w:val="12"/>
        </w:rPr>
        <w:t>Арендатор обязуется вносить ежегодную арендную плату за право пользования участком на основании установленных размеров арендной платы, которые ежегодно пересматриваются в зависимости от ставки земельного налога и действующего законодательства. В этом случае Арендодатель производит перерасчет арендной платы на основании решения Думы Батецкого муниципального района и направляет его Арендатору.</w:t>
      </w:r>
    </w:p>
    <w:p w:rsidR="00A6344A" w:rsidRPr="007D59A1" w:rsidRDefault="00A6344A" w:rsidP="001C7FA7">
      <w:pPr>
        <w:pStyle w:val="2f8"/>
        <w:ind w:left="0" w:firstLine="142"/>
        <w:jc w:val="both"/>
        <w:rPr>
          <w:rFonts w:ascii="Arial" w:hAnsi="Arial" w:cs="Arial"/>
          <w:bCs/>
          <w:sz w:val="12"/>
          <w:szCs w:val="12"/>
        </w:rPr>
      </w:pPr>
      <w:r w:rsidRPr="007D59A1">
        <w:rPr>
          <w:rFonts w:ascii="Arial" w:hAnsi="Arial" w:cs="Arial"/>
          <w:bCs/>
          <w:sz w:val="12"/>
          <w:szCs w:val="12"/>
        </w:rPr>
        <w:t>3.5. Неиспользование земельного участка Арендатором не может служить основанием невнесения арендной платы.</w:t>
      </w:r>
    </w:p>
    <w:p w:rsidR="00A6344A" w:rsidRPr="007D59A1" w:rsidRDefault="00A6344A" w:rsidP="001C7FA7">
      <w:pPr>
        <w:ind w:firstLine="142"/>
        <w:jc w:val="both"/>
        <w:rPr>
          <w:rFonts w:ascii="Arial" w:hAnsi="Arial" w:cs="Arial"/>
          <w:b/>
          <w:sz w:val="12"/>
          <w:szCs w:val="12"/>
        </w:rPr>
      </w:pPr>
      <w:r w:rsidRPr="007D59A1">
        <w:rPr>
          <w:rFonts w:ascii="Arial" w:hAnsi="Arial" w:cs="Arial"/>
          <w:b/>
          <w:sz w:val="12"/>
          <w:szCs w:val="12"/>
        </w:rPr>
        <w:t>4. Права и обязанности Сторон</w:t>
      </w:r>
    </w:p>
    <w:p w:rsidR="00A6344A" w:rsidRPr="007D59A1" w:rsidRDefault="00A6344A" w:rsidP="001C7FA7">
      <w:pPr>
        <w:shd w:val="clear" w:color="auto" w:fill="FFFFFF"/>
        <w:ind w:firstLine="142"/>
        <w:jc w:val="both"/>
        <w:rPr>
          <w:rFonts w:ascii="Arial" w:hAnsi="Arial" w:cs="Arial"/>
          <w:b/>
          <w:bCs/>
          <w:sz w:val="12"/>
          <w:szCs w:val="12"/>
        </w:rPr>
      </w:pPr>
      <w:r w:rsidRPr="007D59A1">
        <w:rPr>
          <w:rFonts w:ascii="Arial" w:hAnsi="Arial" w:cs="Arial"/>
          <w:b/>
          <w:bCs/>
          <w:spacing w:val="-6"/>
          <w:sz w:val="12"/>
          <w:szCs w:val="12"/>
        </w:rPr>
        <w:t>4.1.</w:t>
      </w:r>
      <w:r w:rsidRPr="007D59A1">
        <w:rPr>
          <w:rFonts w:ascii="Arial" w:hAnsi="Arial" w:cs="Arial"/>
          <w:bCs/>
          <w:spacing w:val="-6"/>
          <w:sz w:val="12"/>
          <w:szCs w:val="12"/>
        </w:rPr>
        <w:t xml:space="preserve"> </w:t>
      </w:r>
      <w:r w:rsidRPr="007D59A1">
        <w:rPr>
          <w:rFonts w:ascii="Arial" w:hAnsi="Arial" w:cs="Arial"/>
          <w:b/>
          <w:bCs/>
          <w:sz w:val="12"/>
          <w:szCs w:val="12"/>
        </w:rPr>
        <w:t>Стороны обязуются:</w:t>
      </w:r>
    </w:p>
    <w:p w:rsidR="00A6344A" w:rsidRPr="007D59A1" w:rsidRDefault="00A6344A" w:rsidP="001C7FA7">
      <w:pPr>
        <w:shd w:val="clear" w:color="auto" w:fill="FFFFFF"/>
        <w:ind w:firstLine="142"/>
        <w:jc w:val="both"/>
        <w:rPr>
          <w:rFonts w:ascii="Arial" w:hAnsi="Arial" w:cs="Arial"/>
          <w:sz w:val="12"/>
          <w:szCs w:val="12"/>
        </w:rPr>
      </w:pPr>
      <w:r w:rsidRPr="007D59A1">
        <w:rPr>
          <w:rFonts w:ascii="Arial" w:hAnsi="Arial" w:cs="Arial"/>
          <w:bCs/>
          <w:sz w:val="12"/>
          <w:szCs w:val="12"/>
        </w:rPr>
        <w:t xml:space="preserve">4.1.1. </w:t>
      </w:r>
      <w:r w:rsidRPr="007D59A1">
        <w:rPr>
          <w:rFonts w:ascii="Arial" w:hAnsi="Arial" w:cs="Arial"/>
          <w:bCs/>
          <w:spacing w:val="-1"/>
          <w:sz w:val="12"/>
          <w:szCs w:val="12"/>
        </w:rPr>
        <w:t>П</w:t>
      </w:r>
      <w:r w:rsidRPr="007D59A1">
        <w:rPr>
          <w:rFonts w:ascii="Arial" w:hAnsi="Arial" w:cs="Arial"/>
          <w:spacing w:val="-1"/>
          <w:sz w:val="12"/>
          <w:szCs w:val="12"/>
        </w:rPr>
        <w:t xml:space="preserve">исьменно в тридцатидневный срок уведомить </w:t>
      </w:r>
      <w:r w:rsidRPr="007D59A1">
        <w:rPr>
          <w:rFonts w:ascii="Arial" w:hAnsi="Arial" w:cs="Arial"/>
          <w:sz w:val="12"/>
          <w:szCs w:val="12"/>
        </w:rPr>
        <w:t>об изменении своего почтового адреса, адреса места нахождения.</w:t>
      </w:r>
    </w:p>
    <w:p w:rsidR="00A6344A" w:rsidRPr="007D59A1" w:rsidRDefault="00A6344A" w:rsidP="001C7FA7">
      <w:pPr>
        <w:shd w:val="clear" w:color="auto" w:fill="FFFFFF"/>
        <w:ind w:firstLine="142"/>
        <w:jc w:val="both"/>
        <w:rPr>
          <w:rFonts w:ascii="Arial" w:hAnsi="Arial" w:cs="Arial"/>
          <w:b/>
          <w:sz w:val="12"/>
          <w:szCs w:val="12"/>
        </w:rPr>
      </w:pPr>
      <w:r w:rsidRPr="007D59A1">
        <w:rPr>
          <w:rFonts w:ascii="Arial" w:hAnsi="Arial" w:cs="Arial"/>
          <w:b/>
          <w:bCs/>
          <w:sz w:val="12"/>
          <w:szCs w:val="12"/>
        </w:rPr>
        <w:t xml:space="preserve">4.2. Арендодатель </w:t>
      </w:r>
      <w:r w:rsidRPr="007D59A1">
        <w:rPr>
          <w:rFonts w:ascii="Arial" w:hAnsi="Arial" w:cs="Arial"/>
          <w:b/>
          <w:sz w:val="12"/>
          <w:szCs w:val="12"/>
        </w:rPr>
        <w:t>обязуется:</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4.2.1. Передать Арендатору земельный участок по акту приема-передачи.</w:t>
      </w:r>
    </w:p>
    <w:p w:rsidR="00A6344A" w:rsidRPr="007D59A1" w:rsidRDefault="00A6344A" w:rsidP="001C7FA7">
      <w:pPr>
        <w:shd w:val="clear" w:color="auto" w:fill="FFFFFF"/>
        <w:tabs>
          <w:tab w:val="left" w:pos="0"/>
        </w:tabs>
        <w:ind w:firstLine="142"/>
        <w:jc w:val="both"/>
        <w:rPr>
          <w:rFonts w:ascii="Arial" w:hAnsi="Arial" w:cs="Arial"/>
          <w:sz w:val="12"/>
          <w:szCs w:val="12"/>
        </w:rPr>
      </w:pPr>
      <w:r w:rsidRPr="007D59A1">
        <w:rPr>
          <w:rFonts w:ascii="Arial" w:hAnsi="Arial" w:cs="Arial"/>
          <w:sz w:val="12"/>
          <w:szCs w:val="12"/>
        </w:rPr>
        <w:t>4.2.2. В случае прекращения действия настоящего договора принять у Арендатора земельный участок в течение 3 (трех) дней с момента прекращения по акту приема-передачи, который подписывается обеими Сторонами.</w:t>
      </w:r>
    </w:p>
    <w:p w:rsidR="00A6344A" w:rsidRPr="007D59A1" w:rsidRDefault="00A6344A" w:rsidP="001C7FA7">
      <w:pPr>
        <w:shd w:val="clear" w:color="auto" w:fill="FFFFFF"/>
        <w:tabs>
          <w:tab w:val="left" w:pos="1145"/>
        </w:tabs>
        <w:ind w:firstLine="142"/>
        <w:jc w:val="both"/>
        <w:rPr>
          <w:rFonts w:ascii="Arial" w:hAnsi="Arial" w:cs="Arial"/>
          <w:b/>
          <w:spacing w:val="-1"/>
          <w:sz w:val="12"/>
          <w:szCs w:val="12"/>
        </w:rPr>
      </w:pPr>
      <w:r w:rsidRPr="007D59A1">
        <w:rPr>
          <w:rFonts w:ascii="Arial" w:hAnsi="Arial" w:cs="Arial"/>
          <w:b/>
          <w:bCs/>
          <w:spacing w:val="-1"/>
          <w:sz w:val="12"/>
          <w:szCs w:val="12"/>
        </w:rPr>
        <w:t>4.3.</w:t>
      </w:r>
      <w:r w:rsidRPr="007D59A1">
        <w:rPr>
          <w:rFonts w:ascii="Arial" w:hAnsi="Arial" w:cs="Arial"/>
          <w:bCs/>
          <w:spacing w:val="-1"/>
          <w:sz w:val="12"/>
          <w:szCs w:val="12"/>
        </w:rPr>
        <w:t xml:space="preserve"> </w:t>
      </w:r>
      <w:r w:rsidRPr="007D59A1">
        <w:rPr>
          <w:rFonts w:ascii="Arial" w:hAnsi="Arial" w:cs="Arial"/>
          <w:b/>
          <w:bCs/>
          <w:spacing w:val="-1"/>
          <w:sz w:val="12"/>
          <w:szCs w:val="12"/>
        </w:rPr>
        <w:t xml:space="preserve">Арендодатель </w:t>
      </w:r>
      <w:r w:rsidRPr="007D59A1">
        <w:rPr>
          <w:rFonts w:ascii="Arial" w:hAnsi="Arial" w:cs="Arial"/>
          <w:b/>
          <w:spacing w:val="-1"/>
          <w:sz w:val="12"/>
          <w:szCs w:val="12"/>
        </w:rPr>
        <w:t>имеет право:</w:t>
      </w:r>
    </w:p>
    <w:p w:rsidR="00A6344A" w:rsidRPr="007D59A1" w:rsidRDefault="00A6344A" w:rsidP="001C7FA7">
      <w:pPr>
        <w:shd w:val="clear" w:color="auto" w:fill="FFFFFF"/>
        <w:tabs>
          <w:tab w:val="left" w:pos="1145"/>
        </w:tabs>
        <w:ind w:firstLine="142"/>
        <w:jc w:val="both"/>
        <w:rPr>
          <w:rFonts w:ascii="Arial" w:hAnsi="Arial" w:cs="Arial"/>
          <w:sz w:val="12"/>
          <w:szCs w:val="12"/>
        </w:rPr>
      </w:pPr>
      <w:r w:rsidRPr="007D59A1">
        <w:rPr>
          <w:rFonts w:ascii="Arial" w:hAnsi="Arial" w:cs="Arial"/>
          <w:bCs/>
          <w:spacing w:val="-1"/>
          <w:sz w:val="12"/>
          <w:szCs w:val="12"/>
        </w:rPr>
        <w:t xml:space="preserve">4.3.1. </w:t>
      </w:r>
      <w:r w:rsidRPr="007D59A1">
        <w:rPr>
          <w:rFonts w:ascii="Arial" w:hAnsi="Arial" w:cs="Arial"/>
          <w:sz w:val="12"/>
          <w:szCs w:val="12"/>
        </w:rPr>
        <w:t>Беспрепятственно проходить на земельный участок с целью его осмотра на предмет соблюдения использования Арендатором земельного участка по целевому назначению и в соответствии с видом разрешенного использования, а также проверки характера и способа его использования, предварительно письменно уведомив об этом Арендатора за 10 (десять) рабочих дней.</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4.3.2. Осуществлять контроль за своевременностью и полнотой уплаты Арендатором арендной платы по настоящему договору и принимать незамедлительные меры по взысканию образовавшейся задолженности, в том числе неустойки, в установленном порядке.</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4.3.3. Требовать от Арендатора устранения нарушений, связанных с использованием земельного участка не по целевому назначению и использованием, не отвечающим виду его разрешенного использования, а также прекращения применения способов использования, приводящих к его порче или нарушениях права других лиц и других участников.</w:t>
      </w:r>
    </w:p>
    <w:p w:rsidR="00A6344A" w:rsidRPr="007D59A1" w:rsidRDefault="00A6344A" w:rsidP="001C7FA7">
      <w:pPr>
        <w:pStyle w:val="ConsNonformat"/>
        <w:ind w:firstLine="142"/>
        <w:jc w:val="both"/>
        <w:rPr>
          <w:rFonts w:ascii="Arial" w:hAnsi="Arial" w:cs="Arial"/>
          <w:spacing w:val="-3"/>
          <w:sz w:val="12"/>
          <w:szCs w:val="12"/>
        </w:rPr>
      </w:pPr>
      <w:r w:rsidRPr="007D59A1">
        <w:rPr>
          <w:rFonts w:ascii="Arial" w:hAnsi="Arial" w:cs="Arial"/>
          <w:sz w:val="12"/>
          <w:szCs w:val="12"/>
        </w:rPr>
        <w:t>4.3.4. Расторгнуть настоящий договор в порядке, определенном в разделе 5 настоящего договора.</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4.3.5. В случае нарушения Арендатором условий настоящего договора а также требований действующего законодательства требовать в установленном порядке, в том числе судебном, их исполнения.</w:t>
      </w:r>
    </w:p>
    <w:p w:rsidR="00A6344A" w:rsidRPr="007D59A1" w:rsidRDefault="00A6344A" w:rsidP="001C7FA7">
      <w:pPr>
        <w:shd w:val="clear" w:color="auto" w:fill="FFFFFF"/>
        <w:tabs>
          <w:tab w:val="left" w:pos="1145"/>
        </w:tabs>
        <w:ind w:firstLine="142"/>
        <w:jc w:val="both"/>
        <w:rPr>
          <w:rFonts w:ascii="Arial" w:hAnsi="Arial" w:cs="Arial"/>
          <w:b/>
          <w:spacing w:val="-1"/>
          <w:sz w:val="12"/>
          <w:szCs w:val="12"/>
        </w:rPr>
      </w:pPr>
      <w:r w:rsidRPr="007D59A1">
        <w:rPr>
          <w:rFonts w:ascii="Arial" w:hAnsi="Arial" w:cs="Arial"/>
          <w:b/>
          <w:spacing w:val="-1"/>
          <w:sz w:val="12"/>
          <w:szCs w:val="12"/>
        </w:rPr>
        <w:t>4.4. Арендатор обязуется:</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pacing w:val="-1"/>
          <w:sz w:val="12"/>
          <w:szCs w:val="12"/>
        </w:rPr>
        <w:t xml:space="preserve">4.4.1. </w:t>
      </w:r>
      <w:r w:rsidRPr="007D59A1">
        <w:rPr>
          <w:rFonts w:ascii="Arial" w:hAnsi="Arial" w:cs="Arial"/>
          <w:sz w:val="12"/>
          <w:szCs w:val="12"/>
        </w:rPr>
        <w:t>Принять у Арендодателя земельный участок по акту приема-передачи.</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4.4.2. Использовать земельный участок в соответствии с целевым назначением и разрешенным использованием, а также способами, которые не должны наносить вред окружающей среде, в том числе земле как природному объекту.</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4.4.3. Своевременно приступать к использованию земельного участка в соответствии с целевым назначением.</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4.4.4. Обеспечивать Арендодателю доступ на земельный участок для проведения его осмотра и проверки.</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4.4.5. Не допускать действий, приводящих к ухудшению экологической обстановки на используемом земельном участке и прилегающих к нему территориях, в том числе не допускать их загрязнения и захламления.</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4.4.6. Соблюдать при использовании земельного участка требования градостроительных регламентов, строительных, экологических, санитарно-гигиенических, противопожарных и иных правил, нормативов, согласно действующего законодательства и муниципальных-правовых актов органов местного самоуправления.</w:t>
      </w:r>
    </w:p>
    <w:p w:rsidR="00A6344A" w:rsidRPr="007D59A1" w:rsidRDefault="00A6344A" w:rsidP="001C7FA7">
      <w:pPr>
        <w:pStyle w:val="44"/>
        <w:ind w:left="0" w:firstLine="142"/>
        <w:jc w:val="both"/>
        <w:rPr>
          <w:rFonts w:ascii="Arial" w:hAnsi="Arial" w:cs="Arial"/>
          <w:bCs/>
          <w:sz w:val="12"/>
          <w:szCs w:val="12"/>
        </w:rPr>
      </w:pPr>
      <w:r w:rsidRPr="007D59A1">
        <w:rPr>
          <w:rFonts w:ascii="Arial" w:hAnsi="Arial" w:cs="Arial"/>
          <w:bCs/>
          <w:sz w:val="12"/>
          <w:szCs w:val="12"/>
        </w:rPr>
        <w:t>4.4.7. Своевременно и полностью уплачивать арендную плату в размере, порядке, на условиях и в сроки, предусмотренные разделом 3 настоящего договора.</w:t>
      </w:r>
    </w:p>
    <w:p w:rsidR="00A6344A" w:rsidRPr="007D59A1" w:rsidRDefault="00A6344A" w:rsidP="001C7FA7">
      <w:pPr>
        <w:pStyle w:val="44"/>
        <w:ind w:left="0" w:firstLine="142"/>
        <w:jc w:val="both"/>
        <w:rPr>
          <w:rFonts w:ascii="Arial" w:hAnsi="Arial" w:cs="Arial"/>
          <w:color w:val="000000"/>
          <w:sz w:val="12"/>
          <w:szCs w:val="12"/>
        </w:rPr>
      </w:pPr>
      <w:r w:rsidRPr="007D59A1">
        <w:rPr>
          <w:rFonts w:ascii="Arial" w:hAnsi="Arial" w:cs="Arial"/>
          <w:sz w:val="12"/>
          <w:szCs w:val="12"/>
        </w:rPr>
        <w:t>4.4.8.</w:t>
      </w:r>
      <w:r w:rsidRPr="007D59A1">
        <w:rPr>
          <w:rFonts w:ascii="Arial" w:hAnsi="Arial" w:cs="Arial"/>
          <w:bCs/>
          <w:sz w:val="12"/>
          <w:szCs w:val="12"/>
        </w:rPr>
        <w:t xml:space="preserve"> </w:t>
      </w:r>
      <w:r w:rsidRPr="007D59A1">
        <w:rPr>
          <w:rFonts w:ascii="Arial" w:hAnsi="Arial" w:cs="Arial"/>
          <w:color w:val="000000"/>
          <w:sz w:val="12"/>
          <w:szCs w:val="12"/>
        </w:rPr>
        <w:t>Обратиться в 30 (тридцати) дневный срок со дня заключения договора в орган, уполномоченный на осуществление государственной регистрации прав на недвижимое имущество и сделок с ним, для государственной регистрации договора.</w:t>
      </w:r>
    </w:p>
    <w:p w:rsidR="00A6344A" w:rsidRPr="007D59A1" w:rsidRDefault="00A6344A" w:rsidP="001C7FA7">
      <w:pPr>
        <w:shd w:val="clear" w:color="auto" w:fill="FFFFFF"/>
        <w:tabs>
          <w:tab w:val="left" w:pos="1145"/>
        </w:tabs>
        <w:ind w:firstLine="142"/>
        <w:jc w:val="both"/>
        <w:rPr>
          <w:rFonts w:ascii="Arial" w:hAnsi="Arial" w:cs="Arial"/>
          <w:spacing w:val="-1"/>
          <w:sz w:val="12"/>
          <w:szCs w:val="12"/>
        </w:rPr>
      </w:pPr>
      <w:r w:rsidRPr="007D59A1">
        <w:rPr>
          <w:rFonts w:ascii="Arial" w:hAnsi="Arial" w:cs="Arial"/>
          <w:sz w:val="12"/>
          <w:szCs w:val="12"/>
        </w:rPr>
        <w:t xml:space="preserve">4.4.9. В случае прекращения действия настоящего договора </w:t>
      </w:r>
      <w:r w:rsidRPr="007D59A1">
        <w:rPr>
          <w:rFonts w:ascii="Arial" w:hAnsi="Arial" w:cs="Arial"/>
          <w:bCs/>
          <w:sz w:val="12"/>
          <w:szCs w:val="12"/>
        </w:rPr>
        <w:t>передать земельный участок Арендодателю</w:t>
      </w:r>
      <w:r w:rsidRPr="007D59A1">
        <w:rPr>
          <w:rFonts w:ascii="Arial" w:hAnsi="Arial" w:cs="Arial"/>
          <w:sz w:val="12"/>
          <w:szCs w:val="12"/>
        </w:rPr>
        <w:t xml:space="preserve"> в течение 3 (трех) рабочих дней с момента его прекращения по акту приема-передачи, который подписывается обеими Сторонами.</w:t>
      </w:r>
    </w:p>
    <w:p w:rsidR="00A6344A" w:rsidRPr="007D59A1" w:rsidRDefault="00A6344A" w:rsidP="001C7FA7">
      <w:pPr>
        <w:shd w:val="clear" w:color="auto" w:fill="FFFFFF"/>
        <w:tabs>
          <w:tab w:val="left" w:pos="1174"/>
        </w:tabs>
        <w:ind w:firstLine="142"/>
        <w:jc w:val="both"/>
        <w:rPr>
          <w:rFonts w:ascii="Arial" w:hAnsi="Arial" w:cs="Arial"/>
          <w:b/>
          <w:sz w:val="12"/>
          <w:szCs w:val="12"/>
        </w:rPr>
      </w:pPr>
      <w:r w:rsidRPr="007D59A1">
        <w:rPr>
          <w:rFonts w:ascii="Arial" w:hAnsi="Arial" w:cs="Arial"/>
          <w:b/>
          <w:sz w:val="12"/>
          <w:szCs w:val="12"/>
        </w:rPr>
        <w:t>4.5. Арендатор имеет право:</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 xml:space="preserve">4.5.1. Без согласия Арендодателя, но при условии его уведомления в пределах срока настоящего договора передавать свои права и обязанности по настоящему договору третьим лицам, в том числе сдавать земельный участок в субаренду, </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 xml:space="preserve">При </w:t>
      </w:r>
      <w:r w:rsidRPr="007D59A1">
        <w:rPr>
          <w:rFonts w:ascii="Arial" w:hAnsi="Arial" w:cs="Arial"/>
          <w:bCs/>
          <w:sz w:val="12"/>
          <w:szCs w:val="12"/>
        </w:rPr>
        <w:t xml:space="preserve">этом </w:t>
      </w:r>
      <w:r w:rsidRPr="007D59A1">
        <w:rPr>
          <w:rFonts w:ascii="Arial" w:hAnsi="Arial" w:cs="Arial"/>
          <w:sz w:val="12"/>
          <w:szCs w:val="12"/>
        </w:rPr>
        <w:t>к новому правообладателю переходят также все права и обязанности Арендатора по настоящему договору.</w:t>
      </w:r>
    </w:p>
    <w:p w:rsidR="00A6344A" w:rsidRPr="007D59A1" w:rsidRDefault="00A6344A" w:rsidP="001C7FA7">
      <w:pPr>
        <w:pStyle w:val="ConsNonformat"/>
        <w:ind w:firstLine="142"/>
        <w:jc w:val="both"/>
        <w:rPr>
          <w:rFonts w:ascii="Arial" w:hAnsi="Arial" w:cs="Arial"/>
          <w:b/>
          <w:sz w:val="12"/>
          <w:szCs w:val="12"/>
        </w:rPr>
      </w:pPr>
      <w:r w:rsidRPr="007D59A1">
        <w:rPr>
          <w:rFonts w:ascii="Arial" w:hAnsi="Arial" w:cs="Arial"/>
          <w:b/>
          <w:spacing w:val="-6"/>
          <w:sz w:val="12"/>
          <w:szCs w:val="12"/>
        </w:rPr>
        <w:t>5</w:t>
      </w:r>
      <w:r w:rsidRPr="007D59A1">
        <w:rPr>
          <w:rFonts w:ascii="Arial" w:hAnsi="Arial" w:cs="Arial"/>
          <w:b/>
          <w:sz w:val="12"/>
          <w:szCs w:val="12"/>
        </w:rPr>
        <w:t>. Порядок внесения изменений, прекращения действия и расторжения договора</w:t>
      </w:r>
    </w:p>
    <w:p w:rsidR="00A6344A" w:rsidRPr="007D59A1" w:rsidRDefault="00A6344A" w:rsidP="001C7FA7">
      <w:pPr>
        <w:shd w:val="clear" w:color="auto" w:fill="FFFFFF"/>
        <w:tabs>
          <w:tab w:val="left" w:pos="1159"/>
        </w:tabs>
        <w:ind w:firstLine="142"/>
        <w:jc w:val="both"/>
        <w:rPr>
          <w:rFonts w:ascii="Arial" w:hAnsi="Arial" w:cs="Arial"/>
          <w:sz w:val="12"/>
          <w:szCs w:val="12"/>
        </w:rPr>
      </w:pPr>
      <w:r w:rsidRPr="007D59A1">
        <w:rPr>
          <w:rFonts w:ascii="Arial" w:hAnsi="Arial" w:cs="Arial"/>
          <w:spacing w:val="-5"/>
          <w:sz w:val="12"/>
          <w:szCs w:val="12"/>
        </w:rPr>
        <w:t>5</w:t>
      </w:r>
      <w:r w:rsidRPr="007D59A1">
        <w:rPr>
          <w:rFonts w:ascii="Arial" w:hAnsi="Arial" w:cs="Arial"/>
          <w:spacing w:val="-2"/>
          <w:sz w:val="12"/>
          <w:szCs w:val="12"/>
        </w:rPr>
        <w:t>.1.</w:t>
      </w:r>
      <w:r w:rsidRPr="007D59A1">
        <w:rPr>
          <w:rFonts w:ascii="Arial" w:hAnsi="Arial" w:cs="Arial"/>
          <w:sz w:val="12"/>
          <w:szCs w:val="12"/>
        </w:rPr>
        <w:t xml:space="preserve"> Любые изменения и дополнения к настоящему договору действительны, если они совершены в письменной форме, подписаны уполномоченными представителями Сторон и прошли государственную регистрацию. При этом любые изменения и дополнения, вносимые в настоящий договор, являются его неотъемлемой частью.</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5.2. Настоящий договор прекращает свое действие в случаях:</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5.2.1. Окончания срока, установленного в разделе 2 настоящего договора.</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5.2.2. В любой другой срок по соглашению Сторон.</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5.2.3. Договор прекращается вследствие признания Арендатора недееспособным, ограничено дееспособным, безвестно отсутствующим или в случае смерти арендатора.</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5.3. Арендодатель вправе досрочно расторгнуть настоящий договор в порядке одностороннего отказа от исполнения настоящего договора</w:t>
      </w:r>
      <w:r w:rsidRPr="007D59A1">
        <w:rPr>
          <w:rFonts w:ascii="Arial" w:hAnsi="Arial" w:cs="Arial"/>
          <w:sz w:val="12"/>
          <w:szCs w:val="12"/>
        </w:rPr>
        <w:t>,</w:t>
      </w:r>
      <w:r w:rsidRPr="007D59A1">
        <w:rPr>
          <w:rFonts w:ascii="Arial" w:hAnsi="Arial" w:cs="Arial"/>
          <w:spacing w:val="-1"/>
          <w:sz w:val="12"/>
          <w:szCs w:val="12"/>
        </w:rPr>
        <w:t xml:space="preserve"> при следующих существенных нарушениях условий настоящего договора:</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5.3.1. В</w:t>
      </w:r>
      <w:r w:rsidRPr="007D59A1">
        <w:rPr>
          <w:rFonts w:ascii="Arial" w:hAnsi="Arial" w:cs="Arial"/>
          <w:spacing w:val="-2"/>
          <w:sz w:val="12"/>
          <w:szCs w:val="12"/>
        </w:rPr>
        <w:t xml:space="preserve"> случае если Арендатор два и более раза не исполнил либо исполнил </w:t>
      </w:r>
      <w:r w:rsidRPr="007D59A1">
        <w:rPr>
          <w:rFonts w:ascii="Arial" w:hAnsi="Arial" w:cs="Arial"/>
          <w:spacing w:val="-1"/>
          <w:sz w:val="12"/>
          <w:szCs w:val="12"/>
        </w:rPr>
        <w:t>ненадлежащим образом</w:t>
      </w:r>
      <w:r w:rsidRPr="007D59A1">
        <w:rPr>
          <w:rFonts w:ascii="Arial" w:hAnsi="Arial" w:cs="Arial"/>
          <w:spacing w:val="-2"/>
          <w:sz w:val="12"/>
          <w:szCs w:val="12"/>
        </w:rPr>
        <w:t xml:space="preserve"> обязательства по оплате, установленные в разделе 3 </w:t>
      </w:r>
      <w:r w:rsidRPr="007D59A1">
        <w:rPr>
          <w:rFonts w:ascii="Arial" w:hAnsi="Arial" w:cs="Arial"/>
          <w:spacing w:val="-1"/>
          <w:sz w:val="12"/>
          <w:szCs w:val="12"/>
        </w:rPr>
        <w:t>настоящего договора.</w:t>
      </w:r>
    </w:p>
    <w:p w:rsidR="00A6344A" w:rsidRPr="007D59A1" w:rsidRDefault="00A6344A" w:rsidP="001C7FA7">
      <w:pPr>
        <w:shd w:val="clear" w:color="auto" w:fill="FFFFFF"/>
        <w:tabs>
          <w:tab w:val="left" w:pos="1058"/>
        </w:tabs>
        <w:ind w:firstLine="142"/>
        <w:jc w:val="both"/>
        <w:rPr>
          <w:rFonts w:ascii="Arial" w:hAnsi="Arial" w:cs="Arial"/>
          <w:spacing w:val="-1"/>
          <w:sz w:val="12"/>
          <w:szCs w:val="12"/>
        </w:rPr>
      </w:pPr>
      <w:r w:rsidRPr="007D59A1">
        <w:rPr>
          <w:rFonts w:ascii="Arial" w:hAnsi="Arial" w:cs="Arial"/>
          <w:spacing w:val="-1"/>
          <w:sz w:val="12"/>
          <w:szCs w:val="12"/>
        </w:rPr>
        <w:t xml:space="preserve">5.3.2. В </w:t>
      </w:r>
      <w:r w:rsidRPr="007D59A1">
        <w:rPr>
          <w:rFonts w:ascii="Arial" w:hAnsi="Arial" w:cs="Arial"/>
          <w:sz w:val="12"/>
          <w:szCs w:val="12"/>
        </w:rPr>
        <w:t xml:space="preserve">случае использования </w:t>
      </w:r>
      <w:r w:rsidRPr="007D59A1">
        <w:rPr>
          <w:rFonts w:ascii="Arial" w:hAnsi="Arial" w:cs="Arial"/>
          <w:bCs/>
          <w:sz w:val="12"/>
          <w:szCs w:val="12"/>
        </w:rPr>
        <w:t>Арендатором земельного участка не по целевому назначению в соответствии с Положением (Порядком муниципального земельного контроля, установленного муниципальным правовым актом органа местного самоуправления).</w:t>
      </w:r>
    </w:p>
    <w:p w:rsidR="00A6344A" w:rsidRPr="007D59A1" w:rsidRDefault="00A6344A" w:rsidP="001C7FA7">
      <w:pPr>
        <w:pStyle w:val="3d"/>
        <w:ind w:left="0" w:firstLine="142"/>
        <w:jc w:val="both"/>
        <w:rPr>
          <w:rFonts w:ascii="Arial" w:hAnsi="Arial" w:cs="Arial"/>
          <w:b/>
          <w:sz w:val="12"/>
          <w:szCs w:val="12"/>
        </w:rPr>
      </w:pPr>
      <w:r w:rsidRPr="007D59A1">
        <w:rPr>
          <w:rFonts w:ascii="Arial" w:hAnsi="Arial" w:cs="Arial"/>
          <w:b/>
          <w:sz w:val="12"/>
          <w:szCs w:val="12"/>
        </w:rPr>
        <w:t>5.3.3.</w:t>
      </w:r>
      <w:r w:rsidRPr="007D59A1">
        <w:rPr>
          <w:rFonts w:ascii="Arial" w:hAnsi="Arial" w:cs="Arial"/>
          <w:b/>
          <w:spacing w:val="-7"/>
          <w:sz w:val="12"/>
          <w:szCs w:val="12"/>
        </w:rPr>
        <w:t xml:space="preserve"> </w:t>
      </w:r>
      <w:r w:rsidRPr="007D59A1">
        <w:rPr>
          <w:rFonts w:ascii="Arial" w:hAnsi="Arial" w:cs="Arial"/>
          <w:b/>
          <w:sz w:val="12"/>
          <w:szCs w:val="12"/>
        </w:rPr>
        <w:t>О предстоящем расторжении настоящего договора по основаниям, предусмотренным пунктом 5.2.2., 5.3. настоящего договора, одна из Сторон обязана уведомить другую за 30 (тридцать) календарных дней до расторжения.</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5.4. При прекращении действия настоящего договора Арендатор обязан возвратить земельный участок Арендодателю в порядке, предусмотренном пунктом 4.4.9. настоящего договора.</w:t>
      </w:r>
    </w:p>
    <w:p w:rsidR="00A6344A" w:rsidRPr="007D59A1" w:rsidRDefault="00A6344A" w:rsidP="001C7FA7">
      <w:pPr>
        <w:shd w:val="clear" w:color="auto" w:fill="FFFFFF"/>
        <w:ind w:firstLine="142"/>
        <w:jc w:val="both"/>
        <w:rPr>
          <w:rFonts w:ascii="Arial" w:hAnsi="Arial" w:cs="Arial"/>
          <w:b/>
          <w:sz w:val="12"/>
          <w:szCs w:val="12"/>
        </w:rPr>
      </w:pPr>
      <w:r w:rsidRPr="007D59A1">
        <w:rPr>
          <w:rFonts w:ascii="Arial" w:hAnsi="Arial" w:cs="Arial"/>
          <w:b/>
          <w:spacing w:val="-2"/>
          <w:sz w:val="12"/>
          <w:szCs w:val="12"/>
        </w:rPr>
        <w:t xml:space="preserve">6. </w:t>
      </w:r>
      <w:r w:rsidRPr="007D59A1">
        <w:rPr>
          <w:rFonts w:ascii="Arial" w:hAnsi="Arial" w:cs="Arial"/>
          <w:b/>
          <w:sz w:val="12"/>
          <w:szCs w:val="12"/>
        </w:rPr>
        <w:t>Ответственность Сторон</w:t>
      </w:r>
    </w:p>
    <w:p w:rsidR="00A6344A" w:rsidRPr="007D59A1" w:rsidRDefault="00A6344A" w:rsidP="001C7FA7">
      <w:pPr>
        <w:shd w:val="clear" w:color="auto" w:fill="FFFFFF"/>
        <w:tabs>
          <w:tab w:val="left" w:pos="1289"/>
        </w:tabs>
        <w:ind w:firstLine="142"/>
        <w:jc w:val="both"/>
        <w:rPr>
          <w:rFonts w:ascii="Arial" w:hAnsi="Arial" w:cs="Arial"/>
          <w:sz w:val="12"/>
          <w:szCs w:val="12"/>
        </w:rPr>
      </w:pPr>
      <w:r w:rsidRPr="007D59A1">
        <w:rPr>
          <w:rFonts w:ascii="Arial" w:hAnsi="Arial" w:cs="Arial"/>
          <w:spacing w:val="-5"/>
          <w:sz w:val="12"/>
          <w:szCs w:val="12"/>
        </w:rPr>
        <w:t>6.1.</w:t>
      </w:r>
      <w:r w:rsidRPr="007D59A1">
        <w:rPr>
          <w:rFonts w:ascii="Arial" w:hAnsi="Arial" w:cs="Arial"/>
          <w:sz w:val="12"/>
          <w:szCs w:val="12"/>
        </w:rPr>
        <w:t xml:space="preserve">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 и настоящим договором.</w:t>
      </w:r>
    </w:p>
    <w:p w:rsidR="00A6344A" w:rsidRPr="007D59A1" w:rsidRDefault="00A6344A" w:rsidP="001C7FA7">
      <w:pPr>
        <w:shd w:val="clear" w:color="auto" w:fill="FFFFFF"/>
        <w:tabs>
          <w:tab w:val="left" w:pos="1289"/>
        </w:tabs>
        <w:ind w:firstLine="142"/>
        <w:jc w:val="both"/>
        <w:rPr>
          <w:rFonts w:ascii="Arial" w:hAnsi="Arial" w:cs="Arial"/>
          <w:sz w:val="12"/>
          <w:szCs w:val="12"/>
        </w:rPr>
      </w:pPr>
      <w:r w:rsidRPr="007D59A1">
        <w:rPr>
          <w:rFonts w:ascii="Arial" w:hAnsi="Arial" w:cs="Arial"/>
          <w:sz w:val="12"/>
          <w:szCs w:val="12"/>
        </w:rPr>
        <w:t>6.2. За нарушение срока внесения арендной платы по Договору Арендатор выплачивает Арендодателю пени из расчета 0,1% от размера невнесенной арендной платы за каждый календарный день просрочки. Пени перечисляются по реквизитам, предусмотренным п. 3.2. Договора.</w:t>
      </w:r>
    </w:p>
    <w:p w:rsidR="00A6344A" w:rsidRPr="007D59A1" w:rsidRDefault="00A6344A" w:rsidP="001C7FA7">
      <w:pPr>
        <w:pStyle w:val="ConsNonformat"/>
        <w:ind w:firstLine="142"/>
        <w:jc w:val="both"/>
        <w:rPr>
          <w:rFonts w:ascii="Arial" w:hAnsi="Arial" w:cs="Arial"/>
          <w:spacing w:val="-2"/>
          <w:sz w:val="12"/>
          <w:szCs w:val="12"/>
        </w:rPr>
      </w:pPr>
      <w:r w:rsidRPr="007D59A1">
        <w:rPr>
          <w:rFonts w:ascii="Arial" w:hAnsi="Arial" w:cs="Arial"/>
          <w:sz w:val="12"/>
          <w:szCs w:val="12"/>
        </w:rPr>
        <w:t xml:space="preserve">6.3.Стороны освобождаются от ответственности за частичное или полное неисполнение обязательств по </w:t>
      </w:r>
      <w:r w:rsidRPr="007D59A1">
        <w:rPr>
          <w:rFonts w:ascii="Arial" w:hAnsi="Arial" w:cs="Arial"/>
          <w:spacing w:val="-2"/>
          <w:sz w:val="12"/>
          <w:szCs w:val="12"/>
        </w:rPr>
        <w:t xml:space="preserve">настоящему договору, если это неисполнение явилось следствием обстоятельств непреодолимой силы, возникших после </w:t>
      </w:r>
      <w:r w:rsidRPr="007D59A1">
        <w:rPr>
          <w:rFonts w:ascii="Arial" w:hAnsi="Arial" w:cs="Arial"/>
          <w:sz w:val="12"/>
          <w:szCs w:val="12"/>
        </w:rPr>
        <w:t xml:space="preserve">заключения настоящего договора в результате обстоятельств чрезвычайного характера, которые стороны не могли </w:t>
      </w:r>
      <w:r w:rsidRPr="007D59A1">
        <w:rPr>
          <w:rFonts w:ascii="Arial" w:hAnsi="Arial" w:cs="Arial"/>
          <w:spacing w:val="-2"/>
          <w:sz w:val="12"/>
          <w:szCs w:val="12"/>
        </w:rPr>
        <w:t xml:space="preserve">предвидеть или предотвратить. </w:t>
      </w:r>
      <w:r w:rsidRPr="007D59A1">
        <w:rPr>
          <w:rFonts w:ascii="Arial" w:hAnsi="Arial" w:cs="Arial"/>
          <w:spacing w:val="-2"/>
          <w:sz w:val="12"/>
          <w:szCs w:val="12"/>
        </w:rPr>
        <w:tab/>
      </w:r>
    </w:p>
    <w:p w:rsidR="00A6344A" w:rsidRPr="007D59A1" w:rsidRDefault="00A6344A" w:rsidP="001C7FA7">
      <w:pPr>
        <w:pStyle w:val="ConsNonformat"/>
        <w:ind w:firstLine="142"/>
        <w:jc w:val="both"/>
        <w:rPr>
          <w:rFonts w:ascii="Arial" w:hAnsi="Arial" w:cs="Arial"/>
          <w:b/>
          <w:sz w:val="12"/>
          <w:szCs w:val="12"/>
        </w:rPr>
      </w:pPr>
      <w:r w:rsidRPr="007D59A1">
        <w:rPr>
          <w:rFonts w:ascii="Arial" w:hAnsi="Arial" w:cs="Arial"/>
          <w:b/>
          <w:sz w:val="12"/>
          <w:szCs w:val="12"/>
        </w:rPr>
        <w:t>7. Рассмотрение споров</w:t>
      </w:r>
    </w:p>
    <w:p w:rsidR="00A6344A" w:rsidRPr="007D59A1" w:rsidRDefault="00A6344A" w:rsidP="001C7FA7">
      <w:pPr>
        <w:shd w:val="clear" w:color="auto" w:fill="FFFFFF"/>
        <w:tabs>
          <w:tab w:val="left" w:pos="1058"/>
        </w:tabs>
        <w:ind w:firstLine="142"/>
        <w:jc w:val="both"/>
        <w:rPr>
          <w:rFonts w:ascii="Arial" w:hAnsi="Arial" w:cs="Arial"/>
          <w:sz w:val="12"/>
          <w:szCs w:val="12"/>
        </w:rPr>
      </w:pPr>
      <w:r w:rsidRPr="007D59A1">
        <w:rPr>
          <w:rFonts w:ascii="Arial" w:hAnsi="Arial" w:cs="Arial"/>
          <w:sz w:val="12"/>
          <w:szCs w:val="12"/>
        </w:rPr>
        <w:t>7.1. Все возможные споры и разногласия, возникшие при исполнении настоящего договора, Стороны будут стремиться решать путем переговоров. В случае невозможности разрешения споров и разногласий путем переговоров, они подлежат разрешению в судебном порядке, в соответствии с законодательством Российской Федерации.</w:t>
      </w:r>
    </w:p>
    <w:p w:rsidR="00A6344A" w:rsidRPr="007D59A1" w:rsidRDefault="00A6344A" w:rsidP="001C7FA7">
      <w:pPr>
        <w:pStyle w:val="ConsNonformat"/>
        <w:ind w:firstLine="142"/>
        <w:jc w:val="both"/>
        <w:rPr>
          <w:rFonts w:ascii="Arial" w:hAnsi="Arial" w:cs="Arial"/>
          <w:b/>
          <w:sz w:val="12"/>
          <w:szCs w:val="12"/>
        </w:rPr>
      </w:pPr>
      <w:r w:rsidRPr="007D59A1">
        <w:rPr>
          <w:rFonts w:ascii="Arial" w:hAnsi="Arial" w:cs="Arial"/>
          <w:b/>
          <w:sz w:val="12"/>
          <w:szCs w:val="12"/>
        </w:rPr>
        <w:t>8. Прочие условия договора</w:t>
      </w:r>
    </w:p>
    <w:p w:rsidR="00A6344A" w:rsidRPr="007D59A1" w:rsidRDefault="00A6344A" w:rsidP="001C7FA7">
      <w:pPr>
        <w:shd w:val="clear" w:color="auto" w:fill="FFFFFF"/>
        <w:tabs>
          <w:tab w:val="left" w:pos="280"/>
        </w:tabs>
        <w:ind w:firstLine="142"/>
        <w:jc w:val="both"/>
        <w:rPr>
          <w:rFonts w:ascii="Arial" w:hAnsi="Arial" w:cs="Arial"/>
          <w:sz w:val="12"/>
          <w:szCs w:val="12"/>
        </w:rPr>
      </w:pPr>
      <w:r w:rsidRPr="007D59A1">
        <w:rPr>
          <w:rFonts w:ascii="Arial" w:hAnsi="Arial" w:cs="Arial"/>
          <w:sz w:val="12"/>
          <w:szCs w:val="12"/>
        </w:rPr>
        <w:t>8.1. Вопросы не урегулированные настоящим Договором, разрешаются в соответствии с законодательством РФ, Новгородской области, муниципальными правовыми актами.</w:t>
      </w:r>
    </w:p>
    <w:p w:rsidR="00A6344A" w:rsidRPr="007D59A1" w:rsidRDefault="00A6344A" w:rsidP="001C7FA7">
      <w:pPr>
        <w:shd w:val="clear" w:color="auto" w:fill="FFFFFF"/>
        <w:tabs>
          <w:tab w:val="left" w:pos="280"/>
        </w:tabs>
        <w:ind w:firstLine="142"/>
        <w:jc w:val="both"/>
        <w:rPr>
          <w:rFonts w:ascii="Arial" w:hAnsi="Arial" w:cs="Arial"/>
          <w:sz w:val="12"/>
          <w:szCs w:val="12"/>
        </w:rPr>
      </w:pPr>
      <w:r w:rsidRPr="007D59A1">
        <w:rPr>
          <w:rFonts w:ascii="Arial" w:hAnsi="Arial" w:cs="Arial"/>
          <w:spacing w:val="-1"/>
          <w:sz w:val="12"/>
          <w:szCs w:val="12"/>
        </w:rPr>
        <w:t xml:space="preserve">8.2.Настоящий договор составлен в 3 (трех) экземплярах, идентичных по содержанию, </w:t>
      </w:r>
      <w:r w:rsidRPr="007D59A1">
        <w:rPr>
          <w:rFonts w:ascii="Arial" w:hAnsi="Arial" w:cs="Arial"/>
          <w:spacing w:val="-2"/>
          <w:sz w:val="12"/>
          <w:szCs w:val="12"/>
        </w:rPr>
        <w:t xml:space="preserve">имеющих одинаковую юридическую силу: </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1-й экземпляр с приложениями находится у Арендодателя;</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2-й экземпляр с приложениями находится у Арендатора;</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3-й экземпляр с приложениями направляется в орган, уполномоченный на государственную регистрацию прав на недвижимое имущество и сделок с ним.</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8.3. В качестве неотъемлемой части к настоящему договору прилагается:</w:t>
      </w:r>
    </w:p>
    <w:p w:rsidR="00A6344A" w:rsidRPr="007D59A1" w:rsidRDefault="00A6344A" w:rsidP="001C7FA7">
      <w:pPr>
        <w:pStyle w:val="ConsNonformat"/>
        <w:ind w:firstLine="142"/>
        <w:jc w:val="both"/>
        <w:rPr>
          <w:rFonts w:ascii="Arial" w:hAnsi="Arial" w:cs="Arial"/>
          <w:sz w:val="12"/>
          <w:szCs w:val="12"/>
        </w:rPr>
      </w:pPr>
      <w:r w:rsidRPr="007D59A1">
        <w:rPr>
          <w:rFonts w:ascii="Arial" w:hAnsi="Arial" w:cs="Arial"/>
          <w:sz w:val="12"/>
          <w:szCs w:val="12"/>
        </w:rPr>
        <w:t>- акт приема-передачи земельного участка – Приложение № 1.</w:t>
      </w:r>
    </w:p>
    <w:p w:rsidR="00A6344A" w:rsidRPr="007D59A1" w:rsidRDefault="00A6344A" w:rsidP="001C7FA7">
      <w:pPr>
        <w:pStyle w:val="ConsNonformat"/>
        <w:ind w:firstLine="142"/>
        <w:jc w:val="both"/>
        <w:rPr>
          <w:rFonts w:ascii="Arial" w:hAnsi="Arial" w:cs="Arial"/>
          <w:b/>
          <w:sz w:val="12"/>
          <w:szCs w:val="12"/>
        </w:rPr>
      </w:pPr>
      <w:r w:rsidRPr="007D59A1">
        <w:rPr>
          <w:rFonts w:ascii="Arial" w:hAnsi="Arial" w:cs="Arial"/>
          <w:b/>
          <w:sz w:val="12"/>
          <w:szCs w:val="12"/>
        </w:rPr>
        <w:t>9. Место нахождения, реквизиты и подписи Сторон:</w:t>
      </w:r>
    </w:p>
    <w:p w:rsidR="00A6344A" w:rsidRPr="007D59A1" w:rsidRDefault="00A6344A" w:rsidP="00A6344A">
      <w:pPr>
        <w:pStyle w:val="ConsNonformat"/>
        <w:jc w:val="both"/>
        <w:rPr>
          <w:rFonts w:ascii="Arial" w:hAnsi="Arial" w:cs="Arial"/>
          <w:b/>
          <w:sz w:val="12"/>
          <w:szCs w:val="12"/>
        </w:rPr>
      </w:pPr>
    </w:p>
    <w:p w:rsidR="00A6344A" w:rsidRPr="007D59A1" w:rsidRDefault="00A6344A" w:rsidP="001C7FA7">
      <w:pPr>
        <w:pStyle w:val="ConsNonformat"/>
        <w:ind w:left="709"/>
        <w:jc w:val="both"/>
        <w:rPr>
          <w:rFonts w:ascii="Arial" w:hAnsi="Arial" w:cs="Arial"/>
          <w:sz w:val="12"/>
          <w:szCs w:val="12"/>
        </w:rPr>
      </w:pPr>
      <w:r w:rsidRPr="007D59A1">
        <w:rPr>
          <w:rFonts w:ascii="Arial" w:hAnsi="Arial" w:cs="Arial"/>
          <w:b/>
          <w:sz w:val="12"/>
          <w:szCs w:val="12"/>
        </w:rPr>
        <w:t>Арендодатель:</w:t>
      </w:r>
      <w:r w:rsidRPr="007D59A1">
        <w:rPr>
          <w:rFonts w:ascii="Arial" w:hAnsi="Arial" w:cs="Arial"/>
          <w:b/>
          <w:sz w:val="12"/>
          <w:szCs w:val="12"/>
        </w:rPr>
        <w:tab/>
      </w:r>
      <w:r w:rsidR="001C7FA7">
        <w:rPr>
          <w:rFonts w:ascii="Arial" w:hAnsi="Arial" w:cs="Arial"/>
          <w:b/>
          <w:sz w:val="12"/>
          <w:szCs w:val="12"/>
        </w:rPr>
        <w:t xml:space="preserve">                             </w:t>
      </w:r>
      <w:r w:rsidRPr="007D59A1">
        <w:rPr>
          <w:rFonts w:ascii="Arial" w:hAnsi="Arial" w:cs="Arial"/>
          <w:b/>
          <w:sz w:val="12"/>
          <w:szCs w:val="12"/>
        </w:rPr>
        <w:tab/>
      </w:r>
      <w:r w:rsidRPr="007D59A1">
        <w:rPr>
          <w:rFonts w:ascii="Arial" w:hAnsi="Arial" w:cs="Arial"/>
          <w:b/>
          <w:sz w:val="12"/>
          <w:szCs w:val="12"/>
        </w:rPr>
        <w:tab/>
        <w:t xml:space="preserve">                                            Арендато</w:t>
      </w:r>
      <w:r w:rsidRPr="005F3BD1">
        <w:rPr>
          <w:rFonts w:ascii="Arial" w:hAnsi="Arial" w:cs="Arial"/>
          <w:b/>
          <w:sz w:val="12"/>
          <w:szCs w:val="12"/>
        </w:rPr>
        <w:t>р:</w:t>
      </w:r>
      <w:r w:rsidRPr="007D59A1">
        <w:rPr>
          <w:rFonts w:ascii="Arial" w:hAnsi="Arial" w:cs="Arial"/>
          <w:sz w:val="12"/>
          <w:szCs w:val="12"/>
        </w:rPr>
        <w:t xml:space="preserve">  </w:t>
      </w:r>
    </w:p>
    <w:tbl>
      <w:tblPr>
        <w:tblW w:w="7371" w:type="dxa"/>
        <w:tblLayout w:type="fixed"/>
        <w:tblLook w:val="0000" w:firstRow="0" w:lastRow="0" w:firstColumn="0" w:lastColumn="0" w:noHBand="0" w:noVBand="0"/>
      </w:tblPr>
      <w:tblGrid>
        <w:gridCol w:w="4320"/>
        <w:gridCol w:w="3051"/>
      </w:tblGrid>
      <w:tr w:rsidR="00A6344A" w:rsidRPr="007D59A1" w:rsidTr="001C7FA7">
        <w:tc>
          <w:tcPr>
            <w:tcW w:w="6062" w:type="dxa"/>
          </w:tcPr>
          <w:p w:rsidR="00A6344A" w:rsidRPr="007D59A1" w:rsidRDefault="00A6344A" w:rsidP="00B34544">
            <w:pPr>
              <w:pStyle w:val="12"/>
              <w:rPr>
                <w:rFonts w:ascii="Arial" w:hAnsi="Arial" w:cs="Arial"/>
                <w:b w:val="0"/>
                <w:sz w:val="12"/>
                <w:szCs w:val="12"/>
              </w:rPr>
            </w:pPr>
            <w:r w:rsidRPr="007D59A1">
              <w:rPr>
                <w:rFonts w:ascii="Arial" w:hAnsi="Arial" w:cs="Arial"/>
                <w:b w:val="0"/>
                <w:sz w:val="12"/>
                <w:szCs w:val="12"/>
              </w:rPr>
              <w:t>Администрация Батецкого муниципального района</w:t>
            </w:r>
          </w:p>
        </w:tc>
        <w:tc>
          <w:tcPr>
            <w:tcW w:w="4252" w:type="dxa"/>
            <w:shd w:val="clear" w:color="auto" w:fill="auto"/>
          </w:tcPr>
          <w:p w:rsidR="00A6344A" w:rsidRPr="007D59A1" w:rsidRDefault="00A6344A" w:rsidP="00B34544">
            <w:pPr>
              <w:pStyle w:val="a9"/>
              <w:jc w:val="both"/>
              <w:rPr>
                <w:rFonts w:ascii="Arial" w:hAnsi="Arial" w:cs="Arial"/>
                <w:sz w:val="12"/>
                <w:szCs w:val="12"/>
                <w:highlight w:val="yellow"/>
                <w:lang w:val="ru-RU"/>
              </w:rPr>
            </w:pPr>
            <w:r w:rsidRPr="007D59A1">
              <w:rPr>
                <w:rFonts w:ascii="Arial" w:hAnsi="Arial" w:cs="Arial"/>
                <w:b/>
                <w:sz w:val="12"/>
                <w:szCs w:val="12"/>
                <w:lang w:val="ru-RU"/>
              </w:rPr>
              <w:t>__________________</w:t>
            </w:r>
            <w:r w:rsidR="001C7FA7">
              <w:rPr>
                <w:rFonts w:ascii="Arial" w:hAnsi="Arial" w:cs="Arial"/>
                <w:b/>
                <w:sz w:val="12"/>
                <w:szCs w:val="12"/>
                <w:lang w:val="ru-RU"/>
              </w:rPr>
              <w:t>_____________________</w:t>
            </w:r>
            <w:r w:rsidRPr="007D59A1">
              <w:rPr>
                <w:rFonts w:ascii="Arial" w:hAnsi="Arial" w:cs="Arial"/>
                <w:b/>
                <w:sz w:val="12"/>
                <w:szCs w:val="12"/>
                <w:lang w:val="ru-RU"/>
              </w:rPr>
              <w:t>___</w:t>
            </w:r>
          </w:p>
        </w:tc>
      </w:tr>
      <w:tr w:rsidR="00A6344A" w:rsidRPr="007D59A1" w:rsidTr="001C7FA7">
        <w:tc>
          <w:tcPr>
            <w:tcW w:w="6062" w:type="dxa"/>
          </w:tcPr>
          <w:p w:rsidR="00A6344A" w:rsidRPr="007D59A1" w:rsidRDefault="00A6344A" w:rsidP="00B34544">
            <w:pPr>
              <w:jc w:val="both"/>
              <w:rPr>
                <w:rFonts w:ascii="Arial" w:hAnsi="Arial" w:cs="Arial"/>
                <w:sz w:val="12"/>
                <w:szCs w:val="12"/>
              </w:rPr>
            </w:pPr>
            <w:r w:rsidRPr="007D59A1">
              <w:rPr>
                <w:rFonts w:ascii="Arial" w:hAnsi="Arial" w:cs="Arial"/>
                <w:sz w:val="12"/>
                <w:szCs w:val="12"/>
              </w:rPr>
              <w:t>юридический адрес: 175000, Новгородская обл., п. Батецкий, ул. Советская д.39а</w:t>
            </w:r>
          </w:p>
        </w:tc>
        <w:tc>
          <w:tcPr>
            <w:tcW w:w="4252" w:type="dxa"/>
            <w:shd w:val="clear" w:color="auto" w:fill="auto"/>
          </w:tcPr>
          <w:p w:rsidR="00A6344A" w:rsidRPr="007D59A1" w:rsidRDefault="00A6344A" w:rsidP="00B34544">
            <w:pPr>
              <w:pStyle w:val="ConsNonformat"/>
              <w:jc w:val="both"/>
              <w:rPr>
                <w:rFonts w:ascii="Arial" w:hAnsi="Arial" w:cs="Arial"/>
                <w:sz w:val="12"/>
                <w:szCs w:val="12"/>
              </w:rPr>
            </w:pPr>
            <w:r w:rsidRPr="007D59A1">
              <w:rPr>
                <w:rFonts w:ascii="Arial" w:hAnsi="Arial" w:cs="Arial"/>
                <w:sz w:val="12"/>
                <w:szCs w:val="12"/>
              </w:rPr>
              <w:t>_________________________________________________________</w:t>
            </w:r>
            <w:r w:rsidR="001C7FA7">
              <w:rPr>
                <w:rFonts w:ascii="Arial" w:hAnsi="Arial" w:cs="Arial"/>
                <w:sz w:val="12"/>
                <w:szCs w:val="12"/>
              </w:rPr>
              <w:t>____________________</w:t>
            </w:r>
            <w:r w:rsidRPr="007D59A1">
              <w:rPr>
                <w:rFonts w:ascii="Arial" w:hAnsi="Arial" w:cs="Arial"/>
                <w:sz w:val="12"/>
                <w:szCs w:val="12"/>
              </w:rPr>
              <w:t>_______</w:t>
            </w:r>
          </w:p>
        </w:tc>
      </w:tr>
      <w:tr w:rsidR="00A6344A" w:rsidRPr="007D59A1" w:rsidTr="001C7FA7">
        <w:tc>
          <w:tcPr>
            <w:tcW w:w="6062" w:type="dxa"/>
          </w:tcPr>
          <w:p w:rsidR="00A6344A" w:rsidRPr="007D59A1" w:rsidRDefault="00A6344A" w:rsidP="00B34544">
            <w:pPr>
              <w:tabs>
                <w:tab w:val="left" w:pos="567"/>
              </w:tabs>
              <w:jc w:val="both"/>
              <w:rPr>
                <w:rFonts w:ascii="Arial" w:hAnsi="Arial" w:cs="Arial"/>
                <w:sz w:val="12"/>
                <w:szCs w:val="12"/>
              </w:rPr>
            </w:pPr>
            <w:r w:rsidRPr="007D59A1">
              <w:rPr>
                <w:rFonts w:ascii="Arial" w:hAnsi="Arial" w:cs="Arial"/>
                <w:sz w:val="12"/>
                <w:szCs w:val="12"/>
              </w:rPr>
              <w:t>ИНН 5301001141, КПП 530101001, ОГРН 1025301391774 р/с 40204810540300008012 БИК 044959001 в Отделении Новгород г. Великий Новгород</w:t>
            </w:r>
          </w:p>
        </w:tc>
        <w:tc>
          <w:tcPr>
            <w:tcW w:w="4252" w:type="dxa"/>
            <w:shd w:val="clear" w:color="auto" w:fill="auto"/>
          </w:tcPr>
          <w:p w:rsidR="00A6344A" w:rsidRPr="007D59A1" w:rsidRDefault="001C7FA7" w:rsidP="00B34544">
            <w:pPr>
              <w:pStyle w:val="ConsNonformat"/>
              <w:jc w:val="both"/>
              <w:rPr>
                <w:rFonts w:ascii="Arial" w:hAnsi="Arial" w:cs="Arial"/>
                <w:sz w:val="12"/>
                <w:szCs w:val="12"/>
              </w:rPr>
            </w:pPr>
            <w:r>
              <w:rPr>
                <w:rFonts w:ascii="Arial" w:hAnsi="Arial" w:cs="Arial"/>
                <w:sz w:val="12"/>
                <w:szCs w:val="12"/>
              </w:rPr>
              <w:t>____________________________________________________________________________________</w:t>
            </w:r>
          </w:p>
        </w:tc>
      </w:tr>
      <w:tr w:rsidR="00A6344A" w:rsidRPr="007D59A1" w:rsidTr="001C7FA7">
        <w:trPr>
          <w:trHeight w:val="80"/>
        </w:trPr>
        <w:tc>
          <w:tcPr>
            <w:tcW w:w="6062" w:type="dxa"/>
            <w:shd w:val="clear" w:color="auto" w:fill="auto"/>
          </w:tcPr>
          <w:p w:rsidR="00A6344A" w:rsidRPr="007D59A1" w:rsidRDefault="00A6344A" w:rsidP="00B34544">
            <w:pPr>
              <w:pStyle w:val="ConsNonformat"/>
              <w:spacing w:line="240" w:lineRule="exact"/>
              <w:jc w:val="both"/>
              <w:rPr>
                <w:rFonts w:ascii="Arial" w:hAnsi="Arial" w:cs="Arial"/>
                <w:b/>
                <w:sz w:val="12"/>
                <w:szCs w:val="12"/>
              </w:rPr>
            </w:pPr>
            <w:r w:rsidRPr="007D59A1">
              <w:rPr>
                <w:rFonts w:ascii="Arial" w:hAnsi="Arial" w:cs="Arial"/>
                <w:b/>
                <w:sz w:val="12"/>
                <w:szCs w:val="12"/>
              </w:rPr>
              <w:t>Подпись</w:t>
            </w:r>
          </w:p>
        </w:tc>
        <w:tc>
          <w:tcPr>
            <w:tcW w:w="4252" w:type="dxa"/>
            <w:shd w:val="clear" w:color="auto" w:fill="auto"/>
          </w:tcPr>
          <w:p w:rsidR="00A6344A" w:rsidRPr="007D59A1" w:rsidRDefault="00A6344A" w:rsidP="00B34544">
            <w:pPr>
              <w:pStyle w:val="a9"/>
              <w:jc w:val="both"/>
              <w:rPr>
                <w:rFonts w:ascii="Arial" w:hAnsi="Arial" w:cs="Arial"/>
                <w:b/>
                <w:sz w:val="12"/>
                <w:szCs w:val="12"/>
                <w:lang w:val="ru-RU"/>
              </w:rPr>
            </w:pPr>
            <w:r w:rsidRPr="007D59A1">
              <w:rPr>
                <w:rFonts w:ascii="Arial" w:hAnsi="Arial" w:cs="Arial"/>
                <w:b/>
                <w:sz w:val="12"/>
                <w:szCs w:val="12"/>
                <w:lang w:val="ru-RU"/>
              </w:rPr>
              <w:t>подпись</w:t>
            </w:r>
          </w:p>
        </w:tc>
      </w:tr>
    </w:tbl>
    <w:p w:rsidR="00A6344A" w:rsidRPr="007D59A1" w:rsidRDefault="00A6344A" w:rsidP="00A6344A">
      <w:pPr>
        <w:pStyle w:val="af5"/>
        <w:spacing w:before="0" w:beforeAutospacing="0" w:after="0" w:afterAutospacing="0"/>
        <w:jc w:val="both"/>
        <w:rPr>
          <w:rFonts w:ascii="Arial" w:hAnsi="Arial" w:cs="Arial"/>
          <w:sz w:val="12"/>
          <w:szCs w:val="12"/>
        </w:rPr>
      </w:pPr>
    </w:p>
    <w:p w:rsidR="00A6344A" w:rsidRPr="007D59A1" w:rsidRDefault="00A6344A" w:rsidP="00A6344A">
      <w:pPr>
        <w:jc w:val="both"/>
        <w:rPr>
          <w:rFonts w:ascii="Arial" w:hAnsi="Arial" w:cs="Arial"/>
          <w:sz w:val="12"/>
          <w:szCs w:val="12"/>
        </w:rPr>
      </w:pPr>
    </w:p>
    <w:p w:rsidR="00F71CCD" w:rsidRDefault="00162F94" w:rsidP="0046105B">
      <w:pPr>
        <w:jc w:val="center"/>
        <w:rPr>
          <w:rFonts w:ascii="Arial" w:hAnsi="Arial" w:cs="Arial"/>
          <w:sz w:val="11"/>
          <w:szCs w:val="11"/>
        </w:rPr>
      </w:pPr>
      <w:r>
        <w:rPr>
          <w:rFonts w:ascii="Arial" w:hAnsi="Arial" w:cs="Arial"/>
          <w:sz w:val="11"/>
          <w:szCs w:val="11"/>
        </w:rPr>
        <w:t>_______________________</w:t>
      </w: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0515F5" w:rsidRDefault="000515F5"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E6BE7" w:rsidRDefault="007E6BE7"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7B3FE1" w:rsidRDefault="007B3FE1" w:rsidP="0046105B">
      <w:pPr>
        <w:jc w:val="center"/>
        <w:rPr>
          <w:rFonts w:ascii="Arial" w:hAnsi="Arial" w:cs="Arial"/>
          <w:sz w:val="11"/>
          <w:szCs w:val="11"/>
        </w:rPr>
      </w:pPr>
    </w:p>
    <w:p w:rsidR="00F71CCD" w:rsidRDefault="00F71CCD" w:rsidP="0046105B">
      <w:pPr>
        <w:jc w:val="center"/>
        <w:rPr>
          <w:rFonts w:ascii="Arial" w:hAnsi="Arial" w:cs="Arial"/>
          <w:sz w:val="11"/>
          <w:szCs w:val="11"/>
        </w:rPr>
      </w:pPr>
    </w:p>
    <w:p w:rsidR="0046105B" w:rsidRPr="000670E8" w:rsidRDefault="0046105B" w:rsidP="0046105B">
      <w:pPr>
        <w:jc w:val="center"/>
        <w:rPr>
          <w:rFonts w:ascii="Arial" w:hAnsi="Arial" w:cs="Arial"/>
          <w:sz w:val="11"/>
          <w:szCs w:val="11"/>
        </w:rPr>
      </w:pPr>
      <w:r w:rsidRPr="000670E8">
        <w:rPr>
          <w:rFonts w:ascii="Arial" w:hAnsi="Arial" w:cs="Arial"/>
          <w:sz w:val="11"/>
          <w:szCs w:val="11"/>
        </w:rPr>
        <w:t>Утверждена решением Думы Батецкого муниципального района от 24.06.2010 № 363-РД</w:t>
      </w:r>
    </w:p>
    <w:p w:rsidR="0046105B" w:rsidRPr="000670E8" w:rsidRDefault="0046105B" w:rsidP="0046105B">
      <w:pPr>
        <w:jc w:val="center"/>
        <w:rPr>
          <w:rFonts w:ascii="Arial" w:hAnsi="Arial" w:cs="Arial"/>
          <w:sz w:val="11"/>
          <w:szCs w:val="11"/>
        </w:rPr>
      </w:pPr>
      <w:r w:rsidRPr="000670E8">
        <w:rPr>
          <w:rFonts w:ascii="Arial" w:hAnsi="Arial" w:cs="Arial"/>
          <w:sz w:val="11"/>
          <w:szCs w:val="11"/>
        </w:rPr>
        <w:t>Главный реда</w:t>
      </w:r>
      <w:r>
        <w:rPr>
          <w:rFonts w:ascii="Arial" w:hAnsi="Arial" w:cs="Arial"/>
          <w:sz w:val="11"/>
          <w:szCs w:val="11"/>
        </w:rPr>
        <w:t>ктор: Глава</w:t>
      </w:r>
      <w:r w:rsidRPr="000670E8">
        <w:rPr>
          <w:rFonts w:ascii="Arial" w:hAnsi="Arial" w:cs="Arial"/>
          <w:sz w:val="11"/>
          <w:szCs w:val="11"/>
        </w:rPr>
        <w:t xml:space="preserve"> Батецкого муниципального района В.Н.Иванов</w:t>
      </w:r>
    </w:p>
    <w:p w:rsidR="0046105B" w:rsidRPr="000670E8" w:rsidRDefault="0046105B" w:rsidP="0046105B">
      <w:pPr>
        <w:jc w:val="center"/>
        <w:rPr>
          <w:rFonts w:ascii="Arial" w:hAnsi="Arial" w:cs="Arial"/>
          <w:sz w:val="11"/>
          <w:szCs w:val="11"/>
        </w:rPr>
      </w:pPr>
      <w:r w:rsidRPr="000670E8">
        <w:rPr>
          <w:rFonts w:ascii="Arial" w:hAnsi="Arial" w:cs="Arial"/>
          <w:sz w:val="11"/>
          <w:szCs w:val="11"/>
        </w:rPr>
        <w:t>Отпечатано в Администрации Батецкого муниципального района (Новгородская обл., Батецкий район,</w:t>
      </w:r>
    </w:p>
    <w:p w:rsidR="0046105B" w:rsidRPr="000670E8" w:rsidRDefault="0046105B" w:rsidP="0046105B">
      <w:pPr>
        <w:jc w:val="center"/>
        <w:rPr>
          <w:rFonts w:ascii="Arial" w:hAnsi="Arial" w:cs="Arial"/>
          <w:sz w:val="11"/>
          <w:szCs w:val="11"/>
        </w:rPr>
      </w:pPr>
      <w:r w:rsidRPr="000670E8">
        <w:rPr>
          <w:rFonts w:ascii="Arial" w:hAnsi="Arial" w:cs="Arial"/>
          <w:sz w:val="11"/>
          <w:szCs w:val="11"/>
        </w:rPr>
        <w:t xml:space="preserve"> п.Батецкий, ул.Советская, д.39а, тел/факс 22-268, </w:t>
      </w:r>
      <w:r w:rsidRPr="000670E8">
        <w:rPr>
          <w:rFonts w:ascii="Arial" w:hAnsi="Arial" w:cs="Arial"/>
          <w:sz w:val="11"/>
          <w:szCs w:val="11"/>
          <w:lang w:val="en-US"/>
        </w:rPr>
        <w:t>e</w:t>
      </w:r>
      <w:r w:rsidRPr="000670E8">
        <w:rPr>
          <w:rFonts w:ascii="Arial" w:hAnsi="Arial" w:cs="Arial"/>
          <w:sz w:val="11"/>
          <w:szCs w:val="11"/>
        </w:rPr>
        <w:t>-</w:t>
      </w:r>
      <w:r w:rsidRPr="000670E8">
        <w:rPr>
          <w:rFonts w:ascii="Arial" w:hAnsi="Arial" w:cs="Arial"/>
          <w:sz w:val="11"/>
          <w:szCs w:val="11"/>
          <w:lang w:val="en-US"/>
        </w:rPr>
        <w:t>mail</w:t>
      </w:r>
      <w:r w:rsidRPr="000670E8">
        <w:rPr>
          <w:rFonts w:ascii="Arial" w:hAnsi="Arial" w:cs="Arial"/>
          <w:sz w:val="11"/>
          <w:szCs w:val="11"/>
        </w:rPr>
        <w:t xml:space="preserve">: </w:t>
      </w:r>
      <w:hyperlink r:id="rId137" w:history="1">
        <w:r w:rsidR="005F3BD1" w:rsidRPr="00997CFB">
          <w:rPr>
            <w:rStyle w:val="af1"/>
            <w:rFonts w:ascii="Arial" w:hAnsi="Arial" w:cs="Arial"/>
            <w:sz w:val="11"/>
            <w:szCs w:val="11"/>
            <w:lang w:val="en-US"/>
          </w:rPr>
          <w:t>admin</w:t>
        </w:r>
        <w:r w:rsidR="005F3BD1" w:rsidRPr="00997CFB">
          <w:rPr>
            <w:rStyle w:val="af1"/>
            <w:rFonts w:ascii="Arial" w:hAnsi="Arial" w:cs="Arial"/>
            <w:sz w:val="11"/>
            <w:szCs w:val="11"/>
          </w:rPr>
          <w:t>@</w:t>
        </w:r>
        <w:r w:rsidR="005F3BD1" w:rsidRPr="00997CFB">
          <w:rPr>
            <w:rStyle w:val="af1"/>
            <w:rFonts w:ascii="Arial" w:hAnsi="Arial" w:cs="Arial"/>
            <w:sz w:val="11"/>
            <w:szCs w:val="11"/>
            <w:lang w:val="en-US"/>
          </w:rPr>
          <w:t>batetsky</w:t>
        </w:r>
        <w:r w:rsidR="005F3BD1" w:rsidRPr="00997CFB">
          <w:rPr>
            <w:rStyle w:val="af1"/>
            <w:rFonts w:ascii="Arial" w:hAnsi="Arial" w:cs="Arial"/>
            <w:sz w:val="11"/>
            <w:szCs w:val="11"/>
          </w:rPr>
          <w:t>.</w:t>
        </w:r>
        <w:r w:rsidR="005F3BD1" w:rsidRPr="00997CFB">
          <w:rPr>
            <w:rStyle w:val="af1"/>
            <w:rFonts w:ascii="Arial" w:hAnsi="Arial" w:cs="Arial"/>
            <w:sz w:val="11"/>
            <w:szCs w:val="11"/>
            <w:lang w:val="en-US"/>
          </w:rPr>
          <w:t>ru</w:t>
        </w:r>
      </w:hyperlink>
      <w:r w:rsidRPr="000670E8">
        <w:rPr>
          <w:rFonts w:ascii="Arial" w:hAnsi="Arial" w:cs="Arial"/>
          <w:sz w:val="11"/>
          <w:szCs w:val="11"/>
        </w:rPr>
        <w:t>)</w:t>
      </w:r>
    </w:p>
    <w:p w:rsidR="001B4D59" w:rsidRDefault="0046105B" w:rsidP="0033430E">
      <w:pPr>
        <w:jc w:val="center"/>
        <w:rPr>
          <w:rFonts w:ascii="Arial" w:hAnsi="Arial" w:cs="Arial"/>
          <w:sz w:val="11"/>
          <w:szCs w:val="11"/>
        </w:rPr>
      </w:pPr>
      <w:r>
        <w:rPr>
          <w:rFonts w:ascii="Arial" w:hAnsi="Arial" w:cs="Arial"/>
          <w:sz w:val="11"/>
          <w:szCs w:val="11"/>
        </w:rPr>
        <w:t xml:space="preserve">Формат А5. Объем </w:t>
      </w:r>
      <w:r w:rsidR="000515F5">
        <w:rPr>
          <w:rFonts w:ascii="Arial" w:hAnsi="Arial" w:cs="Arial"/>
          <w:sz w:val="11"/>
          <w:szCs w:val="11"/>
        </w:rPr>
        <w:t>7</w:t>
      </w:r>
      <w:r w:rsidR="00870E97">
        <w:rPr>
          <w:rFonts w:ascii="Arial" w:hAnsi="Arial" w:cs="Arial"/>
          <w:sz w:val="11"/>
          <w:szCs w:val="11"/>
        </w:rPr>
        <w:t>,</w:t>
      </w:r>
      <w:r w:rsidR="000515F5">
        <w:rPr>
          <w:rFonts w:ascii="Arial" w:hAnsi="Arial" w:cs="Arial"/>
          <w:sz w:val="11"/>
          <w:szCs w:val="11"/>
        </w:rPr>
        <w:t>75</w:t>
      </w:r>
      <w:r>
        <w:rPr>
          <w:rFonts w:ascii="Arial" w:hAnsi="Arial" w:cs="Arial"/>
          <w:sz w:val="11"/>
          <w:szCs w:val="11"/>
        </w:rPr>
        <w:t xml:space="preserve"> </w:t>
      </w:r>
      <w:r w:rsidRPr="000670E8">
        <w:rPr>
          <w:rFonts w:ascii="Arial" w:hAnsi="Arial" w:cs="Arial"/>
          <w:sz w:val="11"/>
          <w:szCs w:val="11"/>
        </w:rPr>
        <w:t>п.л. Тираж 25 экз. Распространяется бесплат</w:t>
      </w:r>
      <w:r w:rsidR="0033430E">
        <w:rPr>
          <w:rFonts w:ascii="Arial" w:hAnsi="Arial" w:cs="Arial"/>
          <w:sz w:val="11"/>
          <w:szCs w:val="11"/>
        </w:rPr>
        <w:t>но</w:t>
      </w:r>
    </w:p>
    <w:sectPr w:rsidR="001B4D59" w:rsidSect="00934341">
      <w:headerReference w:type="even" r:id="rId138"/>
      <w:headerReference w:type="default" r:id="rId139"/>
      <w:footnotePr>
        <w:pos w:val="beneathText"/>
      </w:footnotePr>
      <w:pgSz w:w="8419" w:h="11906" w:orient="landscape" w:code="9"/>
      <w:pgMar w:top="284" w:right="481" w:bottom="993" w:left="425"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71E0" w:rsidRDefault="001B71E0">
      <w:r>
        <w:separator/>
      </w:r>
    </w:p>
  </w:endnote>
  <w:endnote w:type="continuationSeparator" w:id="0">
    <w:p w:rsidR="001B71E0" w:rsidRDefault="001B7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Arial"/>
    <w:charset w:val="00"/>
    <w:family w:val="auto"/>
    <w:pitch w:val="variable"/>
    <w:sig w:usb0="00000003" w:usb1="1001ECEA"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1"/>
    <w:family w:val="roman"/>
    <w:pitch w:val="variable"/>
    <w:sig w:usb0="00002000" w:usb1="00000000" w:usb2="00000000" w:usb3="00000000" w:csb0="00000000" w:csb1="00000000"/>
  </w:font>
  <w:font w:name="MS Mincho">
    <w:altName w:val="ＭＳ 明朝"/>
    <w:panose1 w:val="02020609040205080304"/>
    <w:charset w:val="80"/>
    <w:family w:val="roman"/>
    <w:pitch w:val="fixed"/>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71E0" w:rsidRDefault="001B71E0">
      <w:r>
        <w:separator/>
      </w:r>
    </w:p>
  </w:footnote>
  <w:footnote w:type="continuationSeparator" w:id="0">
    <w:p w:rsidR="001B71E0" w:rsidRDefault="001B71E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656D" w:rsidRPr="00E65CCB" w:rsidRDefault="007F656D">
    <w:pPr>
      <w:pStyle w:val="a6"/>
      <w:rPr>
        <w:sz w:val="12"/>
        <w:szCs w:val="12"/>
      </w:rPr>
    </w:pPr>
    <w:r w:rsidRPr="00E65CCB">
      <w:rPr>
        <w:sz w:val="12"/>
        <w:szCs w:val="12"/>
      </w:rPr>
      <w:t xml:space="preserve">страница </w:t>
    </w:r>
    <w:r w:rsidRPr="00E65CCB">
      <w:rPr>
        <w:sz w:val="12"/>
        <w:szCs w:val="12"/>
      </w:rPr>
      <w:fldChar w:fldCharType="begin"/>
    </w:r>
    <w:r w:rsidRPr="00E65CCB">
      <w:rPr>
        <w:sz w:val="12"/>
        <w:szCs w:val="12"/>
      </w:rPr>
      <w:instrText xml:space="preserve"> PAGE   \* MERGEFORMAT </w:instrText>
    </w:r>
    <w:r w:rsidRPr="00E65CCB">
      <w:rPr>
        <w:sz w:val="12"/>
        <w:szCs w:val="12"/>
      </w:rPr>
      <w:fldChar w:fldCharType="separate"/>
    </w:r>
    <w:r w:rsidR="00D76650">
      <w:rPr>
        <w:noProof/>
        <w:sz w:val="12"/>
        <w:szCs w:val="12"/>
      </w:rPr>
      <w:t>4</w:t>
    </w:r>
    <w:r w:rsidRPr="00E65CCB">
      <w:rPr>
        <w:sz w:val="12"/>
        <w:szCs w:val="12"/>
      </w:rPr>
      <w:fldChar w:fldCharType="end"/>
    </w:r>
  </w:p>
  <w:p w:rsidR="007F656D" w:rsidRDefault="007F656D" w:rsidP="00B35E7D"/>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656D" w:rsidRPr="008F785E" w:rsidRDefault="007F656D" w:rsidP="00E65CCB">
    <w:pPr>
      <w:pStyle w:val="a6"/>
      <w:jc w:val="right"/>
      <w:rPr>
        <w:sz w:val="12"/>
        <w:szCs w:val="12"/>
      </w:rPr>
    </w:pPr>
    <w:r>
      <w:t xml:space="preserve"> </w:t>
    </w:r>
    <w:r w:rsidRPr="008F785E">
      <w:rPr>
        <w:sz w:val="12"/>
        <w:szCs w:val="12"/>
      </w:rPr>
      <w:t xml:space="preserve">страница </w:t>
    </w:r>
    <w:r w:rsidRPr="008F785E">
      <w:rPr>
        <w:sz w:val="12"/>
        <w:szCs w:val="12"/>
      </w:rPr>
      <w:fldChar w:fldCharType="begin"/>
    </w:r>
    <w:r w:rsidRPr="008F785E">
      <w:rPr>
        <w:sz w:val="12"/>
        <w:szCs w:val="12"/>
      </w:rPr>
      <w:instrText xml:space="preserve"> PAGE   \* MERGEFORMAT </w:instrText>
    </w:r>
    <w:r w:rsidRPr="008F785E">
      <w:rPr>
        <w:sz w:val="12"/>
        <w:szCs w:val="12"/>
      </w:rPr>
      <w:fldChar w:fldCharType="separate"/>
    </w:r>
    <w:r w:rsidR="00D76650">
      <w:rPr>
        <w:noProof/>
        <w:sz w:val="12"/>
        <w:szCs w:val="12"/>
      </w:rPr>
      <w:t>3</w:t>
    </w:r>
    <w:r w:rsidRPr="008F785E">
      <w:rPr>
        <w:sz w:val="12"/>
        <w:szCs w:val="12"/>
      </w:rPr>
      <w:fldChar w:fldCharType="end"/>
    </w:r>
  </w:p>
  <w:p w:rsidR="007F656D" w:rsidRDefault="007F656D" w:rsidP="004F4EB5"/>
  <w:p w:rsidR="007F656D" w:rsidRDefault="007F656D" w:rsidP="004F4EB5"/>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4626E18"/>
    <w:lvl w:ilvl="0">
      <w:start w:val="1"/>
      <w:numFmt w:val="bullet"/>
      <w:pStyle w:val="a"/>
      <w:lvlText w:val=""/>
      <w:lvlJc w:val="left"/>
      <w:pPr>
        <w:tabs>
          <w:tab w:val="num" w:pos="360"/>
        </w:tabs>
        <w:ind w:left="360" w:hanging="360"/>
      </w:pPr>
      <w:rPr>
        <w:rFonts w:ascii="Symbol" w:hAnsi="Symbol" w:hint="default"/>
        <w:color w:val="auto"/>
      </w:rPr>
    </w:lvl>
  </w:abstractNum>
  <w:abstractNum w:abstractNumId="1" w15:restartNumberingAfterBreak="0">
    <w:nsid w:val="00000001"/>
    <w:multiLevelType w:val="multilevel"/>
    <w:tmpl w:val="00000001"/>
    <w:name w:val="WW8Num7"/>
    <w:lvl w:ilvl="0">
      <w:start w:val="5"/>
      <w:numFmt w:val="decimal"/>
      <w:lvlText w:val="%1."/>
      <w:lvlJc w:val="left"/>
      <w:pPr>
        <w:tabs>
          <w:tab w:val="num" w:pos="360"/>
        </w:tabs>
        <w:ind w:left="360" w:hanging="360"/>
      </w:pPr>
    </w:lvl>
    <w:lvl w:ilvl="1">
      <w:start w:val="7"/>
      <w:numFmt w:val="decimal"/>
      <w:lvlText w:val="%1.%2."/>
      <w:lvlJc w:val="left"/>
      <w:pPr>
        <w:tabs>
          <w:tab w:val="num" w:pos="1260"/>
        </w:tabs>
        <w:ind w:left="1260" w:hanging="360"/>
      </w:pPr>
    </w:lvl>
    <w:lvl w:ilvl="2">
      <w:start w:val="1"/>
      <w:numFmt w:val="decimal"/>
      <w:lvlText w:val="%1.%2.%3."/>
      <w:lvlJc w:val="left"/>
      <w:pPr>
        <w:tabs>
          <w:tab w:val="num" w:pos="2160"/>
        </w:tabs>
        <w:ind w:left="2160" w:hanging="360"/>
      </w:pPr>
    </w:lvl>
    <w:lvl w:ilvl="3">
      <w:start w:val="1"/>
      <w:numFmt w:val="decimal"/>
      <w:lvlText w:val="%1.%2.%3.%4."/>
      <w:lvlJc w:val="left"/>
      <w:pPr>
        <w:tabs>
          <w:tab w:val="num" w:pos="3060"/>
        </w:tabs>
        <w:ind w:left="3060" w:hanging="360"/>
      </w:pPr>
    </w:lvl>
    <w:lvl w:ilvl="4">
      <w:start w:val="1"/>
      <w:numFmt w:val="decimal"/>
      <w:lvlText w:val="%1.%2.%3.%4.%5."/>
      <w:lvlJc w:val="left"/>
      <w:pPr>
        <w:tabs>
          <w:tab w:val="num" w:pos="3960"/>
        </w:tabs>
        <w:ind w:left="3960" w:hanging="360"/>
      </w:pPr>
    </w:lvl>
    <w:lvl w:ilvl="5">
      <w:start w:val="1"/>
      <w:numFmt w:val="decimal"/>
      <w:lvlText w:val="%1.%2.%3.%4.%5.%6."/>
      <w:lvlJc w:val="left"/>
      <w:pPr>
        <w:tabs>
          <w:tab w:val="num" w:pos="4860"/>
        </w:tabs>
        <w:ind w:left="4860" w:hanging="360"/>
      </w:pPr>
    </w:lvl>
    <w:lvl w:ilvl="6">
      <w:start w:val="1"/>
      <w:numFmt w:val="decimal"/>
      <w:lvlText w:val="%1.%2.%3.%4.%5.%6.%7."/>
      <w:lvlJc w:val="left"/>
      <w:pPr>
        <w:tabs>
          <w:tab w:val="num" w:pos="5760"/>
        </w:tabs>
        <w:ind w:left="5760" w:hanging="360"/>
      </w:pPr>
    </w:lvl>
    <w:lvl w:ilvl="7">
      <w:start w:val="1"/>
      <w:numFmt w:val="decimal"/>
      <w:lvlText w:val="%1.%2.%3.%4.%5.%6.%7.%8."/>
      <w:lvlJc w:val="left"/>
      <w:pPr>
        <w:tabs>
          <w:tab w:val="num" w:pos="6660"/>
        </w:tabs>
        <w:ind w:left="6660" w:hanging="360"/>
      </w:pPr>
    </w:lvl>
    <w:lvl w:ilvl="8">
      <w:start w:val="1"/>
      <w:numFmt w:val="decimal"/>
      <w:lvlText w:val="%1.%2.%3.%4.%5.%6.%7.%8.%9."/>
      <w:lvlJc w:val="left"/>
      <w:pPr>
        <w:tabs>
          <w:tab w:val="num" w:pos="7560"/>
        </w:tabs>
        <w:ind w:left="7560" w:hanging="360"/>
      </w:pPr>
    </w:lvl>
  </w:abstractNum>
  <w:abstractNum w:abstractNumId="2" w15:restartNumberingAfterBreak="0">
    <w:nsid w:val="00000002"/>
    <w:multiLevelType w:val="singleLevel"/>
    <w:tmpl w:val="C33EB9AA"/>
    <w:name w:val="WW8Num2"/>
    <w:lvl w:ilvl="0">
      <w:start w:val="1"/>
      <w:numFmt w:val="decimal"/>
      <w:lvlText w:val="%1."/>
      <w:lvlJc w:val="left"/>
      <w:pPr>
        <w:tabs>
          <w:tab w:val="num" w:pos="0"/>
        </w:tabs>
        <w:ind w:left="1065" w:hanging="360"/>
      </w:pPr>
      <w:rPr>
        <w:rFonts w:hint="default"/>
        <w:sz w:val="12"/>
        <w:szCs w:val="12"/>
      </w:rPr>
    </w:lvl>
  </w:abstractNum>
  <w:abstractNum w:abstractNumId="3" w15:restartNumberingAfterBreak="0">
    <w:nsid w:val="00000004"/>
    <w:multiLevelType w:val="multilevel"/>
    <w:tmpl w:val="00000004"/>
    <w:name w:val="WW8Num4"/>
    <w:lvl w:ilvl="0">
      <w:start w:val="1"/>
      <w:numFmt w:val="bullet"/>
      <w:lvlText w:val=""/>
      <w:lvlJc w:val="left"/>
      <w:pPr>
        <w:tabs>
          <w:tab w:val="num" w:pos="672"/>
        </w:tabs>
        <w:ind w:left="672" w:hanging="360"/>
      </w:pPr>
      <w:rPr>
        <w:rFonts w:ascii="Symbol" w:hAnsi="Symbol"/>
      </w:rPr>
    </w:lvl>
    <w:lvl w:ilvl="1">
      <w:start w:val="1"/>
      <w:numFmt w:val="bullet"/>
      <w:lvlText w:val="◦"/>
      <w:lvlJc w:val="left"/>
      <w:pPr>
        <w:tabs>
          <w:tab w:val="num" w:pos="1032"/>
        </w:tabs>
        <w:ind w:left="1032" w:hanging="360"/>
      </w:pPr>
      <w:rPr>
        <w:rFonts w:ascii="OpenSymbol" w:hAnsi="OpenSymbol"/>
      </w:rPr>
    </w:lvl>
    <w:lvl w:ilvl="2">
      <w:start w:val="1"/>
      <w:numFmt w:val="bullet"/>
      <w:lvlText w:val="▪"/>
      <w:lvlJc w:val="left"/>
      <w:pPr>
        <w:tabs>
          <w:tab w:val="num" w:pos="1392"/>
        </w:tabs>
        <w:ind w:left="1392" w:hanging="360"/>
      </w:pPr>
      <w:rPr>
        <w:rFonts w:ascii="OpenSymbol" w:hAnsi="OpenSymbol"/>
      </w:rPr>
    </w:lvl>
    <w:lvl w:ilvl="3">
      <w:start w:val="1"/>
      <w:numFmt w:val="bullet"/>
      <w:lvlText w:val=""/>
      <w:lvlJc w:val="left"/>
      <w:pPr>
        <w:tabs>
          <w:tab w:val="num" w:pos="1752"/>
        </w:tabs>
        <w:ind w:left="1752" w:hanging="360"/>
      </w:pPr>
      <w:rPr>
        <w:rFonts w:ascii="Symbol" w:hAnsi="Symbol"/>
      </w:rPr>
    </w:lvl>
    <w:lvl w:ilvl="4">
      <w:start w:val="1"/>
      <w:numFmt w:val="bullet"/>
      <w:lvlText w:val="◦"/>
      <w:lvlJc w:val="left"/>
      <w:pPr>
        <w:tabs>
          <w:tab w:val="num" w:pos="2112"/>
        </w:tabs>
        <w:ind w:left="2112" w:hanging="360"/>
      </w:pPr>
      <w:rPr>
        <w:rFonts w:ascii="OpenSymbol" w:hAnsi="OpenSymbol"/>
      </w:rPr>
    </w:lvl>
    <w:lvl w:ilvl="5">
      <w:start w:val="1"/>
      <w:numFmt w:val="bullet"/>
      <w:lvlText w:val="▪"/>
      <w:lvlJc w:val="left"/>
      <w:pPr>
        <w:tabs>
          <w:tab w:val="num" w:pos="2472"/>
        </w:tabs>
        <w:ind w:left="2472" w:hanging="360"/>
      </w:pPr>
      <w:rPr>
        <w:rFonts w:ascii="OpenSymbol" w:hAnsi="OpenSymbol"/>
      </w:rPr>
    </w:lvl>
    <w:lvl w:ilvl="6">
      <w:start w:val="1"/>
      <w:numFmt w:val="bullet"/>
      <w:lvlText w:val=""/>
      <w:lvlJc w:val="left"/>
      <w:pPr>
        <w:tabs>
          <w:tab w:val="num" w:pos="2832"/>
        </w:tabs>
        <w:ind w:left="2832" w:hanging="360"/>
      </w:pPr>
      <w:rPr>
        <w:rFonts w:ascii="Symbol" w:hAnsi="Symbol"/>
      </w:rPr>
    </w:lvl>
    <w:lvl w:ilvl="7">
      <w:start w:val="1"/>
      <w:numFmt w:val="bullet"/>
      <w:lvlText w:val="◦"/>
      <w:lvlJc w:val="left"/>
      <w:pPr>
        <w:tabs>
          <w:tab w:val="num" w:pos="3192"/>
        </w:tabs>
        <w:ind w:left="3192" w:hanging="360"/>
      </w:pPr>
      <w:rPr>
        <w:rFonts w:ascii="OpenSymbol" w:hAnsi="OpenSymbol"/>
      </w:rPr>
    </w:lvl>
    <w:lvl w:ilvl="8">
      <w:start w:val="1"/>
      <w:numFmt w:val="bullet"/>
      <w:lvlText w:val="▪"/>
      <w:lvlJc w:val="left"/>
      <w:pPr>
        <w:tabs>
          <w:tab w:val="num" w:pos="3552"/>
        </w:tabs>
        <w:ind w:left="3552" w:hanging="360"/>
      </w:pPr>
      <w:rPr>
        <w:rFonts w:ascii="OpenSymbol" w:hAnsi="OpenSymbol"/>
      </w:rPr>
    </w:lvl>
  </w:abstractNum>
  <w:abstractNum w:abstractNumId="4" w15:restartNumberingAfterBreak="0">
    <w:nsid w:val="00000009"/>
    <w:multiLevelType w:val="multilevel"/>
    <w:tmpl w:val="F9364F24"/>
    <w:name w:val="WW8Num9"/>
    <w:lvl w:ilvl="0">
      <w:start w:val="1"/>
      <w:numFmt w:val="decimal"/>
      <w:lvlText w:val="%1."/>
      <w:lvlJc w:val="left"/>
      <w:pPr>
        <w:tabs>
          <w:tab w:val="num" w:pos="360"/>
        </w:tabs>
        <w:ind w:left="360" w:hanging="360"/>
      </w:pPr>
      <w:rPr>
        <w:rFonts w:ascii="Times New Roman" w:eastAsia="Times New Roman" w:hAnsi="Times New Roman"/>
      </w:rPr>
    </w:lvl>
    <w:lvl w:ilvl="1">
      <w:start w:val="1"/>
      <w:numFmt w:val="decimal"/>
      <w:lvlText w:val="%1.%2."/>
      <w:lvlJc w:val="left"/>
      <w:pPr>
        <w:tabs>
          <w:tab w:val="num" w:pos="357"/>
        </w:tabs>
        <w:ind w:left="357" w:firstLine="3"/>
      </w:pPr>
    </w:lvl>
    <w:lvl w:ilvl="2">
      <w:start w:val="1"/>
      <w:numFmt w:val="decimal"/>
      <w:lvlText w:val="%1.%2.%3."/>
      <w:lvlJc w:val="left"/>
      <w:pPr>
        <w:tabs>
          <w:tab w:val="num" w:pos="357"/>
        </w:tabs>
        <w:ind w:left="357" w:firstLine="363"/>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 w15:restartNumberingAfterBreak="0">
    <w:nsid w:val="050E11C4"/>
    <w:multiLevelType w:val="hybridMultilevel"/>
    <w:tmpl w:val="686ED672"/>
    <w:name w:val="WW8Num1"/>
    <w:lvl w:ilvl="0" w:tplc="F252D0CA">
      <w:start w:val="1"/>
      <w:numFmt w:val="decimal"/>
      <w:lvlText w:val="%1."/>
      <w:lvlJc w:val="left"/>
      <w:pPr>
        <w:ind w:left="1068" w:hanging="360"/>
      </w:pPr>
    </w:lvl>
    <w:lvl w:ilvl="1" w:tplc="7BFA9552">
      <w:start w:val="1"/>
      <w:numFmt w:val="lowerLetter"/>
      <w:lvlText w:val="%2."/>
      <w:lvlJc w:val="left"/>
      <w:pPr>
        <w:ind w:left="1788" w:hanging="360"/>
      </w:pPr>
    </w:lvl>
    <w:lvl w:ilvl="2" w:tplc="EAECDD8C">
      <w:start w:val="1"/>
      <w:numFmt w:val="lowerRoman"/>
      <w:lvlText w:val="%3."/>
      <w:lvlJc w:val="right"/>
      <w:pPr>
        <w:ind w:left="2508" w:hanging="180"/>
      </w:pPr>
    </w:lvl>
    <w:lvl w:ilvl="3" w:tplc="EA92A2C6">
      <w:start w:val="1"/>
      <w:numFmt w:val="decimal"/>
      <w:lvlText w:val="%4."/>
      <w:lvlJc w:val="left"/>
      <w:pPr>
        <w:ind w:left="3228" w:hanging="360"/>
      </w:pPr>
    </w:lvl>
    <w:lvl w:ilvl="4" w:tplc="30ACC340">
      <w:start w:val="1"/>
      <w:numFmt w:val="lowerLetter"/>
      <w:lvlText w:val="%5."/>
      <w:lvlJc w:val="left"/>
      <w:pPr>
        <w:ind w:left="3948" w:hanging="360"/>
      </w:pPr>
    </w:lvl>
    <w:lvl w:ilvl="5" w:tplc="F5240BC0">
      <w:start w:val="1"/>
      <w:numFmt w:val="lowerRoman"/>
      <w:lvlText w:val="%6."/>
      <w:lvlJc w:val="right"/>
      <w:pPr>
        <w:ind w:left="4668" w:hanging="180"/>
      </w:pPr>
    </w:lvl>
    <w:lvl w:ilvl="6" w:tplc="3AF09436">
      <w:start w:val="1"/>
      <w:numFmt w:val="decimal"/>
      <w:lvlText w:val="%7."/>
      <w:lvlJc w:val="left"/>
      <w:pPr>
        <w:ind w:left="5388" w:hanging="360"/>
      </w:pPr>
    </w:lvl>
    <w:lvl w:ilvl="7" w:tplc="7A441DD4">
      <w:start w:val="1"/>
      <w:numFmt w:val="lowerLetter"/>
      <w:lvlText w:val="%8."/>
      <w:lvlJc w:val="left"/>
      <w:pPr>
        <w:ind w:left="6108" w:hanging="360"/>
      </w:pPr>
    </w:lvl>
    <w:lvl w:ilvl="8" w:tplc="C316DD7C">
      <w:start w:val="1"/>
      <w:numFmt w:val="lowerRoman"/>
      <w:lvlText w:val="%9."/>
      <w:lvlJc w:val="right"/>
      <w:pPr>
        <w:ind w:left="6828" w:hanging="180"/>
      </w:pPr>
    </w:lvl>
  </w:abstractNum>
  <w:abstractNum w:abstractNumId="6" w15:restartNumberingAfterBreak="0">
    <w:nsid w:val="17AA16B6"/>
    <w:multiLevelType w:val="multilevel"/>
    <w:tmpl w:val="C5CCA876"/>
    <w:styleLink w:val="11"/>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15:restartNumberingAfterBreak="0">
    <w:nsid w:val="1FF53E1E"/>
    <w:multiLevelType w:val="multilevel"/>
    <w:tmpl w:val="771CE32C"/>
    <w:styleLink w:val="11111111"/>
    <w:lvl w:ilvl="0">
      <w:start w:val="7"/>
      <w:numFmt w:val="decimal"/>
      <w:pStyle w:val="2"/>
      <w:lvlText w:val="%1."/>
      <w:lvlJc w:val="left"/>
      <w:pPr>
        <w:tabs>
          <w:tab w:val="num" w:pos="360"/>
        </w:tabs>
        <w:ind w:left="360" w:hanging="360"/>
      </w:pPr>
      <w:rPr>
        <w:rFonts w:hint="default"/>
      </w:rPr>
    </w:lvl>
    <w:lvl w:ilvl="1">
      <w:start w:val="1"/>
      <w:numFmt w:val="decimal"/>
      <w:pStyle w:val="3"/>
      <w:lvlText w:val="%1.%2."/>
      <w:lvlJc w:val="left"/>
      <w:pPr>
        <w:tabs>
          <w:tab w:val="num" w:pos="360"/>
        </w:tabs>
        <w:ind w:left="360" w:hanging="360"/>
      </w:pPr>
      <w:rPr>
        <w:rFonts w:hint="default"/>
      </w:rPr>
    </w:lvl>
    <w:lvl w:ilvl="2">
      <w:start w:val="1"/>
      <w:numFmt w:val="decimal"/>
      <w:pStyle w:val="4"/>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 w15:restartNumberingAfterBreak="0">
    <w:nsid w:val="23302529"/>
    <w:multiLevelType w:val="hybridMultilevel"/>
    <w:tmpl w:val="D4CC2B52"/>
    <w:lvl w:ilvl="0" w:tplc="602AC170">
      <w:start w:val="1"/>
      <w:numFmt w:val="decimal"/>
      <w:pStyle w:val="1"/>
      <w:lvlText w:val="Таблица %1"/>
      <w:lvlJc w:val="right"/>
      <w:pPr>
        <w:tabs>
          <w:tab w:val="num" w:pos="3579"/>
        </w:tabs>
        <w:ind w:left="3409" w:firstLine="170"/>
      </w:pPr>
      <w:rPr>
        <w:rFonts w:ascii="Bookman Old Style" w:hAnsi="Bookman Old Style"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C557F61"/>
    <w:multiLevelType w:val="hybridMultilevel"/>
    <w:tmpl w:val="6764E6CE"/>
    <w:lvl w:ilvl="0" w:tplc="DE74BD72">
      <w:start w:val="1"/>
      <w:numFmt w:val="decimal"/>
      <w:pStyle w:val="a0"/>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324B2D11"/>
    <w:multiLevelType w:val="multilevel"/>
    <w:tmpl w:val="6394B0D0"/>
    <w:lvl w:ilvl="0">
      <w:start w:val="1"/>
      <w:numFmt w:val="decimal"/>
      <w:pStyle w:val="NumberList"/>
      <w:lvlText w:val="%1."/>
      <w:lvlJc w:val="left"/>
      <w:pPr>
        <w:tabs>
          <w:tab w:val="num" w:pos="360"/>
        </w:tabs>
        <w:ind w:left="360" w:hanging="360"/>
      </w:pPr>
      <w:rPr>
        <w:rFonts w:ascii="Times New Roman" w:hAnsi="Times New Roman" w:cs="Times New Roman" w:hint="default"/>
        <w:sz w:val="24"/>
        <w:szCs w:val="24"/>
      </w:rPr>
    </w:lvl>
    <w:lvl w:ilvl="1">
      <w:start w:val="1"/>
      <w:numFmt w:val="decimal"/>
      <w:pStyle w:val="9"/>
      <w:lvlText w:val="%1.%2."/>
      <w:lvlJc w:val="left"/>
      <w:pPr>
        <w:tabs>
          <w:tab w:val="num" w:pos="907"/>
        </w:tabs>
        <w:ind w:left="907" w:hanging="550"/>
      </w:pPr>
      <w:rPr>
        <w:rFonts w:ascii="Verdana" w:hAnsi="Verdana" w:hint="default"/>
        <w:sz w:val="18"/>
      </w:rPr>
    </w:lvl>
    <w:lvl w:ilvl="2">
      <w:start w:val="1"/>
      <w:numFmt w:val="decimal"/>
      <w:pStyle w:val="8"/>
      <w:lvlText w:val="%1.%2.%3."/>
      <w:lvlJc w:val="left"/>
      <w:pPr>
        <w:tabs>
          <w:tab w:val="num" w:pos="1588"/>
        </w:tabs>
        <w:ind w:left="1588" w:hanging="681"/>
      </w:pPr>
      <w:rPr>
        <w:rFonts w:ascii="Verdana" w:hAnsi="Verdana" w:hint="default"/>
        <w:b w:val="0"/>
        <w:i w:val="0"/>
        <w:sz w:val="16"/>
      </w:rPr>
    </w:lvl>
    <w:lvl w:ilvl="3">
      <w:start w:val="1"/>
      <w:numFmt w:val="decimal"/>
      <w:lvlText w:val="%1.%2.%3.%4"/>
      <w:lvlJc w:val="left"/>
      <w:pPr>
        <w:tabs>
          <w:tab w:val="num" w:pos="2438"/>
        </w:tabs>
        <w:ind w:left="2438" w:hanging="850"/>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3DE94162"/>
    <w:multiLevelType w:val="multilevel"/>
    <w:tmpl w:val="409E4FBC"/>
    <w:lvl w:ilvl="0">
      <w:start w:val="1"/>
      <w:numFmt w:val="decimal"/>
      <w:lvlText w:val="%1."/>
      <w:lvlJc w:val="left"/>
      <w:pPr>
        <w:ind w:left="1069" w:hanging="360"/>
      </w:pPr>
      <w:rPr>
        <w:rFonts w:hint="default"/>
      </w:rPr>
    </w:lvl>
    <w:lvl w:ilvl="1">
      <w:start w:val="2"/>
      <w:numFmt w:val="decimal"/>
      <w:isLgl/>
      <w:lvlText w:val="%1.%2"/>
      <w:lvlJc w:val="left"/>
      <w:pPr>
        <w:ind w:left="1070" w:hanging="360"/>
      </w:pPr>
      <w:rPr>
        <w:rFonts w:hint="default"/>
      </w:rPr>
    </w:lvl>
    <w:lvl w:ilvl="2">
      <w:start w:val="1"/>
      <w:numFmt w:val="decimal"/>
      <w:isLgl/>
      <w:lvlText w:val="%1.%2.%3"/>
      <w:lvlJc w:val="left"/>
      <w:pPr>
        <w:ind w:left="1431" w:hanging="720"/>
      </w:pPr>
      <w:rPr>
        <w:rFonts w:hint="default"/>
      </w:rPr>
    </w:lvl>
    <w:lvl w:ilvl="3">
      <w:start w:val="1"/>
      <w:numFmt w:val="decimal"/>
      <w:isLgl/>
      <w:lvlText w:val="%1.%2.%3.%4"/>
      <w:lvlJc w:val="left"/>
      <w:pPr>
        <w:ind w:left="1432" w:hanging="720"/>
      </w:pPr>
      <w:rPr>
        <w:rFonts w:hint="default"/>
      </w:rPr>
    </w:lvl>
    <w:lvl w:ilvl="4">
      <w:start w:val="1"/>
      <w:numFmt w:val="decimal"/>
      <w:isLgl/>
      <w:lvlText w:val="%1.%2.%3.%4.%5"/>
      <w:lvlJc w:val="left"/>
      <w:pPr>
        <w:ind w:left="1793" w:hanging="1080"/>
      </w:pPr>
      <w:rPr>
        <w:rFonts w:hint="default"/>
      </w:rPr>
    </w:lvl>
    <w:lvl w:ilvl="5">
      <w:start w:val="1"/>
      <w:numFmt w:val="decimal"/>
      <w:isLgl/>
      <w:lvlText w:val="%1.%2.%3.%4.%5.%6"/>
      <w:lvlJc w:val="left"/>
      <w:pPr>
        <w:ind w:left="2154" w:hanging="1440"/>
      </w:pPr>
      <w:rPr>
        <w:rFonts w:hint="default"/>
      </w:rPr>
    </w:lvl>
    <w:lvl w:ilvl="6">
      <w:start w:val="1"/>
      <w:numFmt w:val="decimal"/>
      <w:isLgl/>
      <w:lvlText w:val="%1.%2.%3.%4.%5.%6.%7"/>
      <w:lvlJc w:val="left"/>
      <w:pPr>
        <w:ind w:left="2155" w:hanging="1440"/>
      </w:pPr>
      <w:rPr>
        <w:rFonts w:hint="default"/>
      </w:rPr>
    </w:lvl>
    <w:lvl w:ilvl="7">
      <w:start w:val="1"/>
      <w:numFmt w:val="decimal"/>
      <w:isLgl/>
      <w:lvlText w:val="%1.%2.%3.%4.%5.%6.%7.%8"/>
      <w:lvlJc w:val="left"/>
      <w:pPr>
        <w:ind w:left="2516" w:hanging="1800"/>
      </w:pPr>
      <w:rPr>
        <w:rFonts w:hint="default"/>
      </w:rPr>
    </w:lvl>
    <w:lvl w:ilvl="8">
      <w:start w:val="1"/>
      <w:numFmt w:val="decimal"/>
      <w:isLgl/>
      <w:lvlText w:val="%1.%2.%3.%4.%5.%6.%7.%8.%9"/>
      <w:lvlJc w:val="left"/>
      <w:pPr>
        <w:ind w:left="2517" w:hanging="1800"/>
      </w:pPr>
      <w:rPr>
        <w:rFonts w:hint="default"/>
      </w:rPr>
    </w:lvl>
  </w:abstractNum>
  <w:abstractNum w:abstractNumId="12" w15:restartNumberingAfterBreak="0">
    <w:nsid w:val="41F470D9"/>
    <w:multiLevelType w:val="multilevel"/>
    <w:tmpl w:val="4EF464D4"/>
    <w:styleLink w:val="10"/>
    <w:lvl w:ilvl="0">
      <w:start w:val="1"/>
      <w:numFmt w:val="decimal"/>
      <w:lvlText w:val="Раздел %1."/>
      <w:lvlJc w:val="left"/>
      <w:pPr>
        <w:ind w:left="720" w:hanging="360"/>
      </w:pPr>
      <w:rPr>
        <w:rFonts w:ascii="Times New Roman" w:hAnsi="Times New Roman" w:hint="default"/>
        <w:sz w:val="24"/>
      </w:rPr>
    </w:lvl>
    <w:lvl w:ilvl="1">
      <w:start w:val="1"/>
      <w:numFmt w:val="russianLower"/>
      <w:lvlText w:val="%2)."/>
      <w:lvlJc w:val="left"/>
      <w:pPr>
        <w:ind w:left="1495"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636D237D"/>
    <w:multiLevelType w:val="multilevel"/>
    <w:tmpl w:val="0CA8D58A"/>
    <w:styleLink w:val="1111111"/>
    <w:lvl w:ilvl="0">
      <w:start w:val="1"/>
      <w:numFmt w:val="bullet"/>
      <w:suff w:val="space"/>
      <w:lvlText w:val="–"/>
      <w:lvlJc w:val="left"/>
      <w:pPr>
        <w:ind w:left="397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num w:numId="1">
    <w:abstractNumId w:val="0"/>
  </w:num>
  <w:num w:numId="2">
    <w:abstractNumId w:val="7"/>
  </w:num>
  <w:num w:numId="3">
    <w:abstractNumId w:val="10"/>
  </w:num>
  <w:num w:numId="4">
    <w:abstractNumId w:val="6"/>
  </w:num>
  <w:num w:numId="5">
    <w:abstractNumId w:val="13"/>
    <w:lvlOverride w:ilvl="0">
      <w:lvl w:ilvl="0">
        <w:start w:val="1"/>
        <w:numFmt w:val="bullet"/>
        <w:suff w:val="space"/>
        <w:lvlText w:val="–"/>
        <w:lvlJc w:val="left"/>
        <w:pPr>
          <w:ind w:left="1" w:firstLine="567"/>
        </w:pPr>
        <w:rPr>
          <w:rFonts w:ascii="Times New Roman" w:hAnsi="Times New Roman" w:cs="Times New Roman" w:hint="default"/>
        </w:rPr>
      </w:lvl>
    </w:lvlOverride>
  </w:num>
  <w:num w:numId="6">
    <w:abstractNumId w:val="9"/>
  </w:num>
  <w:num w:numId="7">
    <w:abstractNumId w:val="8"/>
  </w:num>
  <w:num w:numId="8">
    <w:abstractNumId w:val="12"/>
  </w:num>
  <w:num w:numId="9">
    <w:abstractNumId w:val="1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evenAndOddHeaders/>
  <w:bookFoldPrinting/>
  <w:drawingGridHorizontalSpacing w:val="120"/>
  <w:displayHorizontalDrawingGridEvery w:val="2"/>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3A06"/>
    <w:rsid w:val="00000948"/>
    <w:rsid w:val="00001C26"/>
    <w:rsid w:val="00003261"/>
    <w:rsid w:val="00006609"/>
    <w:rsid w:val="00006A61"/>
    <w:rsid w:val="00006C4D"/>
    <w:rsid w:val="00010050"/>
    <w:rsid w:val="00011E35"/>
    <w:rsid w:val="0001221A"/>
    <w:rsid w:val="000128F5"/>
    <w:rsid w:val="00012F40"/>
    <w:rsid w:val="000138A5"/>
    <w:rsid w:val="0001474B"/>
    <w:rsid w:val="00014E5E"/>
    <w:rsid w:val="00016D8C"/>
    <w:rsid w:val="000216FB"/>
    <w:rsid w:val="0002338D"/>
    <w:rsid w:val="00025F9B"/>
    <w:rsid w:val="00030B98"/>
    <w:rsid w:val="0003105D"/>
    <w:rsid w:val="00031FFD"/>
    <w:rsid w:val="000331E3"/>
    <w:rsid w:val="000350E2"/>
    <w:rsid w:val="000352BC"/>
    <w:rsid w:val="000372B8"/>
    <w:rsid w:val="00040F2C"/>
    <w:rsid w:val="0004103A"/>
    <w:rsid w:val="00041DF0"/>
    <w:rsid w:val="00042554"/>
    <w:rsid w:val="00045BD3"/>
    <w:rsid w:val="000467F2"/>
    <w:rsid w:val="000468EE"/>
    <w:rsid w:val="00050BFF"/>
    <w:rsid w:val="000515F5"/>
    <w:rsid w:val="00053A35"/>
    <w:rsid w:val="00056D0F"/>
    <w:rsid w:val="00062173"/>
    <w:rsid w:val="000634E3"/>
    <w:rsid w:val="0007142A"/>
    <w:rsid w:val="000715C2"/>
    <w:rsid w:val="0007325F"/>
    <w:rsid w:val="00073B32"/>
    <w:rsid w:val="00073F08"/>
    <w:rsid w:val="00074A82"/>
    <w:rsid w:val="00075BC3"/>
    <w:rsid w:val="0007763D"/>
    <w:rsid w:val="00077AF0"/>
    <w:rsid w:val="00077BA0"/>
    <w:rsid w:val="000815A7"/>
    <w:rsid w:val="000819EF"/>
    <w:rsid w:val="00081FE7"/>
    <w:rsid w:val="00082001"/>
    <w:rsid w:val="000826BB"/>
    <w:rsid w:val="00082811"/>
    <w:rsid w:val="00085C6F"/>
    <w:rsid w:val="00087C49"/>
    <w:rsid w:val="00093244"/>
    <w:rsid w:val="00094D0A"/>
    <w:rsid w:val="00096D15"/>
    <w:rsid w:val="00096D6F"/>
    <w:rsid w:val="000975E8"/>
    <w:rsid w:val="000A0D35"/>
    <w:rsid w:val="000A27F6"/>
    <w:rsid w:val="000A28DF"/>
    <w:rsid w:val="000A5BBB"/>
    <w:rsid w:val="000A6EE1"/>
    <w:rsid w:val="000B06D2"/>
    <w:rsid w:val="000B3B4C"/>
    <w:rsid w:val="000B3BA0"/>
    <w:rsid w:val="000B3E28"/>
    <w:rsid w:val="000B3EAA"/>
    <w:rsid w:val="000B5282"/>
    <w:rsid w:val="000B6C64"/>
    <w:rsid w:val="000B725D"/>
    <w:rsid w:val="000C0A81"/>
    <w:rsid w:val="000C0DEC"/>
    <w:rsid w:val="000C207C"/>
    <w:rsid w:val="000C4624"/>
    <w:rsid w:val="000C653D"/>
    <w:rsid w:val="000C6569"/>
    <w:rsid w:val="000C6CDE"/>
    <w:rsid w:val="000D335E"/>
    <w:rsid w:val="000D51AC"/>
    <w:rsid w:val="000D5582"/>
    <w:rsid w:val="000D6B68"/>
    <w:rsid w:val="000E07DF"/>
    <w:rsid w:val="000E285B"/>
    <w:rsid w:val="000E2D2F"/>
    <w:rsid w:val="000E403F"/>
    <w:rsid w:val="000E6F0D"/>
    <w:rsid w:val="000F0D15"/>
    <w:rsid w:val="000F2167"/>
    <w:rsid w:val="000F2FEC"/>
    <w:rsid w:val="000F3619"/>
    <w:rsid w:val="000F4143"/>
    <w:rsid w:val="000F4C4E"/>
    <w:rsid w:val="000F5B53"/>
    <w:rsid w:val="00100A71"/>
    <w:rsid w:val="0010120A"/>
    <w:rsid w:val="00101429"/>
    <w:rsid w:val="00101903"/>
    <w:rsid w:val="0010297D"/>
    <w:rsid w:val="00103FC4"/>
    <w:rsid w:val="00104F8D"/>
    <w:rsid w:val="0010518C"/>
    <w:rsid w:val="0010581F"/>
    <w:rsid w:val="00107092"/>
    <w:rsid w:val="00114742"/>
    <w:rsid w:val="00115AF1"/>
    <w:rsid w:val="001200E0"/>
    <w:rsid w:val="001208E6"/>
    <w:rsid w:val="00120A39"/>
    <w:rsid w:val="00123E64"/>
    <w:rsid w:val="00126519"/>
    <w:rsid w:val="00126CE0"/>
    <w:rsid w:val="0012759C"/>
    <w:rsid w:val="00130C09"/>
    <w:rsid w:val="00133066"/>
    <w:rsid w:val="00133BAF"/>
    <w:rsid w:val="00136368"/>
    <w:rsid w:val="00140096"/>
    <w:rsid w:val="001402D2"/>
    <w:rsid w:val="0014491A"/>
    <w:rsid w:val="0014543C"/>
    <w:rsid w:val="00145DAC"/>
    <w:rsid w:val="00145F5B"/>
    <w:rsid w:val="00147141"/>
    <w:rsid w:val="001473AB"/>
    <w:rsid w:val="00147A88"/>
    <w:rsid w:val="00153423"/>
    <w:rsid w:val="00154638"/>
    <w:rsid w:val="00155A2E"/>
    <w:rsid w:val="00157A65"/>
    <w:rsid w:val="00162AEF"/>
    <w:rsid w:val="00162F94"/>
    <w:rsid w:val="00163465"/>
    <w:rsid w:val="00165324"/>
    <w:rsid w:val="00167309"/>
    <w:rsid w:val="00170119"/>
    <w:rsid w:val="001706A1"/>
    <w:rsid w:val="00170FD9"/>
    <w:rsid w:val="00171248"/>
    <w:rsid w:val="00171C39"/>
    <w:rsid w:val="00172681"/>
    <w:rsid w:val="00172F55"/>
    <w:rsid w:val="001740AE"/>
    <w:rsid w:val="00176239"/>
    <w:rsid w:val="00182BC1"/>
    <w:rsid w:val="00184FA7"/>
    <w:rsid w:val="0018680D"/>
    <w:rsid w:val="001900BA"/>
    <w:rsid w:val="00190BAE"/>
    <w:rsid w:val="00192298"/>
    <w:rsid w:val="001923C3"/>
    <w:rsid w:val="00192CB2"/>
    <w:rsid w:val="00193F68"/>
    <w:rsid w:val="001942F6"/>
    <w:rsid w:val="00197DA0"/>
    <w:rsid w:val="001A04AE"/>
    <w:rsid w:val="001A45B4"/>
    <w:rsid w:val="001A5737"/>
    <w:rsid w:val="001A6B8F"/>
    <w:rsid w:val="001A6F7C"/>
    <w:rsid w:val="001A7EB2"/>
    <w:rsid w:val="001B03B1"/>
    <w:rsid w:val="001B46E1"/>
    <w:rsid w:val="001B4D59"/>
    <w:rsid w:val="001B6794"/>
    <w:rsid w:val="001B71E0"/>
    <w:rsid w:val="001C2508"/>
    <w:rsid w:val="001C2F52"/>
    <w:rsid w:val="001C3ED7"/>
    <w:rsid w:val="001C4723"/>
    <w:rsid w:val="001C5483"/>
    <w:rsid w:val="001C5BCB"/>
    <w:rsid w:val="001C5D7B"/>
    <w:rsid w:val="001C645D"/>
    <w:rsid w:val="001C6960"/>
    <w:rsid w:val="001C6BED"/>
    <w:rsid w:val="001C7D30"/>
    <w:rsid w:val="001C7F5B"/>
    <w:rsid w:val="001C7FA7"/>
    <w:rsid w:val="001D06B8"/>
    <w:rsid w:val="001D21CB"/>
    <w:rsid w:val="001D24B4"/>
    <w:rsid w:val="001D26AE"/>
    <w:rsid w:val="001D4C3C"/>
    <w:rsid w:val="001D67E1"/>
    <w:rsid w:val="001D748A"/>
    <w:rsid w:val="001D7850"/>
    <w:rsid w:val="001E0EB5"/>
    <w:rsid w:val="001E1E7B"/>
    <w:rsid w:val="001E22EE"/>
    <w:rsid w:val="001E4778"/>
    <w:rsid w:val="001E4EC4"/>
    <w:rsid w:val="001E6579"/>
    <w:rsid w:val="001F6687"/>
    <w:rsid w:val="001F6754"/>
    <w:rsid w:val="001F7F59"/>
    <w:rsid w:val="0020261F"/>
    <w:rsid w:val="00204A96"/>
    <w:rsid w:val="0020503F"/>
    <w:rsid w:val="00207D40"/>
    <w:rsid w:val="00210D01"/>
    <w:rsid w:val="00211B77"/>
    <w:rsid w:val="00212C95"/>
    <w:rsid w:val="00212E41"/>
    <w:rsid w:val="00213D45"/>
    <w:rsid w:val="002145B3"/>
    <w:rsid w:val="0021462C"/>
    <w:rsid w:val="0021491D"/>
    <w:rsid w:val="0021703E"/>
    <w:rsid w:val="00217BD9"/>
    <w:rsid w:val="00221ADC"/>
    <w:rsid w:val="00222DAC"/>
    <w:rsid w:val="0022421D"/>
    <w:rsid w:val="00224D67"/>
    <w:rsid w:val="002300B5"/>
    <w:rsid w:val="00230A05"/>
    <w:rsid w:val="00231908"/>
    <w:rsid w:val="00234098"/>
    <w:rsid w:val="00234AF5"/>
    <w:rsid w:val="002363B0"/>
    <w:rsid w:val="0023759A"/>
    <w:rsid w:val="00241524"/>
    <w:rsid w:val="00242641"/>
    <w:rsid w:val="00243B45"/>
    <w:rsid w:val="00250EE2"/>
    <w:rsid w:val="00251DF6"/>
    <w:rsid w:val="002533A5"/>
    <w:rsid w:val="0025627B"/>
    <w:rsid w:val="00257B94"/>
    <w:rsid w:val="00260140"/>
    <w:rsid w:val="0026223D"/>
    <w:rsid w:val="00262C4F"/>
    <w:rsid w:val="00263A69"/>
    <w:rsid w:val="00267052"/>
    <w:rsid w:val="00274547"/>
    <w:rsid w:val="00276B52"/>
    <w:rsid w:val="00276F51"/>
    <w:rsid w:val="00277AEE"/>
    <w:rsid w:val="00282705"/>
    <w:rsid w:val="00282E1E"/>
    <w:rsid w:val="00283D6B"/>
    <w:rsid w:val="00284515"/>
    <w:rsid w:val="002846D9"/>
    <w:rsid w:val="00286129"/>
    <w:rsid w:val="00286B17"/>
    <w:rsid w:val="002875BB"/>
    <w:rsid w:val="0029011D"/>
    <w:rsid w:val="00290FA6"/>
    <w:rsid w:val="002911B6"/>
    <w:rsid w:val="00291939"/>
    <w:rsid w:val="00292312"/>
    <w:rsid w:val="00292D88"/>
    <w:rsid w:val="002944F1"/>
    <w:rsid w:val="0029641A"/>
    <w:rsid w:val="002A0725"/>
    <w:rsid w:val="002A19F4"/>
    <w:rsid w:val="002A264A"/>
    <w:rsid w:val="002A3323"/>
    <w:rsid w:val="002A3E3B"/>
    <w:rsid w:val="002A4756"/>
    <w:rsid w:val="002A6209"/>
    <w:rsid w:val="002B24BA"/>
    <w:rsid w:val="002B3D4B"/>
    <w:rsid w:val="002B4852"/>
    <w:rsid w:val="002B5F2E"/>
    <w:rsid w:val="002B6058"/>
    <w:rsid w:val="002B7296"/>
    <w:rsid w:val="002C2519"/>
    <w:rsid w:val="002C28BC"/>
    <w:rsid w:val="002C2B2D"/>
    <w:rsid w:val="002C652A"/>
    <w:rsid w:val="002C66AC"/>
    <w:rsid w:val="002C6731"/>
    <w:rsid w:val="002D1222"/>
    <w:rsid w:val="002D15DC"/>
    <w:rsid w:val="002D2780"/>
    <w:rsid w:val="002D2FB2"/>
    <w:rsid w:val="002D3BA2"/>
    <w:rsid w:val="002D3F36"/>
    <w:rsid w:val="002D4DE7"/>
    <w:rsid w:val="002D4F43"/>
    <w:rsid w:val="002D560E"/>
    <w:rsid w:val="002D5ADC"/>
    <w:rsid w:val="002D5E99"/>
    <w:rsid w:val="002D6505"/>
    <w:rsid w:val="002D77C3"/>
    <w:rsid w:val="002D7F5F"/>
    <w:rsid w:val="002E0041"/>
    <w:rsid w:val="002E62C6"/>
    <w:rsid w:val="002F08FE"/>
    <w:rsid w:val="002F31A7"/>
    <w:rsid w:val="002F3DD2"/>
    <w:rsid w:val="002F69FB"/>
    <w:rsid w:val="003008A5"/>
    <w:rsid w:val="003009F5"/>
    <w:rsid w:val="003021F8"/>
    <w:rsid w:val="00302C51"/>
    <w:rsid w:val="0030328D"/>
    <w:rsid w:val="00303738"/>
    <w:rsid w:val="00306103"/>
    <w:rsid w:val="00306944"/>
    <w:rsid w:val="00306ECF"/>
    <w:rsid w:val="00307697"/>
    <w:rsid w:val="00307B22"/>
    <w:rsid w:val="00310366"/>
    <w:rsid w:val="00310EE3"/>
    <w:rsid w:val="0031190B"/>
    <w:rsid w:val="00312A99"/>
    <w:rsid w:val="00313A28"/>
    <w:rsid w:val="00314B4C"/>
    <w:rsid w:val="00317510"/>
    <w:rsid w:val="00317D5E"/>
    <w:rsid w:val="0032110B"/>
    <w:rsid w:val="00321521"/>
    <w:rsid w:val="003221A0"/>
    <w:rsid w:val="00322C91"/>
    <w:rsid w:val="00323E64"/>
    <w:rsid w:val="00323FE4"/>
    <w:rsid w:val="00324BB5"/>
    <w:rsid w:val="00325482"/>
    <w:rsid w:val="0032641D"/>
    <w:rsid w:val="00326482"/>
    <w:rsid w:val="0032701C"/>
    <w:rsid w:val="00327170"/>
    <w:rsid w:val="0032771E"/>
    <w:rsid w:val="00327AB2"/>
    <w:rsid w:val="00331A02"/>
    <w:rsid w:val="00331F20"/>
    <w:rsid w:val="00332259"/>
    <w:rsid w:val="00334246"/>
    <w:rsid w:val="0033430E"/>
    <w:rsid w:val="0033463A"/>
    <w:rsid w:val="003349C8"/>
    <w:rsid w:val="00335308"/>
    <w:rsid w:val="00341CE1"/>
    <w:rsid w:val="00342E43"/>
    <w:rsid w:val="003435FC"/>
    <w:rsid w:val="00344831"/>
    <w:rsid w:val="00346130"/>
    <w:rsid w:val="0034774B"/>
    <w:rsid w:val="00350924"/>
    <w:rsid w:val="00353EDF"/>
    <w:rsid w:val="0035403F"/>
    <w:rsid w:val="00354137"/>
    <w:rsid w:val="003554F5"/>
    <w:rsid w:val="00356FFD"/>
    <w:rsid w:val="00360314"/>
    <w:rsid w:val="00360ABA"/>
    <w:rsid w:val="00360D68"/>
    <w:rsid w:val="003620A6"/>
    <w:rsid w:val="0036386D"/>
    <w:rsid w:val="00363899"/>
    <w:rsid w:val="00363EB6"/>
    <w:rsid w:val="00365B35"/>
    <w:rsid w:val="0036787F"/>
    <w:rsid w:val="0036798D"/>
    <w:rsid w:val="003706E4"/>
    <w:rsid w:val="00372425"/>
    <w:rsid w:val="00373A3F"/>
    <w:rsid w:val="00374545"/>
    <w:rsid w:val="00375986"/>
    <w:rsid w:val="00375C66"/>
    <w:rsid w:val="00375E6F"/>
    <w:rsid w:val="00376CC3"/>
    <w:rsid w:val="0037700B"/>
    <w:rsid w:val="00380136"/>
    <w:rsid w:val="00382565"/>
    <w:rsid w:val="00384624"/>
    <w:rsid w:val="0038476E"/>
    <w:rsid w:val="003869D9"/>
    <w:rsid w:val="003873D8"/>
    <w:rsid w:val="0038776A"/>
    <w:rsid w:val="0039036B"/>
    <w:rsid w:val="00395276"/>
    <w:rsid w:val="00395CE3"/>
    <w:rsid w:val="003A3BC6"/>
    <w:rsid w:val="003A4E7D"/>
    <w:rsid w:val="003A56AF"/>
    <w:rsid w:val="003A63C5"/>
    <w:rsid w:val="003A6410"/>
    <w:rsid w:val="003B0B1A"/>
    <w:rsid w:val="003B0BFD"/>
    <w:rsid w:val="003B46CE"/>
    <w:rsid w:val="003B5827"/>
    <w:rsid w:val="003B77C5"/>
    <w:rsid w:val="003C01D8"/>
    <w:rsid w:val="003C0CA3"/>
    <w:rsid w:val="003C2E13"/>
    <w:rsid w:val="003C5CF3"/>
    <w:rsid w:val="003C6399"/>
    <w:rsid w:val="003D2C43"/>
    <w:rsid w:val="003D3436"/>
    <w:rsid w:val="003D4227"/>
    <w:rsid w:val="003D542A"/>
    <w:rsid w:val="003D5E30"/>
    <w:rsid w:val="003D7B75"/>
    <w:rsid w:val="003D7C46"/>
    <w:rsid w:val="003E099F"/>
    <w:rsid w:val="003E2F7F"/>
    <w:rsid w:val="003E42EF"/>
    <w:rsid w:val="003E43E6"/>
    <w:rsid w:val="003E62DC"/>
    <w:rsid w:val="003E69F8"/>
    <w:rsid w:val="003F0566"/>
    <w:rsid w:val="003F22B3"/>
    <w:rsid w:val="003F3559"/>
    <w:rsid w:val="003F5218"/>
    <w:rsid w:val="003F5AED"/>
    <w:rsid w:val="003F6069"/>
    <w:rsid w:val="004009FB"/>
    <w:rsid w:val="004014FC"/>
    <w:rsid w:val="00401E80"/>
    <w:rsid w:val="00402A2F"/>
    <w:rsid w:val="00404A3F"/>
    <w:rsid w:val="00404B38"/>
    <w:rsid w:val="00405448"/>
    <w:rsid w:val="0040550A"/>
    <w:rsid w:val="004073D7"/>
    <w:rsid w:val="00410B18"/>
    <w:rsid w:val="004115BA"/>
    <w:rsid w:val="00411B57"/>
    <w:rsid w:val="004123C8"/>
    <w:rsid w:val="0041280C"/>
    <w:rsid w:val="00414A87"/>
    <w:rsid w:val="00414D1A"/>
    <w:rsid w:val="00414DFB"/>
    <w:rsid w:val="00415A00"/>
    <w:rsid w:val="00421A73"/>
    <w:rsid w:val="00421DE6"/>
    <w:rsid w:val="004245CF"/>
    <w:rsid w:val="0042477A"/>
    <w:rsid w:val="00424B6B"/>
    <w:rsid w:val="00427B67"/>
    <w:rsid w:val="00430AFA"/>
    <w:rsid w:val="00430F47"/>
    <w:rsid w:val="00431376"/>
    <w:rsid w:val="004325CA"/>
    <w:rsid w:val="00432FC0"/>
    <w:rsid w:val="00434A23"/>
    <w:rsid w:val="00436081"/>
    <w:rsid w:val="004363E1"/>
    <w:rsid w:val="00436D96"/>
    <w:rsid w:val="004370AF"/>
    <w:rsid w:val="00437D68"/>
    <w:rsid w:val="00442B0C"/>
    <w:rsid w:val="004441C7"/>
    <w:rsid w:val="00444E37"/>
    <w:rsid w:val="00446044"/>
    <w:rsid w:val="00447DD9"/>
    <w:rsid w:val="004502E0"/>
    <w:rsid w:val="00450E42"/>
    <w:rsid w:val="00451B3B"/>
    <w:rsid w:val="00452F26"/>
    <w:rsid w:val="00454702"/>
    <w:rsid w:val="0045504C"/>
    <w:rsid w:val="00455A24"/>
    <w:rsid w:val="00455C82"/>
    <w:rsid w:val="004566D1"/>
    <w:rsid w:val="00456DAB"/>
    <w:rsid w:val="0046021D"/>
    <w:rsid w:val="0046105B"/>
    <w:rsid w:val="00461481"/>
    <w:rsid w:val="004618D3"/>
    <w:rsid w:val="00461E78"/>
    <w:rsid w:val="00462972"/>
    <w:rsid w:val="00464909"/>
    <w:rsid w:val="0046490A"/>
    <w:rsid w:val="0046680A"/>
    <w:rsid w:val="00466B34"/>
    <w:rsid w:val="00471B76"/>
    <w:rsid w:val="0047246A"/>
    <w:rsid w:val="004741AC"/>
    <w:rsid w:val="00474654"/>
    <w:rsid w:val="00474B3A"/>
    <w:rsid w:val="004754DD"/>
    <w:rsid w:val="00475765"/>
    <w:rsid w:val="00477187"/>
    <w:rsid w:val="00477955"/>
    <w:rsid w:val="00483CAB"/>
    <w:rsid w:val="00485E76"/>
    <w:rsid w:val="004865F2"/>
    <w:rsid w:val="00487E95"/>
    <w:rsid w:val="004903E0"/>
    <w:rsid w:val="00490B9C"/>
    <w:rsid w:val="00493B98"/>
    <w:rsid w:val="00494271"/>
    <w:rsid w:val="00494386"/>
    <w:rsid w:val="00494D90"/>
    <w:rsid w:val="00494EAD"/>
    <w:rsid w:val="004950C8"/>
    <w:rsid w:val="00495104"/>
    <w:rsid w:val="00495B88"/>
    <w:rsid w:val="00495DEE"/>
    <w:rsid w:val="00497365"/>
    <w:rsid w:val="004976F0"/>
    <w:rsid w:val="00497975"/>
    <w:rsid w:val="004A7404"/>
    <w:rsid w:val="004A7F75"/>
    <w:rsid w:val="004B028F"/>
    <w:rsid w:val="004B2743"/>
    <w:rsid w:val="004B2781"/>
    <w:rsid w:val="004B38A8"/>
    <w:rsid w:val="004B66AC"/>
    <w:rsid w:val="004B70B4"/>
    <w:rsid w:val="004B772F"/>
    <w:rsid w:val="004B7B5E"/>
    <w:rsid w:val="004C116C"/>
    <w:rsid w:val="004C140F"/>
    <w:rsid w:val="004C3A1B"/>
    <w:rsid w:val="004C7BBE"/>
    <w:rsid w:val="004D5B3A"/>
    <w:rsid w:val="004D6637"/>
    <w:rsid w:val="004D673D"/>
    <w:rsid w:val="004D6D41"/>
    <w:rsid w:val="004D7DF7"/>
    <w:rsid w:val="004E0567"/>
    <w:rsid w:val="004E13F0"/>
    <w:rsid w:val="004E1489"/>
    <w:rsid w:val="004E1AA2"/>
    <w:rsid w:val="004E2B6B"/>
    <w:rsid w:val="004E2E2B"/>
    <w:rsid w:val="004E4725"/>
    <w:rsid w:val="004E48C7"/>
    <w:rsid w:val="004E56C7"/>
    <w:rsid w:val="004F3235"/>
    <w:rsid w:val="004F3979"/>
    <w:rsid w:val="004F4EB5"/>
    <w:rsid w:val="004F6409"/>
    <w:rsid w:val="005012FE"/>
    <w:rsid w:val="0050382D"/>
    <w:rsid w:val="00503A08"/>
    <w:rsid w:val="00503AC4"/>
    <w:rsid w:val="0050444D"/>
    <w:rsid w:val="00506C4F"/>
    <w:rsid w:val="00506E80"/>
    <w:rsid w:val="00514610"/>
    <w:rsid w:val="00516E44"/>
    <w:rsid w:val="00517EC7"/>
    <w:rsid w:val="00520701"/>
    <w:rsid w:val="00520754"/>
    <w:rsid w:val="005262F1"/>
    <w:rsid w:val="00530F07"/>
    <w:rsid w:val="00532800"/>
    <w:rsid w:val="00533822"/>
    <w:rsid w:val="00535230"/>
    <w:rsid w:val="00535AA3"/>
    <w:rsid w:val="00541756"/>
    <w:rsid w:val="00544BA6"/>
    <w:rsid w:val="00547E0E"/>
    <w:rsid w:val="00550439"/>
    <w:rsid w:val="00552104"/>
    <w:rsid w:val="00552373"/>
    <w:rsid w:val="00553C1C"/>
    <w:rsid w:val="005557F3"/>
    <w:rsid w:val="00561148"/>
    <w:rsid w:val="0056174C"/>
    <w:rsid w:val="005620E1"/>
    <w:rsid w:val="00563889"/>
    <w:rsid w:val="00565C3A"/>
    <w:rsid w:val="0056683D"/>
    <w:rsid w:val="00570C3F"/>
    <w:rsid w:val="00572B76"/>
    <w:rsid w:val="0057320E"/>
    <w:rsid w:val="00574B1B"/>
    <w:rsid w:val="00576194"/>
    <w:rsid w:val="005802EC"/>
    <w:rsid w:val="0058190E"/>
    <w:rsid w:val="00583CE8"/>
    <w:rsid w:val="00583D4B"/>
    <w:rsid w:val="00583FBF"/>
    <w:rsid w:val="00585ABF"/>
    <w:rsid w:val="00586636"/>
    <w:rsid w:val="0058716B"/>
    <w:rsid w:val="005900E6"/>
    <w:rsid w:val="005902F2"/>
    <w:rsid w:val="00591AB1"/>
    <w:rsid w:val="00592E06"/>
    <w:rsid w:val="00593AF0"/>
    <w:rsid w:val="00593ECC"/>
    <w:rsid w:val="0059422D"/>
    <w:rsid w:val="005958A7"/>
    <w:rsid w:val="00596169"/>
    <w:rsid w:val="005963B1"/>
    <w:rsid w:val="00596B9D"/>
    <w:rsid w:val="00596C1A"/>
    <w:rsid w:val="005A29D5"/>
    <w:rsid w:val="005A34FA"/>
    <w:rsid w:val="005A440D"/>
    <w:rsid w:val="005B11AB"/>
    <w:rsid w:val="005B61BD"/>
    <w:rsid w:val="005C1953"/>
    <w:rsid w:val="005C1C4D"/>
    <w:rsid w:val="005C30DD"/>
    <w:rsid w:val="005C4636"/>
    <w:rsid w:val="005C5EBA"/>
    <w:rsid w:val="005D0BB5"/>
    <w:rsid w:val="005D1BCB"/>
    <w:rsid w:val="005D62FD"/>
    <w:rsid w:val="005D7357"/>
    <w:rsid w:val="005D7F3F"/>
    <w:rsid w:val="005E158C"/>
    <w:rsid w:val="005E2EE0"/>
    <w:rsid w:val="005E49A7"/>
    <w:rsid w:val="005E4FCB"/>
    <w:rsid w:val="005E6705"/>
    <w:rsid w:val="005F1EBB"/>
    <w:rsid w:val="005F2269"/>
    <w:rsid w:val="005F3BD1"/>
    <w:rsid w:val="005F4293"/>
    <w:rsid w:val="005F743D"/>
    <w:rsid w:val="006016AB"/>
    <w:rsid w:val="006021B2"/>
    <w:rsid w:val="00602F31"/>
    <w:rsid w:val="0060312D"/>
    <w:rsid w:val="00605E5F"/>
    <w:rsid w:val="006100C4"/>
    <w:rsid w:val="00610503"/>
    <w:rsid w:val="006106B0"/>
    <w:rsid w:val="00611702"/>
    <w:rsid w:val="00611E8A"/>
    <w:rsid w:val="00615016"/>
    <w:rsid w:val="006161C8"/>
    <w:rsid w:val="00616888"/>
    <w:rsid w:val="00617F94"/>
    <w:rsid w:val="0062040C"/>
    <w:rsid w:val="00621F7A"/>
    <w:rsid w:val="00623063"/>
    <w:rsid w:val="00623621"/>
    <w:rsid w:val="006248C8"/>
    <w:rsid w:val="00624C8F"/>
    <w:rsid w:val="00627B78"/>
    <w:rsid w:val="00627EE4"/>
    <w:rsid w:val="00632901"/>
    <w:rsid w:val="00632ECC"/>
    <w:rsid w:val="0063321C"/>
    <w:rsid w:val="0063358A"/>
    <w:rsid w:val="0063488D"/>
    <w:rsid w:val="00635068"/>
    <w:rsid w:val="00635ED6"/>
    <w:rsid w:val="00636877"/>
    <w:rsid w:val="00636BAE"/>
    <w:rsid w:val="00640076"/>
    <w:rsid w:val="00642CC4"/>
    <w:rsid w:val="00643335"/>
    <w:rsid w:val="0064376F"/>
    <w:rsid w:val="00644CD4"/>
    <w:rsid w:val="006453D2"/>
    <w:rsid w:val="00645AAA"/>
    <w:rsid w:val="00646956"/>
    <w:rsid w:val="00647072"/>
    <w:rsid w:val="00651059"/>
    <w:rsid w:val="00652B66"/>
    <w:rsid w:val="00653516"/>
    <w:rsid w:val="00654923"/>
    <w:rsid w:val="006577EC"/>
    <w:rsid w:val="006602D6"/>
    <w:rsid w:val="00663226"/>
    <w:rsid w:val="006649F8"/>
    <w:rsid w:val="006662BE"/>
    <w:rsid w:val="0066673C"/>
    <w:rsid w:val="00666E91"/>
    <w:rsid w:val="00670456"/>
    <w:rsid w:val="00670853"/>
    <w:rsid w:val="0067129A"/>
    <w:rsid w:val="006721E3"/>
    <w:rsid w:val="006727E9"/>
    <w:rsid w:val="00673685"/>
    <w:rsid w:val="00674A31"/>
    <w:rsid w:val="006756F0"/>
    <w:rsid w:val="00675708"/>
    <w:rsid w:val="00681E15"/>
    <w:rsid w:val="00681E8D"/>
    <w:rsid w:val="00683AA5"/>
    <w:rsid w:val="006841B6"/>
    <w:rsid w:val="0068683B"/>
    <w:rsid w:val="00687176"/>
    <w:rsid w:val="00687400"/>
    <w:rsid w:val="00687E37"/>
    <w:rsid w:val="00693D45"/>
    <w:rsid w:val="00694618"/>
    <w:rsid w:val="006949A1"/>
    <w:rsid w:val="00695783"/>
    <w:rsid w:val="006A0FF4"/>
    <w:rsid w:val="006A3A2C"/>
    <w:rsid w:val="006A3CFB"/>
    <w:rsid w:val="006A5405"/>
    <w:rsid w:val="006A5513"/>
    <w:rsid w:val="006A5767"/>
    <w:rsid w:val="006A7908"/>
    <w:rsid w:val="006A7F08"/>
    <w:rsid w:val="006B2596"/>
    <w:rsid w:val="006B2D02"/>
    <w:rsid w:val="006B330E"/>
    <w:rsid w:val="006B6AD4"/>
    <w:rsid w:val="006C0A19"/>
    <w:rsid w:val="006C1371"/>
    <w:rsid w:val="006C192B"/>
    <w:rsid w:val="006C1CE9"/>
    <w:rsid w:val="006C3533"/>
    <w:rsid w:val="006C7275"/>
    <w:rsid w:val="006D07E7"/>
    <w:rsid w:val="006D1C6B"/>
    <w:rsid w:val="006D1F1E"/>
    <w:rsid w:val="006D370D"/>
    <w:rsid w:val="006D5945"/>
    <w:rsid w:val="006D5CC6"/>
    <w:rsid w:val="006D5D3E"/>
    <w:rsid w:val="006E0FB9"/>
    <w:rsid w:val="006E10DC"/>
    <w:rsid w:val="006E1892"/>
    <w:rsid w:val="006E2829"/>
    <w:rsid w:val="006E457C"/>
    <w:rsid w:val="006E4A08"/>
    <w:rsid w:val="006E4A8E"/>
    <w:rsid w:val="006E4C69"/>
    <w:rsid w:val="006E4FBC"/>
    <w:rsid w:val="006E7123"/>
    <w:rsid w:val="006F5A19"/>
    <w:rsid w:val="00700958"/>
    <w:rsid w:val="007029DA"/>
    <w:rsid w:val="007034F1"/>
    <w:rsid w:val="0070352B"/>
    <w:rsid w:val="007036A9"/>
    <w:rsid w:val="00705D03"/>
    <w:rsid w:val="0071061E"/>
    <w:rsid w:val="00710850"/>
    <w:rsid w:val="00710AC1"/>
    <w:rsid w:val="00711970"/>
    <w:rsid w:val="00711ECB"/>
    <w:rsid w:val="007147CF"/>
    <w:rsid w:val="00715E09"/>
    <w:rsid w:val="00717502"/>
    <w:rsid w:val="00717C88"/>
    <w:rsid w:val="00722C54"/>
    <w:rsid w:val="00722E4C"/>
    <w:rsid w:val="00723077"/>
    <w:rsid w:val="0072434C"/>
    <w:rsid w:val="0072484C"/>
    <w:rsid w:val="0072529F"/>
    <w:rsid w:val="00725F9E"/>
    <w:rsid w:val="00726269"/>
    <w:rsid w:val="0072658B"/>
    <w:rsid w:val="007319A0"/>
    <w:rsid w:val="0073394B"/>
    <w:rsid w:val="00737864"/>
    <w:rsid w:val="00742226"/>
    <w:rsid w:val="0074668B"/>
    <w:rsid w:val="0074766D"/>
    <w:rsid w:val="0075321A"/>
    <w:rsid w:val="007537AA"/>
    <w:rsid w:val="007538E2"/>
    <w:rsid w:val="00753F4D"/>
    <w:rsid w:val="007569B4"/>
    <w:rsid w:val="00757C4D"/>
    <w:rsid w:val="007605AD"/>
    <w:rsid w:val="00762C7B"/>
    <w:rsid w:val="0076422C"/>
    <w:rsid w:val="00765693"/>
    <w:rsid w:val="007659A6"/>
    <w:rsid w:val="0076704B"/>
    <w:rsid w:val="00770406"/>
    <w:rsid w:val="00772323"/>
    <w:rsid w:val="007747DF"/>
    <w:rsid w:val="007753C2"/>
    <w:rsid w:val="00777422"/>
    <w:rsid w:val="00777528"/>
    <w:rsid w:val="007800AF"/>
    <w:rsid w:val="00781296"/>
    <w:rsid w:val="007822CF"/>
    <w:rsid w:val="00783CAE"/>
    <w:rsid w:val="007854CF"/>
    <w:rsid w:val="007855E6"/>
    <w:rsid w:val="007855F9"/>
    <w:rsid w:val="00785F8E"/>
    <w:rsid w:val="00786A86"/>
    <w:rsid w:val="0078790C"/>
    <w:rsid w:val="00790EB8"/>
    <w:rsid w:val="007913DC"/>
    <w:rsid w:val="00792024"/>
    <w:rsid w:val="007938B4"/>
    <w:rsid w:val="00793F26"/>
    <w:rsid w:val="0079568D"/>
    <w:rsid w:val="0079747F"/>
    <w:rsid w:val="007A13FF"/>
    <w:rsid w:val="007A1A39"/>
    <w:rsid w:val="007B12BD"/>
    <w:rsid w:val="007B1AA8"/>
    <w:rsid w:val="007B3F78"/>
    <w:rsid w:val="007B3FE1"/>
    <w:rsid w:val="007B4993"/>
    <w:rsid w:val="007C07B7"/>
    <w:rsid w:val="007C2366"/>
    <w:rsid w:val="007C3186"/>
    <w:rsid w:val="007C40F6"/>
    <w:rsid w:val="007C53B1"/>
    <w:rsid w:val="007C54DD"/>
    <w:rsid w:val="007D1C4D"/>
    <w:rsid w:val="007D234C"/>
    <w:rsid w:val="007D25E1"/>
    <w:rsid w:val="007D3E72"/>
    <w:rsid w:val="007D649D"/>
    <w:rsid w:val="007D6AED"/>
    <w:rsid w:val="007D6AFC"/>
    <w:rsid w:val="007D6E6F"/>
    <w:rsid w:val="007D7448"/>
    <w:rsid w:val="007D7822"/>
    <w:rsid w:val="007E17CB"/>
    <w:rsid w:val="007E2A44"/>
    <w:rsid w:val="007E2CDA"/>
    <w:rsid w:val="007E3991"/>
    <w:rsid w:val="007E4D40"/>
    <w:rsid w:val="007E53BC"/>
    <w:rsid w:val="007E6BE7"/>
    <w:rsid w:val="007E7828"/>
    <w:rsid w:val="007F0166"/>
    <w:rsid w:val="007F06D5"/>
    <w:rsid w:val="007F2F46"/>
    <w:rsid w:val="007F4DA0"/>
    <w:rsid w:val="007F58FC"/>
    <w:rsid w:val="007F656D"/>
    <w:rsid w:val="007F683F"/>
    <w:rsid w:val="008003B3"/>
    <w:rsid w:val="0080381E"/>
    <w:rsid w:val="00804725"/>
    <w:rsid w:val="008051AC"/>
    <w:rsid w:val="008054B6"/>
    <w:rsid w:val="00805B0E"/>
    <w:rsid w:val="0080621B"/>
    <w:rsid w:val="00806BAF"/>
    <w:rsid w:val="008075F1"/>
    <w:rsid w:val="00807A3B"/>
    <w:rsid w:val="008161EB"/>
    <w:rsid w:val="00816C4C"/>
    <w:rsid w:val="00816FB0"/>
    <w:rsid w:val="00817047"/>
    <w:rsid w:val="00820864"/>
    <w:rsid w:val="00824E4B"/>
    <w:rsid w:val="00825433"/>
    <w:rsid w:val="0082593D"/>
    <w:rsid w:val="00825DB7"/>
    <w:rsid w:val="008262B3"/>
    <w:rsid w:val="00827675"/>
    <w:rsid w:val="008305AB"/>
    <w:rsid w:val="00833087"/>
    <w:rsid w:val="008350F1"/>
    <w:rsid w:val="00835209"/>
    <w:rsid w:val="00837CD3"/>
    <w:rsid w:val="00841B1C"/>
    <w:rsid w:val="00842A02"/>
    <w:rsid w:val="00843158"/>
    <w:rsid w:val="00843DD8"/>
    <w:rsid w:val="00844CEA"/>
    <w:rsid w:val="008466DF"/>
    <w:rsid w:val="0085085F"/>
    <w:rsid w:val="008513CB"/>
    <w:rsid w:val="00854DCF"/>
    <w:rsid w:val="00856328"/>
    <w:rsid w:val="00856849"/>
    <w:rsid w:val="00864586"/>
    <w:rsid w:val="0086463C"/>
    <w:rsid w:val="00864BE2"/>
    <w:rsid w:val="0086715F"/>
    <w:rsid w:val="00870E97"/>
    <w:rsid w:val="008710DA"/>
    <w:rsid w:val="0087205B"/>
    <w:rsid w:val="00872F28"/>
    <w:rsid w:val="008731D2"/>
    <w:rsid w:val="00873EAE"/>
    <w:rsid w:val="0087436B"/>
    <w:rsid w:val="00877078"/>
    <w:rsid w:val="00877F9A"/>
    <w:rsid w:val="00880A36"/>
    <w:rsid w:val="00880A64"/>
    <w:rsid w:val="00882884"/>
    <w:rsid w:val="00882C95"/>
    <w:rsid w:val="00885405"/>
    <w:rsid w:val="00885AFA"/>
    <w:rsid w:val="00891773"/>
    <w:rsid w:val="00892F27"/>
    <w:rsid w:val="008943F1"/>
    <w:rsid w:val="00894FAF"/>
    <w:rsid w:val="008A06D8"/>
    <w:rsid w:val="008A2BA7"/>
    <w:rsid w:val="008A43D4"/>
    <w:rsid w:val="008A4524"/>
    <w:rsid w:val="008A6544"/>
    <w:rsid w:val="008A7E00"/>
    <w:rsid w:val="008B0091"/>
    <w:rsid w:val="008B0E4C"/>
    <w:rsid w:val="008B2268"/>
    <w:rsid w:val="008B541C"/>
    <w:rsid w:val="008B6C98"/>
    <w:rsid w:val="008B779A"/>
    <w:rsid w:val="008B78B3"/>
    <w:rsid w:val="008B7ED7"/>
    <w:rsid w:val="008C08F1"/>
    <w:rsid w:val="008C091A"/>
    <w:rsid w:val="008C118B"/>
    <w:rsid w:val="008C60F4"/>
    <w:rsid w:val="008C62E2"/>
    <w:rsid w:val="008C693B"/>
    <w:rsid w:val="008D3AA7"/>
    <w:rsid w:val="008D3E99"/>
    <w:rsid w:val="008D45AE"/>
    <w:rsid w:val="008D4DF4"/>
    <w:rsid w:val="008D7827"/>
    <w:rsid w:val="008E0708"/>
    <w:rsid w:val="008E1500"/>
    <w:rsid w:val="008E22E1"/>
    <w:rsid w:val="008E3F05"/>
    <w:rsid w:val="008E554C"/>
    <w:rsid w:val="008E60B6"/>
    <w:rsid w:val="008E6CF1"/>
    <w:rsid w:val="008E7286"/>
    <w:rsid w:val="008F01C0"/>
    <w:rsid w:val="008F1196"/>
    <w:rsid w:val="008F1C4E"/>
    <w:rsid w:val="008F34F1"/>
    <w:rsid w:val="008F3517"/>
    <w:rsid w:val="008F3708"/>
    <w:rsid w:val="008F5605"/>
    <w:rsid w:val="008F599C"/>
    <w:rsid w:val="008F6093"/>
    <w:rsid w:val="008F694B"/>
    <w:rsid w:val="008F785E"/>
    <w:rsid w:val="00901946"/>
    <w:rsid w:val="00904915"/>
    <w:rsid w:val="00905280"/>
    <w:rsid w:val="00906E07"/>
    <w:rsid w:val="009079A5"/>
    <w:rsid w:val="00910126"/>
    <w:rsid w:val="009101A8"/>
    <w:rsid w:val="0091247C"/>
    <w:rsid w:val="009173BC"/>
    <w:rsid w:val="00920520"/>
    <w:rsid w:val="009216E2"/>
    <w:rsid w:val="00921DB0"/>
    <w:rsid w:val="0092262D"/>
    <w:rsid w:val="009227B2"/>
    <w:rsid w:val="0092458C"/>
    <w:rsid w:val="00927226"/>
    <w:rsid w:val="0093104D"/>
    <w:rsid w:val="00932D21"/>
    <w:rsid w:val="00934341"/>
    <w:rsid w:val="0093484D"/>
    <w:rsid w:val="00934C6E"/>
    <w:rsid w:val="00935DCE"/>
    <w:rsid w:val="00936D52"/>
    <w:rsid w:val="00940A04"/>
    <w:rsid w:val="00941D54"/>
    <w:rsid w:val="009422E9"/>
    <w:rsid w:val="009438AE"/>
    <w:rsid w:val="00947E16"/>
    <w:rsid w:val="009501C4"/>
    <w:rsid w:val="00952D7E"/>
    <w:rsid w:val="00953171"/>
    <w:rsid w:val="009535AD"/>
    <w:rsid w:val="009538A2"/>
    <w:rsid w:val="0095563C"/>
    <w:rsid w:val="00957AA3"/>
    <w:rsid w:val="0096186C"/>
    <w:rsid w:val="00961E2D"/>
    <w:rsid w:val="009635BE"/>
    <w:rsid w:val="009641AC"/>
    <w:rsid w:val="009642D3"/>
    <w:rsid w:val="00964DBC"/>
    <w:rsid w:val="00966691"/>
    <w:rsid w:val="009670EA"/>
    <w:rsid w:val="009706D7"/>
    <w:rsid w:val="00970EFD"/>
    <w:rsid w:val="009711FD"/>
    <w:rsid w:val="00972544"/>
    <w:rsid w:val="00972849"/>
    <w:rsid w:val="00974ED9"/>
    <w:rsid w:val="00975861"/>
    <w:rsid w:val="00975862"/>
    <w:rsid w:val="009761CA"/>
    <w:rsid w:val="009761E2"/>
    <w:rsid w:val="009767D6"/>
    <w:rsid w:val="00980F79"/>
    <w:rsid w:val="00981570"/>
    <w:rsid w:val="009828A4"/>
    <w:rsid w:val="0098364D"/>
    <w:rsid w:val="009837A9"/>
    <w:rsid w:val="009850F6"/>
    <w:rsid w:val="009858B6"/>
    <w:rsid w:val="009874EA"/>
    <w:rsid w:val="009904ED"/>
    <w:rsid w:val="0099142F"/>
    <w:rsid w:val="009914D1"/>
    <w:rsid w:val="0099270A"/>
    <w:rsid w:val="00992A40"/>
    <w:rsid w:val="0099456F"/>
    <w:rsid w:val="00995F92"/>
    <w:rsid w:val="00996871"/>
    <w:rsid w:val="00997735"/>
    <w:rsid w:val="00997784"/>
    <w:rsid w:val="009A0630"/>
    <w:rsid w:val="009A1DC2"/>
    <w:rsid w:val="009A415F"/>
    <w:rsid w:val="009A5EB5"/>
    <w:rsid w:val="009A7A21"/>
    <w:rsid w:val="009B0D26"/>
    <w:rsid w:val="009B1C9E"/>
    <w:rsid w:val="009B253F"/>
    <w:rsid w:val="009B32C4"/>
    <w:rsid w:val="009B40EC"/>
    <w:rsid w:val="009B43A3"/>
    <w:rsid w:val="009B4747"/>
    <w:rsid w:val="009B5E1B"/>
    <w:rsid w:val="009B6721"/>
    <w:rsid w:val="009B7DCD"/>
    <w:rsid w:val="009C091D"/>
    <w:rsid w:val="009C2558"/>
    <w:rsid w:val="009C447D"/>
    <w:rsid w:val="009C5A99"/>
    <w:rsid w:val="009C5B5E"/>
    <w:rsid w:val="009C6CC8"/>
    <w:rsid w:val="009C6EED"/>
    <w:rsid w:val="009C6FBE"/>
    <w:rsid w:val="009C728B"/>
    <w:rsid w:val="009D0ACD"/>
    <w:rsid w:val="009D0F75"/>
    <w:rsid w:val="009D2C47"/>
    <w:rsid w:val="009D3684"/>
    <w:rsid w:val="009D4CD6"/>
    <w:rsid w:val="009D7632"/>
    <w:rsid w:val="009E053F"/>
    <w:rsid w:val="009E1A01"/>
    <w:rsid w:val="009E30FC"/>
    <w:rsid w:val="009E394C"/>
    <w:rsid w:val="009E3C15"/>
    <w:rsid w:val="009E4EDB"/>
    <w:rsid w:val="009E5466"/>
    <w:rsid w:val="009F442E"/>
    <w:rsid w:val="009F544A"/>
    <w:rsid w:val="009F66E6"/>
    <w:rsid w:val="009F682C"/>
    <w:rsid w:val="009F75BA"/>
    <w:rsid w:val="009F7FE6"/>
    <w:rsid w:val="00A0114A"/>
    <w:rsid w:val="00A0616E"/>
    <w:rsid w:val="00A0760B"/>
    <w:rsid w:val="00A11CED"/>
    <w:rsid w:val="00A1471C"/>
    <w:rsid w:val="00A16A4E"/>
    <w:rsid w:val="00A1713F"/>
    <w:rsid w:val="00A2053E"/>
    <w:rsid w:val="00A21CD2"/>
    <w:rsid w:val="00A22AB2"/>
    <w:rsid w:val="00A266A3"/>
    <w:rsid w:val="00A267ED"/>
    <w:rsid w:val="00A2753E"/>
    <w:rsid w:val="00A27BD0"/>
    <w:rsid w:val="00A32D8A"/>
    <w:rsid w:val="00A33A16"/>
    <w:rsid w:val="00A34755"/>
    <w:rsid w:val="00A36A74"/>
    <w:rsid w:val="00A374D3"/>
    <w:rsid w:val="00A40FFC"/>
    <w:rsid w:val="00A4109B"/>
    <w:rsid w:val="00A41E3C"/>
    <w:rsid w:val="00A41F47"/>
    <w:rsid w:val="00A42634"/>
    <w:rsid w:val="00A4281A"/>
    <w:rsid w:val="00A44D32"/>
    <w:rsid w:val="00A453CF"/>
    <w:rsid w:val="00A45C0F"/>
    <w:rsid w:val="00A47D1E"/>
    <w:rsid w:val="00A53E83"/>
    <w:rsid w:val="00A557B5"/>
    <w:rsid w:val="00A55861"/>
    <w:rsid w:val="00A55A24"/>
    <w:rsid w:val="00A570C8"/>
    <w:rsid w:val="00A60D46"/>
    <w:rsid w:val="00A61A0A"/>
    <w:rsid w:val="00A6344A"/>
    <w:rsid w:val="00A65CB2"/>
    <w:rsid w:val="00A65F41"/>
    <w:rsid w:val="00A66C3C"/>
    <w:rsid w:val="00A67483"/>
    <w:rsid w:val="00A70EB5"/>
    <w:rsid w:val="00A726A6"/>
    <w:rsid w:val="00A738DF"/>
    <w:rsid w:val="00A740A8"/>
    <w:rsid w:val="00A74B4C"/>
    <w:rsid w:val="00A756EA"/>
    <w:rsid w:val="00A771B6"/>
    <w:rsid w:val="00A81153"/>
    <w:rsid w:val="00A8252B"/>
    <w:rsid w:val="00A8439B"/>
    <w:rsid w:val="00A84DD4"/>
    <w:rsid w:val="00A85C92"/>
    <w:rsid w:val="00A85DF5"/>
    <w:rsid w:val="00A8672C"/>
    <w:rsid w:val="00A87B00"/>
    <w:rsid w:val="00A87BC3"/>
    <w:rsid w:val="00A90D51"/>
    <w:rsid w:val="00A91BD0"/>
    <w:rsid w:val="00A94DD3"/>
    <w:rsid w:val="00A95776"/>
    <w:rsid w:val="00A97372"/>
    <w:rsid w:val="00A97CDE"/>
    <w:rsid w:val="00AA1214"/>
    <w:rsid w:val="00AA2CC0"/>
    <w:rsid w:val="00AA478D"/>
    <w:rsid w:val="00AA4FA8"/>
    <w:rsid w:val="00AA5DCF"/>
    <w:rsid w:val="00AA63ED"/>
    <w:rsid w:val="00AA6861"/>
    <w:rsid w:val="00AA778B"/>
    <w:rsid w:val="00AB0D45"/>
    <w:rsid w:val="00AB43C1"/>
    <w:rsid w:val="00AB43CC"/>
    <w:rsid w:val="00AB4FC9"/>
    <w:rsid w:val="00AB5064"/>
    <w:rsid w:val="00AB63BE"/>
    <w:rsid w:val="00AB64A1"/>
    <w:rsid w:val="00AB66C4"/>
    <w:rsid w:val="00AB7913"/>
    <w:rsid w:val="00AC1213"/>
    <w:rsid w:val="00AC2F6E"/>
    <w:rsid w:val="00AC30D3"/>
    <w:rsid w:val="00AC324F"/>
    <w:rsid w:val="00AC3874"/>
    <w:rsid w:val="00AC4BA7"/>
    <w:rsid w:val="00AD132A"/>
    <w:rsid w:val="00AD35DC"/>
    <w:rsid w:val="00AD3900"/>
    <w:rsid w:val="00AD3E0A"/>
    <w:rsid w:val="00AD49C5"/>
    <w:rsid w:val="00AD6021"/>
    <w:rsid w:val="00AD68AC"/>
    <w:rsid w:val="00AD7322"/>
    <w:rsid w:val="00AE18BA"/>
    <w:rsid w:val="00AE3102"/>
    <w:rsid w:val="00AE31C8"/>
    <w:rsid w:val="00AE421B"/>
    <w:rsid w:val="00AE7FF1"/>
    <w:rsid w:val="00AF2966"/>
    <w:rsid w:val="00AF2A05"/>
    <w:rsid w:val="00AF3AAD"/>
    <w:rsid w:val="00AF43EB"/>
    <w:rsid w:val="00AF586F"/>
    <w:rsid w:val="00AF6F70"/>
    <w:rsid w:val="00AF7596"/>
    <w:rsid w:val="00B004AA"/>
    <w:rsid w:val="00B00E83"/>
    <w:rsid w:val="00B01A0F"/>
    <w:rsid w:val="00B03EBD"/>
    <w:rsid w:val="00B046CF"/>
    <w:rsid w:val="00B04B25"/>
    <w:rsid w:val="00B04E0E"/>
    <w:rsid w:val="00B056DE"/>
    <w:rsid w:val="00B06F13"/>
    <w:rsid w:val="00B07497"/>
    <w:rsid w:val="00B07FC2"/>
    <w:rsid w:val="00B1111E"/>
    <w:rsid w:val="00B13DF4"/>
    <w:rsid w:val="00B14A6C"/>
    <w:rsid w:val="00B14C75"/>
    <w:rsid w:val="00B15DFB"/>
    <w:rsid w:val="00B23B2D"/>
    <w:rsid w:val="00B31107"/>
    <w:rsid w:val="00B31D49"/>
    <w:rsid w:val="00B31FBE"/>
    <w:rsid w:val="00B333A7"/>
    <w:rsid w:val="00B33939"/>
    <w:rsid w:val="00B34544"/>
    <w:rsid w:val="00B35E7D"/>
    <w:rsid w:val="00B365D8"/>
    <w:rsid w:val="00B36AAD"/>
    <w:rsid w:val="00B36EB6"/>
    <w:rsid w:val="00B36FE9"/>
    <w:rsid w:val="00B41EC0"/>
    <w:rsid w:val="00B43984"/>
    <w:rsid w:val="00B4398D"/>
    <w:rsid w:val="00B45734"/>
    <w:rsid w:val="00B45F85"/>
    <w:rsid w:val="00B479F9"/>
    <w:rsid w:val="00B50040"/>
    <w:rsid w:val="00B50104"/>
    <w:rsid w:val="00B50DE0"/>
    <w:rsid w:val="00B50F39"/>
    <w:rsid w:val="00B52676"/>
    <w:rsid w:val="00B52BA4"/>
    <w:rsid w:val="00B53A06"/>
    <w:rsid w:val="00B56B9D"/>
    <w:rsid w:val="00B57585"/>
    <w:rsid w:val="00B57CD8"/>
    <w:rsid w:val="00B61538"/>
    <w:rsid w:val="00B63569"/>
    <w:rsid w:val="00B63710"/>
    <w:rsid w:val="00B63AB6"/>
    <w:rsid w:val="00B64F05"/>
    <w:rsid w:val="00B65F96"/>
    <w:rsid w:val="00B70CF5"/>
    <w:rsid w:val="00B73596"/>
    <w:rsid w:val="00B7393A"/>
    <w:rsid w:val="00B81AF7"/>
    <w:rsid w:val="00B81E3B"/>
    <w:rsid w:val="00B84976"/>
    <w:rsid w:val="00B905D8"/>
    <w:rsid w:val="00B9165D"/>
    <w:rsid w:val="00B929E7"/>
    <w:rsid w:val="00B930C2"/>
    <w:rsid w:val="00B947FC"/>
    <w:rsid w:val="00B9686E"/>
    <w:rsid w:val="00B96A4E"/>
    <w:rsid w:val="00B96C25"/>
    <w:rsid w:val="00B97922"/>
    <w:rsid w:val="00BA05B5"/>
    <w:rsid w:val="00BA151A"/>
    <w:rsid w:val="00BA15E7"/>
    <w:rsid w:val="00BA2AE2"/>
    <w:rsid w:val="00BA2E47"/>
    <w:rsid w:val="00BB02F3"/>
    <w:rsid w:val="00BB0DB4"/>
    <w:rsid w:val="00BB149D"/>
    <w:rsid w:val="00BB1554"/>
    <w:rsid w:val="00BB441E"/>
    <w:rsid w:val="00BB4CE9"/>
    <w:rsid w:val="00BB4F24"/>
    <w:rsid w:val="00BB61B3"/>
    <w:rsid w:val="00BB729C"/>
    <w:rsid w:val="00BC03E0"/>
    <w:rsid w:val="00BC0621"/>
    <w:rsid w:val="00BC5043"/>
    <w:rsid w:val="00BC6E74"/>
    <w:rsid w:val="00BC7830"/>
    <w:rsid w:val="00BD0DB2"/>
    <w:rsid w:val="00BD0E9F"/>
    <w:rsid w:val="00BD10EF"/>
    <w:rsid w:val="00BD25F3"/>
    <w:rsid w:val="00BD300A"/>
    <w:rsid w:val="00BD38BA"/>
    <w:rsid w:val="00BD38D5"/>
    <w:rsid w:val="00BD4008"/>
    <w:rsid w:val="00BD4B76"/>
    <w:rsid w:val="00BD4D1E"/>
    <w:rsid w:val="00BD5870"/>
    <w:rsid w:val="00BD5D53"/>
    <w:rsid w:val="00BD626B"/>
    <w:rsid w:val="00BD761D"/>
    <w:rsid w:val="00BE059C"/>
    <w:rsid w:val="00BE0774"/>
    <w:rsid w:val="00BE1F1A"/>
    <w:rsid w:val="00BE2B73"/>
    <w:rsid w:val="00BE69C5"/>
    <w:rsid w:val="00BF1BD2"/>
    <w:rsid w:val="00BF2BD7"/>
    <w:rsid w:val="00BF311E"/>
    <w:rsid w:val="00BF33B7"/>
    <w:rsid w:val="00BF3BA7"/>
    <w:rsid w:val="00BF53C1"/>
    <w:rsid w:val="00BF55FB"/>
    <w:rsid w:val="00BF6244"/>
    <w:rsid w:val="00C01BBB"/>
    <w:rsid w:val="00C02FB1"/>
    <w:rsid w:val="00C036D7"/>
    <w:rsid w:val="00C04624"/>
    <w:rsid w:val="00C05A3C"/>
    <w:rsid w:val="00C05DB0"/>
    <w:rsid w:val="00C124C0"/>
    <w:rsid w:val="00C13834"/>
    <w:rsid w:val="00C146C0"/>
    <w:rsid w:val="00C15D6E"/>
    <w:rsid w:val="00C15EF9"/>
    <w:rsid w:val="00C1674B"/>
    <w:rsid w:val="00C16A58"/>
    <w:rsid w:val="00C22A65"/>
    <w:rsid w:val="00C23633"/>
    <w:rsid w:val="00C23D04"/>
    <w:rsid w:val="00C2634D"/>
    <w:rsid w:val="00C32E2A"/>
    <w:rsid w:val="00C34123"/>
    <w:rsid w:val="00C365BF"/>
    <w:rsid w:val="00C36BC7"/>
    <w:rsid w:val="00C374B9"/>
    <w:rsid w:val="00C40026"/>
    <w:rsid w:val="00C4081A"/>
    <w:rsid w:val="00C41052"/>
    <w:rsid w:val="00C45ADE"/>
    <w:rsid w:val="00C45B4D"/>
    <w:rsid w:val="00C4657D"/>
    <w:rsid w:val="00C50C7D"/>
    <w:rsid w:val="00C5142B"/>
    <w:rsid w:val="00C55F73"/>
    <w:rsid w:val="00C56B44"/>
    <w:rsid w:val="00C579D6"/>
    <w:rsid w:val="00C66DCA"/>
    <w:rsid w:val="00C72E51"/>
    <w:rsid w:val="00C74FBA"/>
    <w:rsid w:val="00C753FD"/>
    <w:rsid w:val="00C760B8"/>
    <w:rsid w:val="00C77BF4"/>
    <w:rsid w:val="00C80DB3"/>
    <w:rsid w:val="00C82209"/>
    <w:rsid w:val="00C827E0"/>
    <w:rsid w:val="00C8308F"/>
    <w:rsid w:val="00C836CB"/>
    <w:rsid w:val="00C844FB"/>
    <w:rsid w:val="00C84633"/>
    <w:rsid w:val="00C85016"/>
    <w:rsid w:val="00C86242"/>
    <w:rsid w:val="00C86B6D"/>
    <w:rsid w:val="00C87240"/>
    <w:rsid w:val="00C9040E"/>
    <w:rsid w:val="00C9264D"/>
    <w:rsid w:val="00C94CAE"/>
    <w:rsid w:val="00C96C5A"/>
    <w:rsid w:val="00C97238"/>
    <w:rsid w:val="00CA0A5F"/>
    <w:rsid w:val="00CA10B2"/>
    <w:rsid w:val="00CA12CF"/>
    <w:rsid w:val="00CA15CD"/>
    <w:rsid w:val="00CA3005"/>
    <w:rsid w:val="00CA3A7B"/>
    <w:rsid w:val="00CA541C"/>
    <w:rsid w:val="00CA6BF5"/>
    <w:rsid w:val="00CA7549"/>
    <w:rsid w:val="00CB0632"/>
    <w:rsid w:val="00CB0699"/>
    <w:rsid w:val="00CB10F5"/>
    <w:rsid w:val="00CB1D7C"/>
    <w:rsid w:val="00CB3350"/>
    <w:rsid w:val="00CB5173"/>
    <w:rsid w:val="00CC14F3"/>
    <w:rsid w:val="00CC1596"/>
    <w:rsid w:val="00CC36CC"/>
    <w:rsid w:val="00CC46DC"/>
    <w:rsid w:val="00CC587B"/>
    <w:rsid w:val="00CC6D61"/>
    <w:rsid w:val="00CD13C4"/>
    <w:rsid w:val="00CD3CF7"/>
    <w:rsid w:val="00CD4ADC"/>
    <w:rsid w:val="00CD4D45"/>
    <w:rsid w:val="00CD5A86"/>
    <w:rsid w:val="00CD6180"/>
    <w:rsid w:val="00CE0A25"/>
    <w:rsid w:val="00CF5BEA"/>
    <w:rsid w:val="00CF6D99"/>
    <w:rsid w:val="00CF7484"/>
    <w:rsid w:val="00CF7AFB"/>
    <w:rsid w:val="00D000F0"/>
    <w:rsid w:val="00D0148F"/>
    <w:rsid w:val="00D043B3"/>
    <w:rsid w:val="00D04803"/>
    <w:rsid w:val="00D05BE4"/>
    <w:rsid w:val="00D05ED6"/>
    <w:rsid w:val="00D06E1F"/>
    <w:rsid w:val="00D07BEB"/>
    <w:rsid w:val="00D11FDF"/>
    <w:rsid w:val="00D125BE"/>
    <w:rsid w:val="00D1545F"/>
    <w:rsid w:val="00D15D5E"/>
    <w:rsid w:val="00D166A7"/>
    <w:rsid w:val="00D214AE"/>
    <w:rsid w:val="00D21A4A"/>
    <w:rsid w:val="00D21BE5"/>
    <w:rsid w:val="00D23C41"/>
    <w:rsid w:val="00D2535C"/>
    <w:rsid w:val="00D2647E"/>
    <w:rsid w:val="00D26525"/>
    <w:rsid w:val="00D2667E"/>
    <w:rsid w:val="00D27120"/>
    <w:rsid w:val="00D31DA8"/>
    <w:rsid w:val="00D32A62"/>
    <w:rsid w:val="00D33B43"/>
    <w:rsid w:val="00D33D73"/>
    <w:rsid w:val="00D34855"/>
    <w:rsid w:val="00D34B4C"/>
    <w:rsid w:val="00D36A88"/>
    <w:rsid w:val="00D36FAC"/>
    <w:rsid w:val="00D4200B"/>
    <w:rsid w:val="00D43C75"/>
    <w:rsid w:val="00D443AA"/>
    <w:rsid w:val="00D518DF"/>
    <w:rsid w:val="00D52935"/>
    <w:rsid w:val="00D55F36"/>
    <w:rsid w:val="00D571BD"/>
    <w:rsid w:val="00D605C7"/>
    <w:rsid w:val="00D62A8A"/>
    <w:rsid w:val="00D63568"/>
    <w:rsid w:val="00D63978"/>
    <w:rsid w:val="00D6704E"/>
    <w:rsid w:val="00D71CE3"/>
    <w:rsid w:val="00D71EAD"/>
    <w:rsid w:val="00D743F7"/>
    <w:rsid w:val="00D74A89"/>
    <w:rsid w:val="00D74E7A"/>
    <w:rsid w:val="00D763AB"/>
    <w:rsid w:val="00D76650"/>
    <w:rsid w:val="00D76947"/>
    <w:rsid w:val="00D818A6"/>
    <w:rsid w:val="00D83243"/>
    <w:rsid w:val="00D83527"/>
    <w:rsid w:val="00D865AD"/>
    <w:rsid w:val="00D86CC9"/>
    <w:rsid w:val="00D91D29"/>
    <w:rsid w:val="00D91FDF"/>
    <w:rsid w:val="00D9361C"/>
    <w:rsid w:val="00D95400"/>
    <w:rsid w:val="00D96B5C"/>
    <w:rsid w:val="00D97543"/>
    <w:rsid w:val="00DA18AE"/>
    <w:rsid w:val="00DA3A27"/>
    <w:rsid w:val="00DA4364"/>
    <w:rsid w:val="00DA59F2"/>
    <w:rsid w:val="00DA5ACE"/>
    <w:rsid w:val="00DA75BC"/>
    <w:rsid w:val="00DA77CD"/>
    <w:rsid w:val="00DA7E31"/>
    <w:rsid w:val="00DB0514"/>
    <w:rsid w:val="00DB2894"/>
    <w:rsid w:val="00DB65F4"/>
    <w:rsid w:val="00DB6B44"/>
    <w:rsid w:val="00DB6E1F"/>
    <w:rsid w:val="00DB71C8"/>
    <w:rsid w:val="00DC0763"/>
    <w:rsid w:val="00DC19D8"/>
    <w:rsid w:val="00DC5BA6"/>
    <w:rsid w:val="00DC7C3B"/>
    <w:rsid w:val="00DD1A01"/>
    <w:rsid w:val="00DD5282"/>
    <w:rsid w:val="00DD5753"/>
    <w:rsid w:val="00DD61C8"/>
    <w:rsid w:val="00DD702C"/>
    <w:rsid w:val="00DD7799"/>
    <w:rsid w:val="00DE2EF8"/>
    <w:rsid w:val="00DE566D"/>
    <w:rsid w:val="00DE7454"/>
    <w:rsid w:val="00DE7D8C"/>
    <w:rsid w:val="00DF2691"/>
    <w:rsid w:val="00DF3E44"/>
    <w:rsid w:val="00DF5C04"/>
    <w:rsid w:val="00DF6529"/>
    <w:rsid w:val="00DF6D56"/>
    <w:rsid w:val="00DF7C97"/>
    <w:rsid w:val="00E022F1"/>
    <w:rsid w:val="00E03BAB"/>
    <w:rsid w:val="00E06452"/>
    <w:rsid w:val="00E067AB"/>
    <w:rsid w:val="00E13421"/>
    <w:rsid w:val="00E16A9A"/>
    <w:rsid w:val="00E21377"/>
    <w:rsid w:val="00E222C1"/>
    <w:rsid w:val="00E2355F"/>
    <w:rsid w:val="00E23E9E"/>
    <w:rsid w:val="00E25A95"/>
    <w:rsid w:val="00E25D71"/>
    <w:rsid w:val="00E27513"/>
    <w:rsid w:val="00E30B8B"/>
    <w:rsid w:val="00E318D5"/>
    <w:rsid w:val="00E32766"/>
    <w:rsid w:val="00E349F4"/>
    <w:rsid w:val="00E36357"/>
    <w:rsid w:val="00E36566"/>
    <w:rsid w:val="00E42EEB"/>
    <w:rsid w:val="00E44AD1"/>
    <w:rsid w:val="00E44BB4"/>
    <w:rsid w:val="00E465CD"/>
    <w:rsid w:val="00E46A61"/>
    <w:rsid w:val="00E471C5"/>
    <w:rsid w:val="00E47FB2"/>
    <w:rsid w:val="00E54B28"/>
    <w:rsid w:val="00E55C3E"/>
    <w:rsid w:val="00E57DA9"/>
    <w:rsid w:val="00E60449"/>
    <w:rsid w:val="00E63F06"/>
    <w:rsid w:val="00E640B5"/>
    <w:rsid w:val="00E647BD"/>
    <w:rsid w:val="00E64A39"/>
    <w:rsid w:val="00E65CCB"/>
    <w:rsid w:val="00E67142"/>
    <w:rsid w:val="00E70975"/>
    <w:rsid w:val="00E71429"/>
    <w:rsid w:val="00E72095"/>
    <w:rsid w:val="00E74F17"/>
    <w:rsid w:val="00E76999"/>
    <w:rsid w:val="00E77428"/>
    <w:rsid w:val="00E82004"/>
    <w:rsid w:val="00E82462"/>
    <w:rsid w:val="00E82640"/>
    <w:rsid w:val="00E826EF"/>
    <w:rsid w:val="00E83294"/>
    <w:rsid w:val="00E849A7"/>
    <w:rsid w:val="00E8596F"/>
    <w:rsid w:val="00E86B46"/>
    <w:rsid w:val="00E87ABD"/>
    <w:rsid w:val="00E92839"/>
    <w:rsid w:val="00E952E6"/>
    <w:rsid w:val="00E955A3"/>
    <w:rsid w:val="00E96B61"/>
    <w:rsid w:val="00E96DB1"/>
    <w:rsid w:val="00E9729D"/>
    <w:rsid w:val="00E97473"/>
    <w:rsid w:val="00E97B6E"/>
    <w:rsid w:val="00EA0CBD"/>
    <w:rsid w:val="00EA2239"/>
    <w:rsid w:val="00EA468C"/>
    <w:rsid w:val="00EA49B4"/>
    <w:rsid w:val="00EA6981"/>
    <w:rsid w:val="00EB0069"/>
    <w:rsid w:val="00EB3D50"/>
    <w:rsid w:val="00EB5E2C"/>
    <w:rsid w:val="00EB65A6"/>
    <w:rsid w:val="00EC19DA"/>
    <w:rsid w:val="00EC2852"/>
    <w:rsid w:val="00EC426A"/>
    <w:rsid w:val="00EC54C1"/>
    <w:rsid w:val="00EC7704"/>
    <w:rsid w:val="00ED0D7F"/>
    <w:rsid w:val="00ED112C"/>
    <w:rsid w:val="00ED1336"/>
    <w:rsid w:val="00ED2B5F"/>
    <w:rsid w:val="00ED30ED"/>
    <w:rsid w:val="00ED42F9"/>
    <w:rsid w:val="00ED5968"/>
    <w:rsid w:val="00ED69B4"/>
    <w:rsid w:val="00EE1AF5"/>
    <w:rsid w:val="00EE3BD2"/>
    <w:rsid w:val="00EE40BD"/>
    <w:rsid w:val="00EE4A70"/>
    <w:rsid w:val="00EE66BC"/>
    <w:rsid w:val="00EE7B59"/>
    <w:rsid w:val="00EF0BF8"/>
    <w:rsid w:val="00EF39B1"/>
    <w:rsid w:val="00EF42B0"/>
    <w:rsid w:val="00EF44A7"/>
    <w:rsid w:val="00EF62C8"/>
    <w:rsid w:val="00EF67B9"/>
    <w:rsid w:val="00EF7102"/>
    <w:rsid w:val="00F003E1"/>
    <w:rsid w:val="00F01C14"/>
    <w:rsid w:val="00F03E17"/>
    <w:rsid w:val="00F03F7C"/>
    <w:rsid w:val="00F06D5F"/>
    <w:rsid w:val="00F071AA"/>
    <w:rsid w:val="00F151BB"/>
    <w:rsid w:val="00F15352"/>
    <w:rsid w:val="00F16EBE"/>
    <w:rsid w:val="00F212C5"/>
    <w:rsid w:val="00F21550"/>
    <w:rsid w:val="00F21A63"/>
    <w:rsid w:val="00F21BCA"/>
    <w:rsid w:val="00F22B9A"/>
    <w:rsid w:val="00F24F90"/>
    <w:rsid w:val="00F26EDF"/>
    <w:rsid w:val="00F27449"/>
    <w:rsid w:val="00F30829"/>
    <w:rsid w:val="00F3370F"/>
    <w:rsid w:val="00F33F92"/>
    <w:rsid w:val="00F34DE0"/>
    <w:rsid w:val="00F35322"/>
    <w:rsid w:val="00F35779"/>
    <w:rsid w:val="00F35821"/>
    <w:rsid w:val="00F369D0"/>
    <w:rsid w:val="00F3708B"/>
    <w:rsid w:val="00F37CC4"/>
    <w:rsid w:val="00F404EE"/>
    <w:rsid w:val="00F40CC6"/>
    <w:rsid w:val="00F40E2B"/>
    <w:rsid w:val="00F428B5"/>
    <w:rsid w:val="00F429E0"/>
    <w:rsid w:val="00F462B6"/>
    <w:rsid w:val="00F469FA"/>
    <w:rsid w:val="00F503B7"/>
    <w:rsid w:val="00F50634"/>
    <w:rsid w:val="00F50A2C"/>
    <w:rsid w:val="00F55AD6"/>
    <w:rsid w:val="00F562A1"/>
    <w:rsid w:val="00F6025D"/>
    <w:rsid w:val="00F6031C"/>
    <w:rsid w:val="00F60932"/>
    <w:rsid w:val="00F60D17"/>
    <w:rsid w:val="00F6135A"/>
    <w:rsid w:val="00F63BAA"/>
    <w:rsid w:val="00F66923"/>
    <w:rsid w:val="00F709F4"/>
    <w:rsid w:val="00F71C2B"/>
    <w:rsid w:val="00F71CCD"/>
    <w:rsid w:val="00F72721"/>
    <w:rsid w:val="00F7279E"/>
    <w:rsid w:val="00F73C0C"/>
    <w:rsid w:val="00F7514E"/>
    <w:rsid w:val="00F7595F"/>
    <w:rsid w:val="00F75E29"/>
    <w:rsid w:val="00F778D3"/>
    <w:rsid w:val="00F83007"/>
    <w:rsid w:val="00F84969"/>
    <w:rsid w:val="00F871B2"/>
    <w:rsid w:val="00F92D9C"/>
    <w:rsid w:val="00F9372F"/>
    <w:rsid w:val="00F93DDA"/>
    <w:rsid w:val="00F94091"/>
    <w:rsid w:val="00F9447A"/>
    <w:rsid w:val="00F944FF"/>
    <w:rsid w:val="00F95FDB"/>
    <w:rsid w:val="00F963B0"/>
    <w:rsid w:val="00F96490"/>
    <w:rsid w:val="00F9751E"/>
    <w:rsid w:val="00FA0780"/>
    <w:rsid w:val="00FA0952"/>
    <w:rsid w:val="00FA2062"/>
    <w:rsid w:val="00FA76F3"/>
    <w:rsid w:val="00FB0573"/>
    <w:rsid w:val="00FB074C"/>
    <w:rsid w:val="00FB2DE9"/>
    <w:rsid w:val="00FB369E"/>
    <w:rsid w:val="00FB5FC8"/>
    <w:rsid w:val="00FB72D9"/>
    <w:rsid w:val="00FB7ED1"/>
    <w:rsid w:val="00FC280C"/>
    <w:rsid w:val="00FC2FBD"/>
    <w:rsid w:val="00FC44CD"/>
    <w:rsid w:val="00FC4C20"/>
    <w:rsid w:val="00FC4C8C"/>
    <w:rsid w:val="00FC7771"/>
    <w:rsid w:val="00FD07EF"/>
    <w:rsid w:val="00FD1F69"/>
    <w:rsid w:val="00FD4031"/>
    <w:rsid w:val="00FD5EE0"/>
    <w:rsid w:val="00FD6621"/>
    <w:rsid w:val="00FD75F7"/>
    <w:rsid w:val="00FE4012"/>
    <w:rsid w:val="00FE40A5"/>
    <w:rsid w:val="00FE443B"/>
    <w:rsid w:val="00FE4A81"/>
    <w:rsid w:val="00FE6D9F"/>
    <w:rsid w:val="00FE7E72"/>
    <w:rsid w:val="00FE7F3B"/>
    <w:rsid w:val="00FF0F61"/>
    <w:rsid w:val="00FF6F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DC31A9F0-7E41-4325-B3C4-4D94CE464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index heading" w:qFormat="1"/>
    <w:lsdException w:name="caption" w:qFormat="1"/>
    <w:lsdException w:name="page number" w:qFormat="1"/>
    <w:lsdException w:name="endnote reference" w:uiPriority="99"/>
    <w:lsdException w:name="endnote text" w:uiPriority="99"/>
    <w:lsdException w:name="Title" w:qFormat="1"/>
    <w:lsdException w:name="Subtitle" w:qFormat="1"/>
    <w:lsdException w:name="Body Text 2" w:qFormat="1"/>
    <w:lsdException w:name="Body Text 3" w:qFormat="1"/>
    <w:lsdException w:name="Body Text Indent 2" w:uiPriority="99" w:qFormat="1"/>
    <w:lsdException w:name="Body Text Indent 3" w:qFormat="1"/>
    <w:lsdException w:name="Hyperlink" w:uiPriority="99"/>
    <w:lsdException w:name="FollowedHyperlink" w:uiPriority="99"/>
    <w:lsdException w:name="Strong" w:uiPriority="22" w:qFormat="1"/>
    <w:lsdException w:name="Emphasis" w:qFormat="1"/>
    <w:lsdException w:name="Document Map" w:uiPriority="99"/>
    <w:lsdException w:name="Plain Text" w:qFormat="1"/>
    <w:lsdException w:name="Normal (Web)" w:uiPriority="99" w:qFormat="1"/>
    <w:lsdException w:name="HTML Preformatted" w:uiPriority="99"/>
    <w:lsdException w:name="Outline List 2" w:uiPriority="99"/>
    <w:lsdException w:name="Balloon Text"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450E42"/>
    <w:rPr>
      <w:rFonts w:ascii="Times New Roman" w:eastAsia="Times New Roman" w:hAnsi="Times New Roman"/>
      <w:sz w:val="24"/>
      <w:szCs w:val="24"/>
    </w:rPr>
  </w:style>
  <w:style w:type="paragraph" w:styleId="12">
    <w:name w:val="heading 1"/>
    <w:aliases w:val="Куда Arial,Знак5"/>
    <w:basedOn w:val="a1"/>
    <w:next w:val="a1"/>
    <w:link w:val="13"/>
    <w:qFormat/>
    <w:rsid w:val="00B53A06"/>
    <w:pPr>
      <w:keepNext/>
      <w:jc w:val="center"/>
      <w:outlineLvl w:val="0"/>
    </w:pPr>
    <w:rPr>
      <w:b/>
      <w:lang w:val="x-none"/>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
    <w:basedOn w:val="a1"/>
    <w:next w:val="a1"/>
    <w:link w:val="21"/>
    <w:qFormat/>
    <w:rsid w:val="00B36FE9"/>
    <w:pPr>
      <w:keepNext/>
      <w:jc w:val="center"/>
      <w:outlineLvl w:val="1"/>
    </w:pPr>
    <w:rPr>
      <w:sz w:val="32"/>
      <w:szCs w:val="20"/>
      <w:lang w:val="x-none" w:eastAsia="x-none"/>
    </w:rPr>
  </w:style>
  <w:style w:type="paragraph" w:styleId="30">
    <w:name w:val="heading 3"/>
    <w:aliases w:val="Куда Times,Знак Знак"/>
    <w:basedOn w:val="a1"/>
    <w:next w:val="a1"/>
    <w:link w:val="31"/>
    <w:qFormat/>
    <w:rsid w:val="00B36FE9"/>
    <w:pPr>
      <w:keepNext/>
      <w:jc w:val="center"/>
      <w:outlineLvl w:val="2"/>
    </w:pPr>
    <w:rPr>
      <w:b/>
      <w:sz w:val="28"/>
      <w:szCs w:val="20"/>
      <w:lang w:val="x-none" w:eastAsia="x-none"/>
    </w:rPr>
  </w:style>
  <w:style w:type="paragraph" w:styleId="40">
    <w:name w:val="heading 4"/>
    <w:aliases w:val="!Параграфы/Статьи документа"/>
    <w:basedOn w:val="a1"/>
    <w:next w:val="a1"/>
    <w:link w:val="41"/>
    <w:qFormat/>
    <w:rsid w:val="00DB0514"/>
    <w:pPr>
      <w:keepNext/>
      <w:spacing w:before="240" w:after="60"/>
      <w:outlineLvl w:val="3"/>
    </w:pPr>
    <w:rPr>
      <w:b/>
      <w:bCs/>
      <w:sz w:val="28"/>
      <w:szCs w:val="28"/>
      <w:lang w:val="x-none" w:eastAsia="x-none"/>
    </w:rPr>
  </w:style>
  <w:style w:type="paragraph" w:styleId="5">
    <w:name w:val="heading 5"/>
    <w:basedOn w:val="a1"/>
    <w:next w:val="a1"/>
    <w:link w:val="50"/>
    <w:qFormat/>
    <w:rsid w:val="00382565"/>
    <w:pPr>
      <w:spacing w:before="240" w:after="60"/>
      <w:outlineLvl w:val="4"/>
    </w:pPr>
    <w:rPr>
      <w:rFonts w:ascii="Calibri" w:hAnsi="Calibri"/>
      <w:b/>
      <w:bCs/>
      <w:i/>
      <w:iCs/>
      <w:sz w:val="26"/>
      <w:szCs w:val="26"/>
      <w:lang w:val="x-none" w:eastAsia="x-none"/>
    </w:rPr>
  </w:style>
  <w:style w:type="paragraph" w:styleId="6">
    <w:name w:val="heading 6"/>
    <w:basedOn w:val="a1"/>
    <w:next w:val="a1"/>
    <w:link w:val="60"/>
    <w:qFormat/>
    <w:rsid w:val="00382565"/>
    <w:pPr>
      <w:spacing w:before="240" w:after="60"/>
      <w:outlineLvl w:val="5"/>
    </w:pPr>
    <w:rPr>
      <w:rFonts w:ascii="Calibri" w:hAnsi="Calibri"/>
      <w:b/>
      <w:bCs/>
      <w:sz w:val="22"/>
      <w:szCs w:val="22"/>
      <w:lang w:val="x-none" w:eastAsia="x-none"/>
    </w:rPr>
  </w:style>
  <w:style w:type="paragraph" w:styleId="7">
    <w:name w:val="heading 7"/>
    <w:basedOn w:val="a1"/>
    <w:next w:val="a1"/>
    <w:link w:val="70"/>
    <w:qFormat/>
    <w:rsid w:val="00382565"/>
    <w:pPr>
      <w:spacing w:before="240" w:after="60"/>
      <w:outlineLvl w:val="6"/>
    </w:pPr>
    <w:rPr>
      <w:rFonts w:ascii="Calibri" w:hAnsi="Calibri"/>
      <w:lang w:val="x-none" w:eastAsia="x-none"/>
    </w:rPr>
  </w:style>
  <w:style w:type="paragraph" w:styleId="80">
    <w:name w:val="heading 8"/>
    <w:basedOn w:val="a1"/>
    <w:next w:val="a1"/>
    <w:link w:val="81"/>
    <w:uiPriority w:val="99"/>
    <w:qFormat/>
    <w:rsid w:val="002E0041"/>
    <w:pPr>
      <w:keepNext/>
      <w:outlineLvl w:val="7"/>
    </w:pPr>
    <w:rPr>
      <w:szCs w:val="20"/>
      <w:lang w:val="x-none" w:eastAsia="x-none"/>
    </w:rPr>
  </w:style>
  <w:style w:type="paragraph" w:styleId="90">
    <w:name w:val="heading 9"/>
    <w:basedOn w:val="a1"/>
    <w:next w:val="a1"/>
    <w:link w:val="91"/>
    <w:qFormat/>
    <w:rsid w:val="00382565"/>
    <w:pPr>
      <w:spacing w:before="240" w:after="60"/>
      <w:outlineLvl w:val="8"/>
    </w:pPr>
    <w:rPr>
      <w:rFonts w:ascii="Cambria" w:hAnsi="Cambria"/>
      <w:sz w:val="22"/>
      <w:szCs w:val="22"/>
      <w:lang w:val="x-none" w:eastAsia="x-none"/>
    </w:rPr>
  </w:style>
  <w:style w:type="character" w:default="1" w:styleId="a2">
    <w:name w:val="Default Paragraph Font"/>
    <w:uiPriority w:val="1"/>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semiHidden/>
    <w:unhideWhenUsed/>
  </w:style>
  <w:style w:type="character" w:customStyle="1" w:styleId="13">
    <w:name w:val="Заголовок 1 Знак"/>
    <w:aliases w:val="Куда Arial Знак,Знак5 Знак"/>
    <w:link w:val="12"/>
    <w:qFormat/>
    <w:rsid w:val="00B53A06"/>
    <w:rPr>
      <w:rFonts w:ascii="Times New Roman" w:eastAsia="Times New Roman" w:hAnsi="Times New Roman" w:cs="Times New Roman"/>
      <w:b/>
      <w:sz w:val="24"/>
      <w:szCs w:val="24"/>
      <w:lang w:eastAsia="ru-RU"/>
    </w:rPr>
  </w:style>
  <w:style w:type="character" w:customStyle="1" w:styleId="21">
    <w:name w:val="Заголовок 2 Знак"/>
    <w:aliases w:val="Заголовок 2 Знак Знак Знак Знак Знак1,Заголовок 2 Знак Знак Знак Знак Знак Знак Знак Знак Знак2,Заголовок 2 Знак Знак Знак Знак Знак Знак Знак Знак Знак Знак1,Заголовок 2 Знак1 Знак Знак,Заголовок 2 Знак Знак Знак Знак1"/>
    <w:link w:val="20"/>
    <w:qFormat/>
    <w:rsid w:val="00B36FE9"/>
    <w:rPr>
      <w:rFonts w:ascii="Times New Roman" w:eastAsia="Times New Roman" w:hAnsi="Times New Roman"/>
      <w:sz w:val="32"/>
    </w:rPr>
  </w:style>
  <w:style w:type="character" w:customStyle="1" w:styleId="31">
    <w:name w:val="Заголовок 3 Знак"/>
    <w:aliases w:val="Куда Times Знак,H3 Знак,&quot;Сапфир&quot; Знак,Знак Знак Знак2"/>
    <w:link w:val="30"/>
    <w:qFormat/>
    <w:rsid w:val="00B36FE9"/>
    <w:rPr>
      <w:rFonts w:ascii="Times New Roman" w:eastAsia="Times New Roman" w:hAnsi="Times New Roman"/>
      <w:b/>
      <w:sz w:val="28"/>
    </w:rPr>
  </w:style>
  <w:style w:type="character" w:customStyle="1" w:styleId="41">
    <w:name w:val="Заголовок 4 Знак"/>
    <w:aliases w:val="!Параграфы/Статьи документа Знак"/>
    <w:link w:val="40"/>
    <w:qFormat/>
    <w:rsid w:val="00B36FE9"/>
    <w:rPr>
      <w:rFonts w:ascii="Times New Roman" w:eastAsia="Times New Roman" w:hAnsi="Times New Roman"/>
      <w:b/>
      <w:bCs/>
      <w:sz w:val="28"/>
      <w:szCs w:val="28"/>
    </w:rPr>
  </w:style>
  <w:style w:type="character" w:customStyle="1" w:styleId="50">
    <w:name w:val="Заголовок 5 Знак"/>
    <w:link w:val="5"/>
    <w:qFormat/>
    <w:rsid w:val="00382565"/>
    <w:rPr>
      <w:rFonts w:ascii="Calibri" w:eastAsia="Times New Roman" w:hAnsi="Calibri" w:cs="Times New Roman"/>
      <w:b/>
      <w:bCs/>
      <w:i/>
      <w:iCs/>
      <w:sz w:val="26"/>
      <w:szCs w:val="26"/>
    </w:rPr>
  </w:style>
  <w:style w:type="character" w:customStyle="1" w:styleId="60">
    <w:name w:val="Заголовок 6 Знак"/>
    <w:link w:val="6"/>
    <w:qFormat/>
    <w:rsid w:val="00382565"/>
    <w:rPr>
      <w:rFonts w:ascii="Calibri" w:eastAsia="Times New Roman" w:hAnsi="Calibri" w:cs="Times New Roman"/>
      <w:b/>
      <w:bCs/>
      <w:sz w:val="22"/>
      <w:szCs w:val="22"/>
    </w:rPr>
  </w:style>
  <w:style w:type="character" w:customStyle="1" w:styleId="70">
    <w:name w:val="Заголовок 7 Знак"/>
    <w:link w:val="7"/>
    <w:qFormat/>
    <w:rsid w:val="00382565"/>
    <w:rPr>
      <w:rFonts w:ascii="Calibri" w:eastAsia="Times New Roman" w:hAnsi="Calibri" w:cs="Times New Roman"/>
      <w:sz w:val="24"/>
      <w:szCs w:val="24"/>
    </w:rPr>
  </w:style>
  <w:style w:type="character" w:customStyle="1" w:styleId="91">
    <w:name w:val="Заголовок 9 Знак"/>
    <w:link w:val="90"/>
    <w:rsid w:val="00382565"/>
    <w:rPr>
      <w:rFonts w:ascii="Cambria" w:eastAsia="Times New Roman" w:hAnsi="Cambria" w:cs="Times New Roman"/>
      <w:sz w:val="22"/>
      <w:szCs w:val="22"/>
    </w:rPr>
  </w:style>
  <w:style w:type="paragraph" w:customStyle="1" w:styleId="a5">
    <w:name w:val=" Знак Знак Знак Знак"/>
    <w:basedOn w:val="a1"/>
    <w:rsid w:val="002E0041"/>
    <w:rPr>
      <w:rFonts w:ascii="Verdana" w:hAnsi="Verdana" w:cs="Verdana"/>
      <w:sz w:val="20"/>
      <w:szCs w:val="20"/>
      <w:lang w:val="en-US" w:eastAsia="en-US"/>
    </w:rPr>
  </w:style>
  <w:style w:type="paragraph" w:styleId="a6">
    <w:name w:val="header"/>
    <w:aliases w:val="ВерхКолонтитул"/>
    <w:basedOn w:val="a1"/>
    <w:link w:val="14"/>
    <w:uiPriority w:val="99"/>
    <w:qFormat/>
    <w:rsid w:val="00B53A06"/>
    <w:pPr>
      <w:tabs>
        <w:tab w:val="center" w:pos="4153"/>
        <w:tab w:val="right" w:pos="8306"/>
      </w:tabs>
    </w:pPr>
    <w:rPr>
      <w:lang w:val="x-none"/>
    </w:rPr>
  </w:style>
  <w:style w:type="character" w:customStyle="1" w:styleId="14">
    <w:name w:val="Верхний колонтитул Знак1"/>
    <w:link w:val="a6"/>
    <w:uiPriority w:val="99"/>
    <w:rsid w:val="00B53A06"/>
    <w:rPr>
      <w:rFonts w:ascii="Times New Roman" w:eastAsia="Times New Roman" w:hAnsi="Times New Roman" w:cs="Times New Roman"/>
      <w:sz w:val="24"/>
      <w:szCs w:val="24"/>
      <w:lang w:eastAsia="ru-RU"/>
    </w:rPr>
  </w:style>
  <w:style w:type="paragraph" w:customStyle="1" w:styleId="xl87">
    <w:name w:val="xl87"/>
    <w:basedOn w:val="a1"/>
    <w:rsid w:val="00B53A06"/>
    <w:pPr>
      <w:spacing w:before="100" w:beforeAutospacing="1" w:after="100" w:afterAutospacing="1"/>
      <w:textAlignment w:val="top"/>
    </w:pPr>
    <w:rPr>
      <w:rFonts w:ascii="Arial Unicode MS" w:eastAsia="Arial Unicode MS" w:hAnsi="Arial Unicode MS" w:cs="Arial Unicode MS"/>
    </w:rPr>
  </w:style>
  <w:style w:type="character" w:styleId="a7">
    <w:name w:val="page number"/>
    <w:basedOn w:val="a2"/>
    <w:qFormat/>
    <w:rsid w:val="00B53A06"/>
  </w:style>
  <w:style w:type="table" w:styleId="a8">
    <w:name w:val="Table Grid"/>
    <w:basedOn w:val="a3"/>
    <w:rsid w:val="0086715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aliases w:val="Основной текст 3 Знак,Основной текст 3 Знак Знак Знак Знак Знак,Основной текст 3 Знак Знак"/>
    <w:basedOn w:val="a1"/>
    <w:qFormat/>
    <w:rsid w:val="00DB0514"/>
    <w:pPr>
      <w:spacing w:line="360" w:lineRule="auto"/>
      <w:jc w:val="center"/>
    </w:pPr>
    <w:rPr>
      <w:sz w:val="28"/>
      <w:szCs w:val="20"/>
    </w:rPr>
  </w:style>
  <w:style w:type="paragraph" w:styleId="a9">
    <w:name w:val="Body Text"/>
    <w:aliases w:val="Основной текст Знак1,Основной текст Знак Знак, Знак Знак1 Знак, Знак1 Знак Знак, Знак1 Знак, Знак1, Знак2 Знак Знак, Знак2 Знак1, Знак2 Знак, Знак2,Знак Знак1 Знак,Знак1 Знак Знак,Знак1 Знак,Знак2 Знак Знак,Знак2 Знак1,Знак2"/>
    <w:basedOn w:val="a1"/>
    <w:link w:val="aa"/>
    <w:uiPriority w:val="99"/>
    <w:rsid w:val="00DB0514"/>
    <w:rPr>
      <w:sz w:val="28"/>
      <w:szCs w:val="20"/>
      <w:lang w:val="x-none" w:eastAsia="x-none"/>
    </w:rPr>
  </w:style>
  <w:style w:type="paragraph" w:customStyle="1" w:styleId="ConsPlusNonformat">
    <w:name w:val="ConsPlusNonformat"/>
    <w:uiPriority w:val="99"/>
    <w:qFormat/>
    <w:rsid w:val="00136368"/>
    <w:pPr>
      <w:widowControl w:val="0"/>
      <w:autoSpaceDE w:val="0"/>
      <w:autoSpaceDN w:val="0"/>
      <w:adjustRightInd w:val="0"/>
    </w:pPr>
    <w:rPr>
      <w:rFonts w:ascii="Courier New" w:eastAsia="Times New Roman" w:hAnsi="Courier New" w:cs="Courier New"/>
    </w:rPr>
  </w:style>
  <w:style w:type="paragraph" w:customStyle="1" w:styleId="ConsPlusTitle">
    <w:name w:val="ConsPlusTitle"/>
    <w:qFormat/>
    <w:rsid w:val="00136368"/>
    <w:pPr>
      <w:widowControl w:val="0"/>
      <w:autoSpaceDE w:val="0"/>
      <w:autoSpaceDN w:val="0"/>
      <w:adjustRightInd w:val="0"/>
    </w:pPr>
    <w:rPr>
      <w:rFonts w:ascii="Times New Roman" w:eastAsia="Times New Roman" w:hAnsi="Times New Roman"/>
      <w:b/>
      <w:bCs/>
      <w:sz w:val="28"/>
      <w:szCs w:val="28"/>
    </w:rPr>
  </w:style>
  <w:style w:type="paragraph" w:styleId="ab">
    <w:name w:val="footer"/>
    <w:basedOn w:val="a1"/>
    <w:link w:val="ac"/>
    <w:unhideWhenUsed/>
    <w:rsid w:val="003021F8"/>
    <w:pPr>
      <w:tabs>
        <w:tab w:val="center" w:pos="4677"/>
        <w:tab w:val="right" w:pos="9355"/>
      </w:tabs>
    </w:pPr>
    <w:rPr>
      <w:lang w:val="x-none" w:eastAsia="x-none"/>
    </w:rPr>
  </w:style>
  <w:style w:type="character" w:customStyle="1" w:styleId="ac">
    <w:name w:val="Нижний колонтитул Знак"/>
    <w:link w:val="ab"/>
    <w:qFormat/>
    <w:rsid w:val="003021F8"/>
    <w:rPr>
      <w:rFonts w:ascii="Times New Roman" w:eastAsia="Times New Roman" w:hAnsi="Times New Roman"/>
      <w:sz w:val="24"/>
      <w:szCs w:val="24"/>
    </w:rPr>
  </w:style>
  <w:style w:type="character" w:customStyle="1" w:styleId="ad">
    <w:name w:val="Текст выноски Знак"/>
    <w:link w:val="ae"/>
    <w:qFormat/>
    <w:rsid w:val="00B36FE9"/>
    <w:rPr>
      <w:rFonts w:ascii="Tahoma" w:eastAsia="Times New Roman" w:hAnsi="Tahoma" w:cs="Tahoma"/>
      <w:sz w:val="16"/>
      <w:szCs w:val="16"/>
    </w:rPr>
  </w:style>
  <w:style w:type="paragraph" w:styleId="ae">
    <w:name w:val="Balloon Text"/>
    <w:basedOn w:val="a1"/>
    <w:link w:val="ad"/>
    <w:qFormat/>
    <w:rsid w:val="00B36FE9"/>
    <w:rPr>
      <w:rFonts w:ascii="Tahoma" w:hAnsi="Tahoma"/>
      <w:sz w:val="16"/>
      <w:szCs w:val="16"/>
      <w:lang w:val="x-none" w:eastAsia="x-none"/>
    </w:rPr>
  </w:style>
  <w:style w:type="character" w:customStyle="1" w:styleId="15">
    <w:name w:val="Текст выноски Знак1"/>
    <w:uiPriority w:val="99"/>
    <w:semiHidden/>
    <w:rsid w:val="00B36FE9"/>
    <w:rPr>
      <w:rFonts w:ascii="Tahoma" w:eastAsia="Times New Roman" w:hAnsi="Tahoma" w:cs="Tahoma"/>
      <w:sz w:val="16"/>
      <w:szCs w:val="16"/>
    </w:rPr>
  </w:style>
  <w:style w:type="paragraph" w:styleId="af">
    <w:name w:val="Название"/>
    <w:basedOn w:val="a1"/>
    <w:link w:val="af0"/>
    <w:qFormat/>
    <w:rsid w:val="00B36FE9"/>
    <w:pPr>
      <w:jc w:val="center"/>
    </w:pPr>
    <w:rPr>
      <w:b/>
      <w:sz w:val="20"/>
      <w:lang w:val="x-none" w:eastAsia="x-none"/>
    </w:rPr>
  </w:style>
  <w:style w:type="character" w:customStyle="1" w:styleId="af0">
    <w:name w:val="Название Знак"/>
    <w:link w:val="af"/>
    <w:qFormat/>
    <w:rsid w:val="00B36FE9"/>
    <w:rPr>
      <w:rFonts w:ascii="Times New Roman" w:eastAsia="Times New Roman" w:hAnsi="Times New Roman"/>
      <w:b/>
      <w:szCs w:val="24"/>
    </w:rPr>
  </w:style>
  <w:style w:type="character" w:styleId="af1">
    <w:name w:val="Hyperlink"/>
    <w:uiPriority w:val="99"/>
    <w:rsid w:val="00B36FE9"/>
    <w:rPr>
      <w:color w:val="0000FF"/>
      <w:u w:val="single"/>
    </w:rPr>
  </w:style>
  <w:style w:type="character" w:styleId="af2">
    <w:name w:val="FollowedHyperlink"/>
    <w:uiPriority w:val="99"/>
    <w:rsid w:val="00B36FE9"/>
    <w:rPr>
      <w:color w:val="800080"/>
      <w:u w:val="single"/>
    </w:rPr>
  </w:style>
  <w:style w:type="paragraph" w:customStyle="1" w:styleId="xl22">
    <w:name w:val="xl22"/>
    <w:basedOn w:val="a1"/>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3">
    <w:name w:val="xl23"/>
    <w:basedOn w:val="a1"/>
    <w:rsid w:val="00B36FE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0"/>
      <w:szCs w:val="20"/>
    </w:rPr>
  </w:style>
  <w:style w:type="paragraph" w:customStyle="1" w:styleId="xl24">
    <w:name w:val="xl24"/>
    <w:basedOn w:val="a1"/>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0"/>
      <w:szCs w:val="20"/>
    </w:rPr>
  </w:style>
  <w:style w:type="paragraph" w:customStyle="1" w:styleId="xl25">
    <w:name w:val="xl25"/>
    <w:basedOn w:val="a1"/>
    <w:rsid w:val="00B36FE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20"/>
      <w:szCs w:val="20"/>
    </w:rPr>
  </w:style>
  <w:style w:type="paragraph" w:customStyle="1" w:styleId="xl26">
    <w:name w:val="xl26"/>
    <w:basedOn w:val="a1"/>
    <w:rsid w:val="00B36FE9"/>
    <w:pPr>
      <w:pBdr>
        <w:top w:val="single" w:sz="4" w:space="0" w:color="auto"/>
      </w:pBdr>
      <w:spacing w:before="100" w:beforeAutospacing="1" w:after="100" w:afterAutospacing="1"/>
      <w:jc w:val="right"/>
      <w:textAlignment w:val="top"/>
    </w:pPr>
    <w:rPr>
      <w:b/>
      <w:bCs/>
      <w:sz w:val="20"/>
      <w:szCs w:val="20"/>
    </w:rPr>
  </w:style>
  <w:style w:type="paragraph" w:customStyle="1" w:styleId="xl27">
    <w:name w:val="xl27"/>
    <w:basedOn w:val="a1"/>
    <w:rsid w:val="00B36FE9"/>
    <w:pPr>
      <w:pBdr>
        <w:top w:val="single" w:sz="4" w:space="0" w:color="auto"/>
      </w:pBdr>
      <w:spacing w:before="100" w:beforeAutospacing="1" w:after="100" w:afterAutospacing="1"/>
      <w:jc w:val="right"/>
    </w:pPr>
    <w:rPr>
      <w:b/>
      <w:bCs/>
      <w:sz w:val="20"/>
      <w:szCs w:val="20"/>
    </w:rPr>
  </w:style>
  <w:style w:type="paragraph" w:styleId="af3">
    <w:name w:val="Body Text Indent"/>
    <w:aliases w:val="Основной текст 1,Нумерованный список !!,Надин стиль,Основной текст без отступа"/>
    <w:basedOn w:val="a1"/>
    <w:link w:val="af4"/>
    <w:rsid w:val="003D5E30"/>
    <w:pPr>
      <w:spacing w:after="120"/>
      <w:ind w:left="283"/>
    </w:pPr>
    <w:rPr>
      <w:lang w:val="x-none" w:eastAsia="x-none"/>
    </w:rPr>
  </w:style>
  <w:style w:type="character" w:customStyle="1" w:styleId="af4">
    <w:name w:val="Основной текст с отступом Знак"/>
    <w:aliases w:val="Основной текст 1 Знак,Нумерованный список !! Знак,Надин стиль Знак,Основной текст без отступа Знак"/>
    <w:link w:val="af3"/>
    <w:qFormat/>
    <w:rsid w:val="005D7F3F"/>
    <w:rPr>
      <w:rFonts w:ascii="Times New Roman" w:eastAsia="Times New Roman" w:hAnsi="Times New Roman"/>
      <w:sz w:val="24"/>
      <w:szCs w:val="24"/>
    </w:rPr>
  </w:style>
  <w:style w:type="paragraph" w:styleId="22">
    <w:name w:val="Body Text 2"/>
    <w:basedOn w:val="a1"/>
    <w:link w:val="23"/>
    <w:qFormat/>
    <w:rsid w:val="003D5E30"/>
    <w:pPr>
      <w:spacing w:after="120" w:line="480" w:lineRule="auto"/>
    </w:pPr>
    <w:rPr>
      <w:lang w:val="x-none" w:eastAsia="x-none"/>
    </w:rPr>
  </w:style>
  <w:style w:type="character" w:customStyle="1" w:styleId="23">
    <w:name w:val="Основной текст 2 Знак"/>
    <w:link w:val="22"/>
    <w:qFormat/>
    <w:rsid w:val="00421DE6"/>
    <w:rPr>
      <w:rFonts w:ascii="Times New Roman" w:eastAsia="Times New Roman" w:hAnsi="Times New Roman"/>
      <w:sz w:val="24"/>
      <w:szCs w:val="24"/>
    </w:rPr>
  </w:style>
  <w:style w:type="paragraph" w:styleId="24">
    <w:name w:val="Body Text Indent 2"/>
    <w:basedOn w:val="a1"/>
    <w:link w:val="25"/>
    <w:uiPriority w:val="99"/>
    <w:qFormat/>
    <w:rsid w:val="003D5E30"/>
    <w:pPr>
      <w:spacing w:after="120" w:line="480" w:lineRule="auto"/>
      <w:ind w:left="283"/>
    </w:pPr>
    <w:rPr>
      <w:lang w:val="x-none" w:eastAsia="x-none"/>
    </w:rPr>
  </w:style>
  <w:style w:type="character" w:customStyle="1" w:styleId="25">
    <w:name w:val="Основной текст с отступом 2 Знак"/>
    <w:link w:val="24"/>
    <w:uiPriority w:val="99"/>
    <w:qFormat/>
    <w:rsid w:val="00541756"/>
    <w:rPr>
      <w:rFonts w:ascii="Times New Roman" w:eastAsia="Times New Roman" w:hAnsi="Times New Roman"/>
      <w:sz w:val="24"/>
      <w:szCs w:val="24"/>
    </w:rPr>
  </w:style>
  <w:style w:type="paragraph" w:customStyle="1" w:styleId="ConsPlusNormal">
    <w:name w:val="ConsPlusNormal"/>
    <w:link w:val="ConsPlusNormal0"/>
    <w:qFormat/>
    <w:rsid w:val="003D5E30"/>
    <w:pPr>
      <w:widowControl w:val="0"/>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qFormat/>
    <w:locked/>
    <w:rsid w:val="001740AE"/>
    <w:rPr>
      <w:rFonts w:ascii="Arial" w:eastAsia="Times New Roman" w:hAnsi="Arial" w:cs="Arial"/>
      <w:lang w:val="ru-RU" w:eastAsia="ru-RU" w:bidi="ar-SA"/>
    </w:rPr>
  </w:style>
  <w:style w:type="paragraph" w:styleId="af5">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1"/>
    <w:uiPriority w:val="99"/>
    <w:qFormat/>
    <w:rsid w:val="003D5E30"/>
    <w:pPr>
      <w:spacing w:before="100" w:beforeAutospacing="1" w:after="100" w:afterAutospacing="1"/>
      <w:ind w:firstLine="567"/>
    </w:pPr>
  </w:style>
  <w:style w:type="paragraph" w:customStyle="1" w:styleId="af6">
    <w:name w:val=" Знак"/>
    <w:basedOn w:val="a1"/>
    <w:rsid w:val="00506C4F"/>
    <w:pPr>
      <w:spacing w:before="100" w:beforeAutospacing="1" w:after="100" w:afterAutospacing="1"/>
      <w:jc w:val="both"/>
    </w:pPr>
    <w:rPr>
      <w:rFonts w:ascii="Tahoma" w:hAnsi="Tahoma" w:cs="Tahoma"/>
      <w:sz w:val="20"/>
      <w:szCs w:val="20"/>
      <w:lang w:val="en-US" w:eastAsia="en-US"/>
    </w:rPr>
  </w:style>
  <w:style w:type="paragraph" w:customStyle="1" w:styleId="xl65">
    <w:name w:val="xl65"/>
    <w:basedOn w:val="a1"/>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customStyle="1" w:styleId="xl66">
    <w:name w:val="xl66"/>
    <w:basedOn w:val="a1"/>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top"/>
    </w:pPr>
  </w:style>
  <w:style w:type="paragraph" w:customStyle="1" w:styleId="xl67">
    <w:name w:val="xl67"/>
    <w:basedOn w:val="a1"/>
    <w:rsid w:val="00506C4F"/>
    <w:pPr>
      <w:pBdr>
        <w:top w:val="single" w:sz="4" w:space="0" w:color="auto"/>
      </w:pBdr>
      <w:shd w:val="clear" w:color="000000" w:fill="auto"/>
      <w:spacing w:before="100" w:beforeAutospacing="1" w:after="100" w:afterAutospacing="1"/>
      <w:jc w:val="right"/>
    </w:pPr>
    <w:rPr>
      <w:b/>
      <w:bCs/>
    </w:rPr>
  </w:style>
  <w:style w:type="paragraph" w:customStyle="1" w:styleId="xl68">
    <w:name w:val="xl68"/>
    <w:basedOn w:val="a1"/>
    <w:rsid w:val="00506C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69">
    <w:name w:val="xl69"/>
    <w:basedOn w:val="a1"/>
    <w:rsid w:val="00506C4F"/>
    <w:pPr>
      <w:pBdr>
        <w:top w:val="single" w:sz="4" w:space="0" w:color="auto"/>
      </w:pBdr>
      <w:spacing w:before="100" w:beforeAutospacing="1" w:after="100" w:afterAutospacing="1"/>
      <w:jc w:val="right"/>
      <w:textAlignment w:val="top"/>
    </w:pPr>
    <w:rPr>
      <w:b/>
      <w:bCs/>
    </w:rPr>
  </w:style>
  <w:style w:type="paragraph" w:customStyle="1" w:styleId="xl70">
    <w:name w:val="xl70"/>
    <w:basedOn w:val="a1"/>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b/>
      <w:bCs/>
    </w:rPr>
  </w:style>
  <w:style w:type="paragraph" w:customStyle="1" w:styleId="xl71">
    <w:name w:val="xl71"/>
    <w:basedOn w:val="a1"/>
    <w:rsid w:val="00506C4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style>
  <w:style w:type="paragraph" w:styleId="16">
    <w:name w:val="toc 1"/>
    <w:basedOn w:val="a1"/>
    <w:next w:val="a1"/>
    <w:autoRedefine/>
    <w:uiPriority w:val="39"/>
    <w:rsid w:val="002E0041"/>
  </w:style>
  <w:style w:type="paragraph" w:styleId="af7">
    <w:name w:val="annotation text"/>
    <w:basedOn w:val="a1"/>
    <w:link w:val="17"/>
    <w:uiPriority w:val="99"/>
    <w:rsid w:val="002E0041"/>
    <w:rPr>
      <w:sz w:val="20"/>
      <w:szCs w:val="20"/>
      <w:lang w:val="x-none" w:eastAsia="x-none"/>
    </w:rPr>
  </w:style>
  <w:style w:type="paragraph" w:styleId="af8">
    <w:name w:val="footnote text"/>
    <w:aliases w:val="Table_Footnote_last Знак,Table_Footnote_last Знак Знак,Table_Footnote_last"/>
    <w:basedOn w:val="a1"/>
    <w:link w:val="af9"/>
    <w:rsid w:val="002E0041"/>
    <w:rPr>
      <w:rFonts w:ascii="Calibri" w:eastAsia="Calibri" w:hAnsi="Calibri"/>
      <w:sz w:val="20"/>
      <w:szCs w:val="20"/>
    </w:rPr>
  </w:style>
  <w:style w:type="character" w:customStyle="1" w:styleId="af9">
    <w:name w:val="Текст сноски Знак"/>
    <w:aliases w:val="Table_Footnote_last Знак Знак1,Table_Footnote_last Знак Знак Знак,Table_Footnote_last Знак1"/>
    <w:link w:val="af8"/>
    <w:rsid w:val="00952D7E"/>
    <w:rPr>
      <w:lang w:val="ru-RU" w:eastAsia="ru-RU" w:bidi="ar-SA"/>
    </w:rPr>
  </w:style>
  <w:style w:type="paragraph" w:customStyle="1" w:styleId="ConsNormal">
    <w:name w:val="ConsNormal"/>
    <w:rsid w:val="002E0041"/>
    <w:pPr>
      <w:widowControl w:val="0"/>
      <w:ind w:firstLine="720"/>
    </w:pPr>
    <w:rPr>
      <w:rFonts w:ascii="Arial" w:eastAsia="Times New Roman" w:hAnsi="Arial"/>
      <w:snapToGrid w:val="0"/>
    </w:rPr>
  </w:style>
  <w:style w:type="paragraph" w:styleId="33">
    <w:name w:val="toc 3"/>
    <w:basedOn w:val="a1"/>
    <w:next w:val="a1"/>
    <w:autoRedefine/>
    <w:uiPriority w:val="39"/>
    <w:rsid w:val="002E0041"/>
    <w:pPr>
      <w:tabs>
        <w:tab w:val="right" w:leader="dot" w:pos="9345"/>
      </w:tabs>
      <w:ind w:firstLine="360"/>
    </w:pPr>
  </w:style>
  <w:style w:type="paragraph" w:customStyle="1" w:styleId="afa">
    <w:name w:val="Центр"/>
    <w:basedOn w:val="a1"/>
    <w:link w:val="afb"/>
    <w:rsid w:val="002E0041"/>
    <w:pPr>
      <w:jc w:val="center"/>
    </w:pPr>
    <w:rPr>
      <w:rFonts w:ascii="Calibri" w:eastAsia="Calibri" w:hAnsi="Calibri"/>
      <w:sz w:val="28"/>
      <w:szCs w:val="20"/>
    </w:rPr>
  </w:style>
  <w:style w:type="character" w:customStyle="1" w:styleId="afb">
    <w:name w:val="Центр Знак"/>
    <w:link w:val="afa"/>
    <w:rsid w:val="002E0041"/>
    <w:rPr>
      <w:sz w:val="28"/>
      <w:lang w:val="ru-RU" w:eastAsia="ru-RU" w:bidi="ar-SA"/>
    </w:rPr>
  </w:style>
  <w:style w:type="paragraph" w:customStyle="1" w:styleId="2TimesNewRoman">
    <w:name w:val="Стиль Заголовок 2 + Times New Roman По ширине"/>
    <w:basedOn w:val="20"/>
    <w:rsid w:val="002E0041"/>
    <w:pPr>
      <w:spacing w:before="240" w:after="240"/>
      <w:jc w:val="both"/>
    </w:pPr>
    <w:rPr>
      <w:b/>
      <w:bCs/>
      <w:i/>
      <w:iCs/>
      <w:sz w:val="28"/>
    </w:rPr>
  </w:style>
  <w:style w:type="paragraph" w:customStyle="1" w:styleId="afc">
    <w:name w:val="Знак Знак Знак Знак Знак Знак Знак"/>
    <w:basedOn w:val="a1"/>
    <w:rsid w:val="002E0041"/>
    <w:pPr>
      <w:spacing w:before="100" w:beforeAutospacing="1" w:after="100" w:afterAutospacing="1"/>
      <w:jc w:val="both"/>
    </w:pPr>
    <w:rPr>
      <w:rFonts w:ascii="Tahoma" w:hAnsi="Tahoma"/>
      <w:sz w:val="20"/>
      <w:szCs w:val="20"/>
      <w:lang w:val="en-US" w:eastAsia="en-US"/>
    </w:rPr>
  </w:style>
  <w:style w:type="paragraph" w:customStyle="1" w:styleId="Style1">
    <w:name w:val="Style1"/>
    <w:basedOn w:val="a1"/>
    <w:rsid w:val="002E0041"/>
    <w:pPr>
      <w:widowControl w:val="0"/>
      <w:autoSpaceDE w:val="0"/>
      <w:autoSpaceDN w:val="0"/>
      <w:adjustRightInd w:val="0"/>
    </w:pPr>
    <w:rPr>
      <w:rFonts w:ascii="Lucida Sans Unicode" w:hAnsi="Lucida Sans Unicode"/>
    </w:rPr>
  </w:style>
  <w:style w:type="paragraph" w:customStyle="1" w:styleId="Style2">
    <w:name w:val="Style2"/>
    <w:basedOn w:val="a1"/>
    <w:rsid w:val="002E0041"/>
    <w:pPr>
      <w:widowControl w:val="0"/>
      <w:autoSpaceDE w:val="0"/>
      <w:autoSpaceDN w:val="0"/>
      <w:adjustRightInd w:val="0"/>
      <w:spacing w:line="317" w:lineRule="exact"/>
      <w:ind w:firstLine="1051"/>
    </w:pPr>
    <w:rPr>
      <w:rFonts w:ascii="Lucida Sans Unicode" w:hAnsi="Lucida Sans Unicode"/>
    </w:rPr>
  </w:style>
  <w:style w:type="paragraph" w:customStyle="1" w:styleId="Style3">
    <w:name w:val="Style3"/>
    <w:basedOn w:val="a1"/>
    <w:rsid w:val="002E0041"/>
    <w:pPr>
      <w:widowControl w:val="0"/>
      <w:autoSpaceDE w:val="0"/>
      <w:autoSpaceDN w:val="0"/>
      <w:adjustRightInd w:val="0"/>
      <w:spacing w:line="317" w:lineRule="exact"/>
    </w:pPr>
    <w:rPr>
      <w:rFonts w:ascii="Lucida Sans Unicode" w:hAnsi="Lucida Sans Unicode"/>
    </w:rPr>
  </w:style>
  <w:style w:type="paragraph" w:customStyle="1" w:styleId="Style6">
    <w:name w:val="Style6"/>
    <w:basedOn w:val="a1"/>
    <w:rsid w:val="002E0041"/>
    <w:pPr>
      <w:widowControl w:val="0"/>
      <w:autoSpaceDE w:val="0"/>
      <w:autoSpaceDN w:val="0"/>
      <w:adjustRightInd w:val="0"/>
      <w:spacing w:line="325" w:lineRule="exact"/>
      <w:ind w:firstLine="706"/>
      <w:jc w:val="both"/>
    </w:pPr>
    <w:rPr>
      <w:rFonts w:ascii="Lucida Sans Unicode" w:hAnsi="Lucida Sans Unicode"/>
    </w:rPr>
  </w:style>
  <w:style w:type="character" w:customStyle="1" w:styleId="FontStyle16">
    <w:name w:val="Font Style16"/>
    <w:rsid w:val="002E0041"/>
    <w:rPr>
      <w:rFonts w:ascii="Lucida Sans Unicode" w:hAnsi="Lucida Sans Unicode" w:cs="Lucida Sans Unicode"/>
      <w:b/>
      <w:bCs/>
      <w:spacing w:val="-10"/>
      <w:sz w:val="18"/>
      <w:szCs w:val="18"/>
    </w:rPr>
  </w:style>
  <w:style w:type="character" w:customStyle="1" w:styleId="FontStyle17">
    <w:name w:val="Font Style17"/>
    <w:rsid w:val="002E0041"/>
    <w:rPr>
      <w:rFonts w:ascii="Times New Roman" w:hAnsi="Times New Roman" w:cs="Times New Roman"/>
      <w:sz w:val="26"/>
      <w:szCs w:val="26"/>
    </w:rPr>
  </w:style>
  <w:style w:type="paragraph" w:customStyle="1" w:styleId="afd">
    <w:name w:val="Знак Знак Знак Знак"/>
    <w:basedOn w:val="a1"/>
    <w:qFormat/>
    <w:rsid w:val="002E0041"/>
    <w:pPr>
      <w:spacing w:after="160" w:line="240" w:lineRule="exact"/>
    </w:pPr>
    <w:rPr>
      <w:rFonts w:ascii="Verdana" w:hAnsi="Verdana"/>
      <w:sz w:val="20"/>
      <w:szCs w:val="20"/>
      <w:lang w:val="en-US" w:eastAsia="en-US"/>
    </w:rPr>
  </w:style>
  <w:style w:type="paragraph" w:customStyle="1" w:styleId="18">
    <w:name w:val="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1"/>
    <w:rsid w:val="002E0041"/>
    <w:pPr>
      <w:widowControl w:val="0"/>
      <w:adjustRightInd w:val="0"/>
      <w:spacing w:after="160" w:line="240" w:lineRule="exact"/>
      <w:jc w:val="right"/>
    </w:pPr>
    <w:rPr>
      <w:sz w:val="20"/>
      <w:szCs w:val="20"/>
      <w:lang w:val="en-GB" w:eastAsia="en-US"/>
    </w:rPr>
  </w:style>
  <w:style w:type="paragraph" w:styleId="34">
    <w:name w:val="Body Text Indent 3"/>
    <w:basedOn w:val="a1"/>
    <w:link w:val="35"/>
    <w:qFormat/>
    <w:rsid w:val="002E0041"/>
    <w:pPr>
      <w:ind w:firstLine="720"/>
      <w:jc w:val="both"/>
    </w:pPr>
    <w:rPr>
      <w:szCs w:val="20"/>
      <w:lang w:val="x-none" w:eastAsia="x-none"/>
    </w:rPr>
  </w:style>
  <w:style w:type="character" w:customStyle="1" w:styleId="36">
    <w:name w:val="Основной текст 3 Знак Знак Знак"/>
    <w:aliases w:val="Основной текст 3 Знак1,Основной текст 3 Знак Знак2,Основной текст 3 Знак Знак Знак Знак Знак Знак1"/>
    <w:semiHidden/>
    <w:locked/>
    <w:rsid w:val="002E0041"/>
    <w:rPr>
      <w:sz w:val="16"/>
      <w:szCs w:val="16"/>
      <w:lang w:val="ru-RU" w:eastAsia="ru-RU" w:bidi="ar-SA"/>
    </w:rPr>
  </w:style>
  <w:style w:type="paragraph" w:customStyle="1" w:styleId="fn2r">
    <w:name w:val="fn2r"/>
    <w:basedOn w:val="a1"/>
    <w:rsid w:val="002E0041"/>
    <w:pPr>
      <w:spacing w:before="100" w:beforeAutospacing="1" w:after="100" w:afterAutospacing="1"/>
    </w:pPr>
  </w:style>
  <w:style w:type="paragraph" w:customStyle="1" w:styleId="ConsPlusCell">
    <w:name w:val="ConsPlusCell"/>
    <w:uiPriority w:val="99"/>
    <w:qFormat/>
    <w:rsid w:val="002E0041"/>
    <w:pPr>
      <w:widowControl w:val="0"/>
      <w:autoSpaceDE w:val="0"/>
      <w:autoSpaceDN w:val="0"/>
      <w:adjustRightInd w:val="0"/>
    </w:pPr>
    <w:rPr>
      <w:rFonts w:ascii="Arial" w:eastAsia="Times New Roman" w:hAnsi="Arial" w:cs="Arial"/>
    </w:rPr>
  </w:style>
  <w:style w:type="paragraph" w:customStyle="1" w:styleId="afe">
    <w:name w:val="Знак Знак Знак Знак Знак Знак Знак Знак"/>
    <w:basedOn w:val="a1"/>
    <w:rsid w:val="002E0041"/>
    <w:pPr>
      <w:spacing w:before="100" w:beforeAutospacing="1" w:after="100" w:afterAutospacing="1"/>
    </w:pPr>
    <w:rPr>
      <w:rFonts w:ascii="Tahoma" w:hAnsi="Tahoma" w:cs="Tahoma"/>
      <w:sz w:val="20"/>
      <w:szCs w:val="20"/>
      <w:lang w:val="en-US" w:eastAsia="en-US"/>
    </w:rPr>
  </w:style>
  <w:style w:type="paragraph" w:customStyle="1" w:styleId="aff">
    <w:name w:val="Знак Знак Знак Знак Знак Знак Знак Знак Знак Знак Знак"/>
    <w:basedOn w:val="a1"/>
    <w:uiPriority w:val="99"/>
    <w:rsid w:val="002E0041"/>
    <w:pPr>
      <w:spacing w:before="100" w:beforeAutospacing="1" w:after="100" w:afterAutospacing="1"/>
      <w:jc w:val="both"/>
    </w:pPr>
    <w:rPr>
      <w:rFonts w:ascii="Tahoma" w:hAnsi="Tahoma" w:cs="Tahoma"/>
      <w:sz w:val="20"/>
      <w:szCs w:val="20"/>
      <w:lang w:val="en-US" w:eastAsia="en-US"/>
    </w:rPr>
  </w:style>
  <w:style w:type="paragraph" w:customStyle="1" w:styleId="aff0">
    <w:name w:val="Знак"/>
    <w:basedOn w:val="a1"/>
    <w:qFormat/>
    <w:rsid w:val="002E0041"/>
    <w:pPr>
      <w:spacing w:before="100" w:beforeAutospacing="1" w:after="100" w:afterAutospacing="1"/>
      <w:jc w:val="both"/>
    </w:pPr>
    <w:rPr>
      <w:rFonts w:ascii="Tahoma" w:hAnsi="Tahoma"/>
      <w:sz w:val="20"/>
      <w:szCs w:val="20"/>
      <w:lang w:val="en-US" w:eastAsia="en-US"/>
    </w:rPr>
  </w:style>
  <w:style w:type="paragraph" w:customStyle="1" w:styleId="aff1">
    <w:name w:val="Знак Знак Знак Знак Знак"/>
    <w:basedOn w:val="a1"/>
    <w:rsid w:val="002E0041"/>
    <w:pPr>
      <w:spacing w:before="100" w:beforeAutospacing="1" w:after="100" w:afterAutospacing="1"/>
      <w:jc w:val="both"/>
    </w:pPr>
    <w:rPr>
      <w:rFonts w:ascii="Tahoma" w:hAnsi="Tahoma"/>
      <w:sz w:val="20"/>
      <w:szCs w:val="20"/>
      <w:lang w:val="en-US" w:eastAsia="en-US"/>
    </w:rPr>
  </w:style>
  <w:style w:type="paragraph" w:styleId="HTML">
    <w:name w:val="HTML Preformatted"/>
    <w:basedOn w:val="a1"/>
    <w:link w:val="HTML0"/>
    <w:uiPriority w:val="99"/>
    <w:rsid w:val="002E00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paragraph" w:styleId="aff2">
    <w:name w:val="No Spacing"/>
    <w:aliases w:val="Arial"/>
    <w:link w:val="aff3"/>
    <w:uiPriority w:val="1"/>
    <w:qFormat/>
    <w:rsid w:val="002E0041"/>
    <w:rPr>
      <w:sz w:val="22"/>
      <w:szCs w:val="22"/>
      <w:lang w:eastAsia="en-US"/>
    </w:rPr>
  </w:style>
  <w:style w:type="character" w:customStyle="1" w:styleId="aff3">
    <w:name w:val="Без интервала Знак"/>
    <w:aliases w:val="Arial Знак,14Без отступа Знак,Без отступа Знак"/>
    <w:link w:val="aff2"/>
    <w:uiPriority w:val="1"/>
    <w:rsid w:val="00952D7E"/>
    <w:rPr>
      <w:sz w:val="22"/>
      <w:szCs w:val="22"/>
      <w:lang w:val="ru-RU" w:eastAsia="en-US" w:bidi="ar-SA"/>
    </w:rPr>
  </w:style>
  <w:style w:type="table" w:styleId="-2">
    <w:name w:val="Light Shading Accent 2"/>
    <w:basedOn w:val="a3"/>
    <w:uiPriority w:val="60"/>
    <w:rsid w:val="001E22EE"/>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aff4">
    <w:name w:val="Strong"/>
    <w:uiPriority w:val="22"/>
    <w:qFormat/>
    <w:rsid w:val="00F778D3"/>
    <w:rPr>
      <w:b/>
      <w:bCs/>
    </w:rPr>
  </w:style>
  <w:style w:type="paragraph" w:styleId="aff5">
    <w:name w:val="List Paragraph"/>
    <w:aliases w:val="Bullet List,FooterText,numbered,Список нумерованный цифры"/>
    <w:basedOn w:val="a1"/>
    <w:link w:val="aff6"/>
    <w:uiPriority w:val="99"/>
    <w:qFormat/>
    <w:rsid w:val="00D000F0"/>
    <w:pPr>
      <w:ind w:left="708"/>
    </w:pPr>
    <w:rPr>
      <w:szCs w:val="20"/>
      <w:lang w:val="x-none" w:eastAsia="x-none"/>
    </w:rPr>
  </w:style>
  <w:style w:type="paragraph" w:customStyle="1" w:styleId="ConsTitle">
    <w:name w:val="ConsTitle"/>
    <w:uiPriority w:val="99"/>
    <w:rsid w:val="00D21BE5"/>
    <w:pPr>
      <w:autoSpaceDE w:val="0"/>
      <w:autoSpaceDN w:val="0"/>
      <w:adjustRightInd w:val="0"/>
    </w:pPr>
    <w:rPr>
      <w:rFonts w:ascii="Arial" w:eastAsia="Times New Roman" w:hAnsi="Arial" w:cs="Arial"/>
      <w:b/>
      <w:bCs/>
      <w:sz w:val="16"/>
      <w:szCs w:val="16"/>
    </w:rPr>
  </w:style>
  <w:style w:type="paragraph" w:styleId="aff7">
    <w:name w:val="Title"/>
    <w:basedOn w:val="a1"/>
    <w:next w:val="a9"/>
    <w:qFormat/>
    <w:rsid w:val="002533A5"/>
    <w:pPr>
      <w:suppressAutoHyphens/>
      <w:jc w:val="center"/>
    </w:pPr>
    <w:rPr>
      <w:b/>
      <w:bCs/>
      <w:sz w:val="32"/>
      <w:szCs w:val="20"/>
      <w:lang w:eastAsia="zh-CN"/>
    </w:rPr>
  </w:style>
  <w:style w:type="paragraph" w:customStyle="1" w:styleId="210">
    <w:name w:val="Основной текст 21"/>
    <w:basedOn w:val="a1"/>
    <w:qFormat/>
    <w:rsid w:val="002533A5"/>
    <w:pPr>
      <w:suppressAutoHyphens/>
      <w:jc w:val="both"/>
    </w:pPr>
    <w:rPr>
      <w:sz w:val="28"/>
      <w:szCs w:val="20"/>
      <w:lang w:eastAsia="zh-CN"/>
    </w:rPr>
  </w:style>
  <w:style w:type="paragraph" w:customStyle="1" w:styleId="aff8">
    <w:name w:val="Таблицы (моноширинный)"/>
    <w:basedOn w:val="a1"/>
    <w:next w:val="a1"/>
    <w:rsid w:val="0068683B"/>
    <w:pPr>
      <w:widowControl w:val="0"/>
      <w:jc w:val="both"/>
    </w:pPr>
    <w:rPr>
      <w:rFonts w:ascii="Courier New" w:hAnsi="Courier New"/>
      <w:sz w:val="20"/>
      <w:szCs w:val="20"/>
    </w:rPr>
  </w:style>
  <w:style w:type="paragraph" w:customStyle="1" w:styleId="xl63">
    <w:name w:val="xl63"/>
    <w:basedOn w:val="a1"/>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jc w:val="center"/>
      <w:textAlignment w:val="center"/>
    </w:pPr>
    <w:rPr>
      <w:rFonts w:ascii="Arial CYR" w:hAnsi="Arial CYR" w:cs="Arial CYR"/>
      <w:sz w:val="20"/>
      <w:szCs w:val="20"/>
    </w:rPr>
  </w:style>
  <w:style w:type="paragraph" w:customStyle="1" w:styleId="xl64">
    <w:name w:val="xl64"/>
    <w:basedOn w:val="a1"/>
    <w:rsid w:val="005D7F3F"/>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textAlignment w:val="top"/>
    </w:pPr>
    <w:rPr>
      <w:rFonts w:ascii="Arial CYR" w:hAnsi="Arial CYR" w:cs="Arial CYR"/>
      <w:b/>
      <w:bCs/>
      <w:sz w:val="20"/>
      <w:szCs w:val="20"/>
    </w:rPr>
  </w:style>
  <w:style w:type="paragraph" w:customStyle="1" w:styleId="Normal">
    <w:name w:val="Normal"/>
    <w:rsid w:val="008A2BA7"/>
    <w:pPr>
      <w:widowControl w:val="0"/>
      <w:ind w:firstLine="720"/>
      <w:jc w:val="both"/>
    </w:pPr>
    <w:rPr>
      <w:rFonts w:ascii="Arial" w:eastAsia="Times New Roman" w:hAnsi="Arial"/>
    </w:rPr>
  </w:style>
  <w:style w:type="character" w:customStyle="1" w:styleId="Highlighted">
    <w:name w:val="Highlighted"/>
    <w:qFormat/>
    <w:rsid w:val="00A740A8"/>
    <w:rPr>
      <w:b/>
    </w:rPr>
  </w:style>
  <w:style w:type="paragraph" w:customStyle="1" w:styleId="Default">
    <w:name w:val="Default"/>
    <w:qFormat/>
    <w:rsid w:val="00A740A8"/>
    <w:pPr>
      <w:autoSpaceDE w:val="0"/>
      <w:autoSpaceDN w:val="0"/>
      <w:adjustRightInd w:val="0"/>
    </w:pPr>
    <w:rPr>
      <w:rFonts w:ascii="Times New Roman" w:eastAsia="Times New Roman" w:hAnsi="Times New Roman"/>
      <w:color w:val="000000"/>
      <w:sz w:val="24"/>
      <w:szCs w:val="24"/>
    </w:rPr>
  </w:style>
  <w:style w:type="paragraph" w:customStyle="1" w:styleId="0">
    <w:name w:val="КК0"/>
    <w:basedOn w:val="a1"/>
    <w:link w:val="00"/>
    <w:qFormat/>
    <w:rsid w:val="00970EFD"/>
    <w:pPr>
      <w:spacing w:before="120" w:after="120"/>
      <w:ind w:firstLine="709"/>
      <w:jc w:val="both"/>
    </w:pPr>
    <w:rPr>
      <w:rFonts w:ascii="Calibri" w:eastAsia="Calibri" w:hAnsi="Calibri"/>
      <w:sz w:val="26"/>
      <w:szCs w:val="26"/>
    </w:rPr>
  </w:style>
  <w:style w:type="character" w:customStyle="1" w:styleId="00">
    <w:name w:val="КК0 Знак"/>
    <w:link w:val="0"/>
    <w:rsid w:val="00970EFD"/>
    <w:rPr>
      <w:sz w:val="26"/>
      <w:szCs w:val="26"/>
      <w:lang w:val="ru-RU" w:eastAsia="ru-RU" w:bidi="ar-SA"/>
    </w:rPr>
  </w:style>
  <w:style w:type="character" w:customStyle="1" w:styleId="19">
    <w:name w:val=" Знак Знак19"/>
    <w:rsid w:val="00952D7E"/>
    <w:rPr>
      <w:rFonts w:ascii="Cambria" w:eastAsia="Times New Roman" w:hAnsi="Cambria" w:cs="Times New Roman"/>
      <w:b/>
      <w:bCs/>
      <w:kern w:val="32"/>
      <w:sz w:val="32"/>
      <w:szCs w:val="32"/>
    </w:rPr>
  </w:style>
  <w:style w:type="character" w:customStyle="1" w:styleId="180">
    <w:name w:val=" Знак Знак18"/>
    <w:rsid w:val="00952D7E"/>
    <w:rPr>
      <w:rFonts w:ascii="Cambria" w:eastAsia="Times New Roman" w:hAnsi="Cambria" w:cs="Times New Roman"/>
      <w:b/>
      <w:bCs/>
      <w:i/>
      <w:iCs/>
      <w:sz w:val="28"/>
      <w:szCs w:val="28"/>
    </w:rPr>
  </w:style>
  <w:style w:type="character" w:customStyle="1" w:styleId="170">
    <w:name w:val=" Знак Знак17"/>
    <w:rsid w:val="00952D7E"/>
    <w:rPr>
      <w:rFonts w:ascii="Cambria" w:eastAsia="Times New Roman" w:hAnsi="Cambria" w:cs="Times New Roman"/>
      <w:b/>
      <w:bCs/>
      <w:sz w:val="26"/>
      <w:szCs w:val="26"/>
    </w:rPr>
  </w:style>
  <w:style w:type="character" w:customStyle="1" w:styleId="160">
    <w:name w:val=" Знак Знак16"/>
    <w:rsid w:val="00952D7E"/>
    <w:rPr>
      <w:rFonts w:ascii="Calibri" w:eastAsia="Times New Roman" w:hAnsi="Calibri" w:cs="Times New Roman"/>
      <w:b/>
      <w:bCs/>
      <w:sz w:val="28"/>
      <w:szCs w:val="28"/>
    </w:rPr>
  </w:style>
  <w:style w:type="character" w:customStyle="1" w:styleId="150">
    <w:name w:val=" Знак Знак15"/>
    <w:rsid w:val="00952D7E"/>
    <w:rPr>
      <w:rFonts w:ascii="Calibri" w:eastAsia="Times New Roman" w:hAnsi="Calibri" w:cs="Times New Roman"/>
      <w:b/>
      <w:bCs/>
      <w:i/>
      <w:iCs/>
      <w:sz w:val="26"/>
      <w:szCs w:val="26"/>
    </w:rPr>
  </w:style>
  <w:style w:type="character" w:customStyle="1" w:styleId="140">
    <w:name w:val=" Знак Знак14"/>
    <w:rsid w:val="00952D7E"/>
    <w:rPr>
      <w:rFonts w:ascii="Times New Roman" w:eastAsia="Times New Roman" w:hAnsi="Times New Roman" w:cs="Times New Roman"/>
      <w:sz w:val="28"/>
      <w:szCs w:val="20"/>
      <w:lang w:eastAsia="ru-RU"/>
    </w:rPr>
  </w:style>
  <w:style w:type="character" w:customStyle="1" w:styleId="130">
    <w:name w:val=" Знак Знак13"/>
    <w:rsid w:val="00952D7E"/>
    <w:rPr>
      <w:rFonts w:ascii="Times New Roman" w:eastAsia="Times New Roman" w:hAnsi="Times New Roman" w:cs="Times New Roman"/>
      <w:b/>
      <w:sz w:val="28"/>
      <w:szCs w:val="20"/>
      <w:lang w:eastAsia="ru-RU"/>
    </w:rPr>
  </w:style>
  <w:style w:type="paragraph" w:styleId="a">
    <w:name w:val="List Bullet"/>
    <w:basedOn w:val="a1"/>
    <w:rsid w:val="00952D7E"/>
    <w:pPr>
      <w:numPr>
        <w:numId w:val="1"/>
      </w:numPr>
      <w:spacing w:after="60" w:line="336" w:lineRule="auto"/>
    </w:pPr>
  </w:style>
  <w:style w:type="paragraph" w:customStyle="1" w:styleId="Standard">
    <w:name w:val="Standard"/>
    <w:uiPriority w:val="99"/>
    <w:rsid w:val="00952D7E"/>
    <w:pPr>
      <w:suppressAutoHyphens/>
      <w:autoSpaceDN w:val="0"/>
      <w:textAlignment w:val="baseline"/>
    </w:pPr>
    <w:rPr>
      <w:rFonts w:ascii="Times New Roman" w:eastAsia="Times New Roman" w:hAnsi="Times New Roman"/>
      <w:kern w:val="3"/>
    </w:rPr>
  </w:style>
  <w:style w:type="character" w:customStyle="1" w:styleId="apple-style-span">
    <w:name w:val="apple-style-span"/>
    <w:basedOn w:val="a2"/>
    <w:rsid w:val="00952D7E"/>
  </w:style>
  <w:style w:type="paragraph" w:customStyle="1" w:styleId="msolistparagraph0">
    <w:name w:val="msolistparagraph"/>
    <w:basedOn w:val="a1"/>
    <w:rsid w:val="00952D7E"/>
    <w:pPr>
      <w:ind w:left="720"/>
    </w:pPr>
  </w:style>
  <w:style w:type="character" w:customStyle="1" w:styleId="FontStyle22">
    <w:name w:val="Font Style22"/>
    <w:rsid w:val="00952D7E"/>
    <w:rPr>
      <w:rFonts w:ascii="Times New Roman" w:hAnsi="Times New Roman" w:cs="Times New Roman"/>
      <w:sz w:val="22"/>
      <w:szCs w:val="22"/>
    </w:rPr>
  </w:style>
  <w:style w:type="character" w:customStyle="1" w:styleId="aff9">
    <w:name w:val="Гипертекстовая ссылка"/>
    <w:rsid w:val="00952D7E"/>
    <w:rPr>
      <w:rFonts w:cs="Times New Roman"/>
      <w:b/>
      <w:color w:val="008000"/>
    </w:rPr>
  </w:style>
  <w:style w:type="character" w:customStyle="1" w:styleId="affa">
    <w:name w:val="Цветовое выделение"/>
    <w:rsid w:val="00952D7E"/>
    <w:rPr>
      <w:b/>
      <w:color w:val="000080"/>
    </w:rPr>
  </w:style>
  <w:style w:type="paragraph" w:customStyle="1" w:styleId="affb">
    <w:name w:val="Нормальный (таблица)"/>
    <w:basedOn w:val="a1"/>
    <w:next w:val="a1"/>
    <w:rsid w:val="00952D7E"/>
    <w:pPr>
      <w:widowControl w:val="0"/>
      <w:autoSpaceDE w:val="0"/>
      <w:autoSpaceDN w:val="0"/>
      <w:adjustRightInd w:val="0"/>
      <w:jc w:val="both"/>
    </w:pPr>
    <w:rPr>
      <w:rFonts w:ascii="Arial" w:hAnsi="Arial" w:cs="Arial"/>
    </w:rPr>
  </w:style>
  <w:style w:type="paragraph" w:customStyle="1" w:styleId="affc">
    <w:name w:val="Прижатый влево"/>
    <w:basedOn w:val="a1"/>
    <w:next w:val="a1"/>
    <w:rsid w:val="00952D7E"/>
    <w:pPr>
      <w:widowControl w:val="0"/>
      <w:autoSpaceDE w:val="0"/>
      <w:autoSpaceDN w:val="0"/>
      <w:adjustRightInd w:val="0"/>
    </w:pPr>
    <w:rPr>
      <w:rFonts w:ascii="Arial" w:hAnsi="Arial" w:cs="Arial"/>
    </w:rPr>
  </w:style>
  <w:style w:type="paragraph" w:customStyle="1" w:styleId="affd">
    <w:name w:val="Комментарий"/>
    <w:basedOn w:val="a1"/>
    <w:next w:val="a1"/>
    <w:rsid w:val="00952D7E"/>
    <w:pPr>
      <w:widowControl w:val="0"/>
      <w:autoSpaceDE w:val="0"/>
      <w:autoSpaceDN w:val="0"/>
      <w:adjustRightInd w:val="0"/>
      <w:ind w:left="170"/>
      <w:jc w:val="both"/>
    </w:pPr>
    <w:rPr>
      <w:rFonts w:ascii="Arial" w:hAnsi="Arial"/>
      <w:i/>
      <w:iCs/>
      <w:color w:val="800080"/>
      <w:sz w:val="20"/>
      <w:szCs w:val="20"/>
    </w:rPr>
  </w:style>
  <w:style w:type="paragraph" w:styleId="affe">
    <w:name w:val="caption"/>
    <w:aliases w:val="+Название объекта"/>
    <w:basedOn w:val="a1"/>
    <w:next w:val="a1"/>
    <w:qFormat/>
    <w:rsid w:val="00952D7E"/>
    <w:rPr>
      <w:sz w:val="28"/>
      <w:szCs w:val="20"/>
    </w:rPr>
  </w:style>
  <w:style w:type="paragraph" w:styleId="afff">
    <w:name w:val="Subtitle"/>
    <w:basedOn w:val="a1"/>
    <w:qFormat/>
    <w:rsid w:val="00952D7E"/>
    <w:pPr>
      <w:jc w:val="center"/>
    </w:pPr>
    <w:rPr>
      <w:szCs w:val="20"/>
    </w:rPr>
  </w:style>
  <w:style w:type="paragraph" w:styleId="afff0">
    <w:name w:val="Plain Text"/>
    <w:basedOn w:val="a1"/>
    <w:link w:val="afff1"/>
    <w:qFormat/>
    <w:rsid w:val="00952D7E"/>
    <w:rPr>
      <w:rFonts w:ascii="Courier New" w:hAnsi="Courier New"/>
      <w:sz w:val="20"/>
      <w:szCs w:val="20"/>
      <w:lang w:val="x-none" w:eastAsia="x-none"/>
    </w:rPr>
  </w:style>
  <w:style w:type="character" w:customStyle="1" w:styleId="afff1">
    <w:name w:val="Текст Знак"/>
    <w:link w:val="afff0"/>
    <w:qFormat/>
    <w:rsid w:val="00EA6981"/>
    <w:rPr>
      <w:rFonts w:ascii="Courier New" w:eastAsia="Times New Roman" w:hAnsi="Courier New" w:cs="Courier New"/>
    </w:rPr>
  </w:style>
  <w:style w:type="paragraph" w:customStyle="1" w:styleId="Web">
    <w:name w:val="Обычный (Web)"/>
    <w:basedOn w:val="a1"/>
    <w:rsid w:val="00952D7E"/>
    <w:pPr>
      <w:spacing w:before="100" w:after="100"/>
    </w:pPr>
    <w:rPr>
      <w:szCs w:val="20"/>
    </w:rPr>
  </w:style>
  <w:style w:type="paragraph" w:customStyle="1" w:styleId="-12-">
    <w:name w:val="Заголовок-12-сред"/>
    <w:basedOn w:val="-14-"/>
    <w:rsid w:val="00952D7E"/>
    <w:rPr>
      <w:sz w:val="24"/>
    </w:rPr>
  </w:style>
  <w:style w:type="paragraph" w:customStyle="1" w:styleId="-14-">
    <w:name w:val="Заголовок-14-сред"/>
    <w:basedOn w:val="a1"/>
    <w:rsid w:val="00952D7E"/>
    <w:pPr>
      <w:jc w:val="center"/>
    </w:pPr>
    <w:rPr>
      <w:b/>
      <w:sz w:val="28"/>
      <w:szCs w:val="20"/>
    </w:rPr>
  </w:style>
  <w:style w:type="paragraph" w:customStyle="1" w:styleId="181">
    <w:name w:val="Обычный (веб)18"/>
    <w:basedOn w:val="a1"/>
    <w:rsid w:val="00952D7E"/>
    <w:pPr>
      <w:suppressAutoHyphens/>
      <w:jc w:val="both"/>
    </w:pPr>
    <w:rPr>
      <w:bCs/>
      <w:color w:val="000000"/>
      <w:sz w:val="28"/>
      <w:szCs w:val="28"/>
      <w:lang w:eastAsia="ar-SA"/>
    </w:rPr>
  </w:style>
  <w:style w:type="paragraph" w:customStyle="1" w:styleId="afff2">
    <w:name w:val="Содержимое таблицы"/>
    <w:basedOn w:val="a1"/>
    <w:qFormat/>
    <w:rsid w:val="00952D7E"/>
    <w:pPr>
      <w:suppressLineNumbers/>
      <w:suppressAutoHyphens/>
    </w:pPr>
    <w:rPr>
      <w:bCs/>
      <w:sz w:val="28"/>
      <w:szCs w:val="28"/>
      <w:lang w:eastAsia="ar-SA"/>
    </w:rPr>
  </w:style>
  <w:style w:type="character" w:customStyle="1" w:styleId="apple-converted-space">
    <w:name w:val="apple-converted-space"/>
    <w:basedOn w:val="a2"/>
    <w:rsid w:val="00952D7E"/>
  </w:style>
  <w:style w:type="character" w:customStyle="1" w:styleId="FontStyle12">
    <w:name w:val="Font Style12"/>
    <w:rsid w:val="00952D7E"/>
    <w:rPr>
      <w:rFonts w:ascii="Times New Roman" w:hAnsi="Times New Roman" w:cs="Times New Roman"/>
      <w:sz w:val="26"/>
      <w:szCs w:val="26"/>
    </w:rPr>
  </w:style>
  <w:style w:type="paragraph" w:customStyle="1" w:styleId="afff3">
    <w:name w:val="Знак Знак Знак Знак Знак Знак"/>
    <w:basedOn w:val="a1"/>
    <w:uiPriority w:val="99"/>
    <w:rsid w:val="00952D7E"/>
    <w:pPr>
      <w:spacing w:before="100" w:beforeAutospacing="1" w:after="100" w:afterAutospacing="1"/>
      <w:jc w:val="both"/>
    </w:pPr>
    <w:rPr>
      <w:rFonts w:ascii="Tahoma" w:hAnsi="Tahoma"/>
      <w:sz w:val="20"/>
      <w:szCs w:val="20"/>
      <w:lang w:val="en-US" w:eastAsia="en-US"/>
    </w:rPr>
  </w:style>
  <w:style w:type="paragraph" w:customStyle="1" w:styleId="26">
    <w:name w:val="Знак Знак Знак Знак Знак Знак Знак Знак Знак Знак Знак Знак Знак Знак Знак Знак Знак Знак Знак Знак Знак2 Знак"/>
    <w:basedOn w:val="a1"/>
    <w:rsid w:val="00952D7E"/>
    <w:pPr>
      <w:spacing w:after="160" w:line="240" w:lineRule="exact"/>
    </w:pPr>
    <w:rPr>
      <w:rFonts w:ascii="Verdana" w:hAnsi="Verdana" w:cs="Verdana"/>
      <w:sz w:val="20"/>
      <w:szCs w:val="20"/>
      <w:lang w:val="en-US" w:eastAsia="en-US"/>
    </w:rPr>
  </w:style>
  <w:style w:type="character" w:customStyle="1" w:styleId="afff4">
    <w:name w:val="Основной текст_"/>
    <w:link w:val="1a"/>
    <w:qFormat/>
    <w:rsid w:val="00952D7E"/>
    <w:rPr>
      <w:sz w:val="27"/>
      <w:szCs w:val="27"/>
      <w:shd w:val="clear" w:color="auto" w:fill="FFFFFF"/>
      <w:lang w:bidi="ar-SA"/>
    </w:rPr>
  </w:style>
  <w:style w:type="paragraph" w:customStyle="1" w:styleId="1a">
    <w:name w:val="Основной текст1"/>
    <w:basedOn w:val="a1"/>
    <w:link w:val="afff4"/>
    <w:rsid w:val="00952D7E"/>
    <w:pPr>
      <w:shd w:val="clear" w:color="auto" w:fill="FFFFFF"/>
      <w:spacing w:line="480" w:lineRule="exact"/>
      <w:jc w:val="both"/>
    </w:pPr>
    <w:rPr>
      <w:rFonts w:ascii="Calibri" w:eastAsia="Calibri" w:hAnsi="Calibri"/>
      <w:sz w:val="27"/>
      <w:szCs w:val="27"/>
      <w:shd w:val="clear" w:color="auto" w:fill="FFFFFF"/>
      <w:lang w:val="x-none" w:eastAsia="x-none"/>
    </w:rPr>
  </w:style>
  <w:style w:type="character" w:customStyle="1" w:styleId="WW8Num1z0">
    <w:name w:val="WW8Num1z0"/>
    <w:qFormat/>
    <w:rsid w:val="00952D7E"/>
    <w:rPr>
      <w:rFonts w:ascii="Symbol" w:hAnsi="Symbol" w:cs="Symbol"/>
    </w:rPr>
  </w:style>
  <w:style w:type="paragraph" w:customStyle="1" w:styleId="1b">
    <w:name w:val="Знак1"/>
    <w:basedOn w:val="a1"/>
    <w:rsid w:val="00952D7E"/>
    <w:pPr>
      <w:spacing w:after="160" w:line="240" w:lineRule="exact"/>
      <w:jc w:val="both"/>
    </w:pPr>
    <w:rPr>
      <w:rFonts w:ascii="Arial" w:hAnsi="Arial" w:cs="Arial"/>
      <w:lang w:val="en-US" w:eastAsia="en-US"/>
    </w:rPr>
  </w:style>
  <w:style w:type="character" w:customStyle="1" w:styleId="27">
    <w:name w:val="Основной текст (2)_"/>
    <w:link w:val="28"/>
    <w:rsid w:val="00375986"/>
    <w:rPr>
      <w:rFonts w:eastAsia="Arial Unicode MS"/>
      <w:sz w:val="25"/>
      <w:szCs w:val="25"/>
      <w:lang w:val="ru-RU" w:eastAsia="ru-RU" w:bidi="ar-SA"/>
    </w:rPr>
  </w:style>
  <w:style w:type="paragraph" w:customStyle="1" w:styleId="28">
    <w:name w:val="Основной текст (2)"/>
    <w:basedOn w:val="a1"/>
    <w:link w:val="27"/>
    <w:qFormat/>
    <w:rsid w:val="00375986"/>
    <w:pPr>
      <w:shd w:val="clear" w:color="auto" w:fill="FFFFFF"/>
      <w:spacing w:before="540" w:after="240" w:line="288" w:lineRule="exact"/>
      <w:jc w:val="center"/>
    </w:pPr>
    <w:rPr>
      <w:rFonts w:ascii="Calibri" w:eastAsia="Arial Unicode MS" w:hAnsi="Calibri"/>
      <w:sz w:val="25"/>
      <w:szCs w:val="25"/>
    </w:rPr>
  </w:style>
  <w:style w:type="character" w:customStyle="1" w:styleId="213pt">
    <w:name w:val="Основной текст (2) + 13 pt"/>
    <w:rsid w:val="00375986"/>
    <w:rPr>
      <w:rFonts w:eastAsia="Arial Unicode MS"/>
      <w:sz w:val="26"/>
      <w:szCs w:val="26"/>
      <w:lang w:val="ru-RU" w:eastAsia="ru-RU" w:bidi="ar-SA"/>
    </w:rPr>
  </w:style>
  <w:style w:type="character" w:customStyle="1" w:styleId="42">
    <w:name w:val="Основной текст (4)_"/>
    <w:link w:val="410"/>
    <w:rsid w:val="00375986"/>
    <w:rPr>
      <w:rFonts w:eastAsia="Arial Unicode MS"/>
      <w:sz w:val="26"/>
      <w:szCs w:val="26"/>
      <w:lang w:val="ru-RU" w:eastAsia="ru-RU" w:bidi="ar-SA"/>
    </w:rPr>
  </w:style>
  <w:style w:type="paragraph" w:customStyle="1" w:styleId="410">
    <w:name w:val="Основной текст (4)1"/>
    <w:basedOn w:val="a1"/>
    <w:link w:val="42"/>
    <w:rsid w:val="00375986"/>
    <w:pPr>
      <w:shd w:val="clear" w:color="auto" w:fill="FFFFFF"/>
      <w:spacing w:line="298" w:lineRule="exact"/>
      <w:ind w:firstLine="660"/>
      <w:jc w:val="both"/>
    </w:pPr>
    <w:rPr>
      <w:rFonts w:ascii="Calibri" w:eastAsia="Arial Unicode MS" w:hAnsi="Calibri"/>
      <w:sz w:val="26"/>
      <w:szCs w:val="26"/>
    </w:rPr>
  </w:style>
  <w:style w:type="character" w:customStyle="1" w:styleId="43">
    <w:name w:val="Основной текст (4)"/>
    <w:basedOn w:val="42"/>
    <w:rsid w:val="00375986"/>
    <w:rPr>
      <w:rFonts w:eastAsia="Arial Unicode MS"/>
      <w:sz w:val="26"/>
      <w:szCs w:val="26"/>
      <w:lang w:val="ru-RU" w:eastAsia="ru-RU" w:bidi="ar-SA"/>
    </w:rPr>
  </w:style>
  <w:style w:type="paragraph" w:styleId="afff5">
    <w:name w:val="Document Map"/>
    <w:basedOn w:val="a1"/>
    <w:link w:val="afff6"/>
    <w:uiPriority w:val="99"/>
    <w:rsid w:val="009D2C47"/>
    <w:pPr>
      <w:shd w:val="clear" w:color="auto" w:fill="000080"/>
    </w:pPr>
    <w:rPr>
      <w:rFonts w:ascii="Tahoma" w:hAnsi="Tahoma"/>
      <w:sz w:val="20"/>
      <w:szCs w:val="20"/>
      <w:lang w:val="x-none" w:eastAsia="x-none"/>
    </w:rPr>
  </w:style>
  <w:style w:type="paragraph" w:customStyle="1" w:styleId="afff7">
    <w:name w:val=" Знак Знак Знак Знак Знак"/>
    <w:basedOn w:val="a1"/>
    <w:rsid w:val="009D2C47"/>
    <w:pPr>
      <w:spacing w:before="100" w:beforeAutospacing="1" w:after="100" w:afterAutospacing="1"/>
      <w:jc w:val="both"/>
    </w:pPr>
    <w:rPr>
      <w:rFonts w:ascii="Tahoma" w:hAnsi="Tahoma"/>
      <w:sz w:val="20"/>
      <w:szCs w:val="20"/>
      <w:lang w:val="en-US" w:eastAsia="en-US"/>
    </w:rPr>
  </w:style>
  <w:style w:type="character" w:customStyle="1" w:styleId="310">
    <w:name w:val="Основной текст 3 Знак Знак1"/>
    <w:aliases w:val="Основной текст 3 Знак Знак Знак Знак,Основной текст 3 Знак Знак Знак Знак Знак Знак,Основной текст 3 Знак Знак Знак Знак1"/>
    <w:semiHidden/>
    <w:locked/>
    <w:rsid w:val="00421DE6"/>
    <w:rPr>
      <w:sz w:val="16"/>
      <w:szCs w:val="16"/>
      <w:lang w:val="ru-RU" w:eastAsia="ru-RU" w:bidi="ar-SA"/>
    </w:rPr>
  </w:style>
  <w:style w:type="paragraph" w:customStyle="1" w:styleId="afff8">
    <w:name w:val="Знак Знак Знак Знак Знак Знак Знак Знак Знак Знак Знак Знак Знак"/>
    <w:basedOn w:val="a1"/>
    <w:rsid w:val="00421DE6"/>
    <w:pPr>
      <w:spacing w:before="100" w:beforeAutospacing="1" w:after="100" w:afterAutospacing="1"/>
      <w:jc w:val="both"/>
    </w:pPr>
    <w:rPr>
      <w:rFonts w:ascii="Tahoma" w:hAnsi="Tahoma" w:cs="Tahoma"/>
      <w:sz w:val="20"/>
      <w:szCs w:val="20"/>
      <w:lang w:val="en-US" w:eastAsia="en-US"/>
    </w:rPr>
  </w:style>
  <w:style w:type="paragraph" w:customStyle="1" w:styleId="BodyTextIndent21">
    <w:name w:val="Body Text Indent 21"/>
    <w:basedOn w:val="a1"/>
    <w:rsid w:val="00AA778B"/>
    <w:pPr>
      <w:widowControl w:val="0"/>
      <w:overflowPunct w:val="0"/>
      <w:autoSpaceDE w:val="0"/>
      <w:autoSpaceDN w:val="0"/>
      <w:adjustRightInd w:val="0"/>
      <w:spacing w:line="360" w:lineRule="auto"/>
      <w:ind w:firstLine="851"/>
      <w:jc w:val="both"/>
      <w:textAlignment w:val="baseline"/>
    </w:pPr>
    <w:rPr>
      <w:sz w:val="28"/>
      <w:szCs w:val="20"/>
    </w:rPr>
  </w:style>
  <w:style w:type="character" w:customStyle="1" w:styleId="afff9">
    <w:name w:val="Верхний колонтитул Знак"/>
    <w:aliases w:val="ВерхКолонтитул Знак"/>
    <w:qFormat/>
    <w:locked/>
    <w:rsid w:val="006248C8"/>
    <w:rPr>
      <w:rFonts w:cs="Times New Roman"/>
      <w:sz w:val="24"/>
      <w:szCs w:val="24"/>
    </w:rPr>
  </w:style>
  <w:style w:type="paragraph" w:customStyle="1" w:styleId="afffa">
    <w:name w:val="ЭЭГ"/>
    <w:basedOn w:val="a1"/>
    <w:rsid w:val="001740AE"/>
    <w:pPr>
      <w:spacing w:line="360" w:lineRule="auto"/>
      <w:ind w:firstLine="720"/>
      <w:jc w:val="both"/>
    </w:pPr>
  </w:style>
  <w:style w:type="paragraph" w:styleId="29">
    <w:name w:val="Body Text First Indent 2"/>
    <w:basedOn w:val="af3"/>
    <w:rsid w:val="001740AE"/>
    <w:pPr>
      <w:ind w:firstLine="210"/>
    </w:pPr>
  </w:style>
  <w:style w:type="paragraph" w:customStyle="1" w:styleId="consplusnormal1">
    <w:name w:val="consplusnormal"/>
    <w:basedOn w:val="a1"/>
    <w:rsid w:val="002C66AC"/>
    <w:pPr>
      <w:spacing w:before="100" w:beforeAutospacing="1" w:after="100" w:afterAutospacing="1"/>
    </w:pPr>
  </w:style>
  <w:style w:type="paragraph" w:customStyle="1" w:styleId="consplustitle0">
    <w:name w:val="consplustitle"/>
    <w:basedOn w:val="a1"/>
    <w:rsid w:val="002C66AC"/>
    <w:pPr>
      <w:spacing w:before="100" w:beforeAutospacing="1" w:after="100" w:afterAutospacing="1"/>
    </w:pPr>
  </w:style>
  <w:style w:type="paragraph" w:customStyle="1" w:styleId="xl72">
    <w:name w:val="xl72"/>
    <w:basedOn w:val="a1"/>
    <w:rsid w:val="00D86CC9"/>
    <w:pPr>
      <w:pBdr>
        <w:top w:val="single" w:sz="4" w:space="0" w:color="auto"/>
      </w:pBdr>
      <w:shd w:val="clear" w:color="000000" w:fill="FFFFFF"/>
      <w:spacing w:before="100" w:beforeAutospacing="1" w:after="100" w:afterAutospacing="1"/>
      <w:jc w:val="right"/>
      <w:textAlignment w:val="top"/>
    </w:pPr>
    <w:rPr>
      <w:rFonts w:ascii="Arial CYR" w:hAnsi="Arial CYR" w:cs="Arial CYR"/>
      <w:b/>
      <w:bCs/>
      <w:sz w:val="20"/>
      <w:szCs w:val="20"/>
    </w:rPr>
  </w:style>
  <w:style w:type="paragraph" w:customStyle="1" w:styleId="afffb">
    <w:name w:val="Стиль"/>
    <w:rsid w:val="00FE6D9F"/>
    <w:pPr>
      <w:widowControl w:val="0"/>
      <w:autoSpaceDE w:val="0"/>
      <w:autoSpaceDN w:val="0"/>
      <w:adjustRightInd w:val="0"/>
    </w:pPr>
    <w:rPr>
      <w:rFonts w:ascii="Times New Roman" w:eastAsia="Times New Roman" w:hAnsi="Times New Roman"/>
      <w:sz w:val="24"/>
      <w:szCs w:val="24"/>
    </w:rPr>
  </w:style>
  <w:style w:type="paragraph" w:customStyle="1" w:styleId="afffc">
    <w:name w:val="подпись к объекту"/>
    <w:basedOn w:val="a1"/>
    <w:next w:val="a1"/>
    <w:uiPriority w:val="99"/>
    <w:rsid w:val="00BB61B3"/>
    <w:pPr>
      <w:tabs>
        <w:tab w:val="left" w:pos="3060"/>
      </w:tabs>
      <w:spacing w:line="240" w:lineRule="atLeast"/>
      <w:jc w:val="center"/>
    </w:pPr>
    <w:rPr>
      <w:b/>
      <w:bCs/>
      <w:caps/>
      <w:sz w:val="28"/>
      <w:szCs w:val="28"/>
      <w:lang w:eastAsia="ar-SA"/>
    </w:rPr>
  </w:style>
  <w:style w:type="character" w:customStyle="1" w:styleId="Absatz-Standardschriftart">
    <w:name w:val="Absatz-Standardschriftart"/>
    <w:rsid w:val="00AD6021"/>
  </w:style>
  <w:style w:type="character" w:customStyle="1" w:styleId="WW8Num1z1">
    <w:name w:val="WW8Num1z1"/>
    <w:qFormat/>
    <w:rsid w:val="00AD6021"/>
    <w:rPr>
      <w:rFonts w:ascii="Courier New" w:hAnsi="Courier New" w:cs="Courier New"/>
    </w:rPr>
  </w:style>
  <w:style w:type="character" w:customStyle="1" w:styleId="WW8Num1z2">
    <w:name w:val="WW8Num1z2"/>
    <w:qFormat/>
    <w:rsid w:val="00AD6021"/>
    <w:rPr>
      <w:rFonts w:ascii="Wingdings" w:hAnsi="Wingdings" w:cs="Wingdings"/>
    </w:rPr>
  </w:style>
  <w:style w:type="character" w:customStyle="1" w:styleId="WW8Num1z3">
    <w:name w:val="WW8Num1z3"/>
    <w:qFormat/>
    <w:rsid w:val="00AD6021"/>
    <w:rPr>
      <w:rFonts w:ascii="Symbol" w:hAnsi="Symbol" w:cs="Symbol"/>
    </w:rPr>
  </w:style>
  <w:style w:type="character" w:customStyle="1" w:styleId="WW8Num16z0">
    <w:name w:val="WW8Num16z0"/>
    <w:rsid w:val="00AD6021"/>
    <w:rPr>
      <w:rFonts w:ascii="Symbol" w:hAnsi="Symbol" w:cs="Symbol"/>
    </w:rPr>
  </w:style>
  <w:style w:type="character" w:customStyle="1" w:styleId="WW8Num18z0">
    <w:name w:val="WW8Num18z0"/>
    <w:rsid w:val="00AD6021"/>
    <w:rPr>
      <w:rFonts w:ascii="Symbol" w:hAnsi="Symbol" w:cs="Symbol"/>
    </w:rPr>
  </w:style>
  <w:style w:type="character" w:customStyle="1" w:styleId="WW8Num25z0">
    <w:name w:val="WW8Num25z0"/>
    <w:rsid w:val="00AD6021"/>
    <w:rPr>
      <w:rFonts w:ascii="Symbol" w:hAnsi="Symbol" w:cs="Symbol"/>
    </w:rPr>
  </w:style>
  <w:style w:type="character" w:customStyle="1" w:styleId="WW8Num35z0">
    <w:name w:val="WW8Num35z0"/>
    <w:rsid w:val="00AD6021"/>
    <w:rPr>
      <w:rFonts w:ascii="Symbol" w:hAnsi="Symbol" w:cs="Symbol"/>
    </w:rPr>
  </w:style>
  <w:style w:type="character" w:customStyle="1" w:styleId="WW8Num35z1">
    <w:name w:val="WW8Num35z1"/>
    <w:rsid w:val="00AD6021"/>
    <w:rPr>
      <w:rFonts w:ascii="Courier New" w:hAnsi="Courier New" w:cs="Courier New"/>
    </w:rPr>
  </w:style>
  <w:style w:type="character" w:customStyle="1" w:styleId="WW8Num35z2">
    <w:name w:val="WW8Num35z2"/>
    <w:rsid w:val="00AD6021"/>
    <w:rPr>
      <w:rFonts w:ascii="Wingdings" w:hAnsi="Wingdings" w:cs="Wingdings"/>
    </w:rPr>
  </w:style>
  <w:style w:type="character" w:customStyle="1" w:styleId="WW8Num39z0">
    <w:name w:val="WW8Num39z0"/>
    <w:rsid w:val="00AD6021"/>
    <w:rPr>
      <w:rFonts w:ascii="Symbol" w:hAnsi="Symbol" w:cs="Symbol"/>
    </w:rPr>
  </w:style>
  <w:style w:type="character" w:customStyle="1" w:styleId="1c">
    <w:name w:val="Основной шрифт абзаца1"/>
    <w:rsid w:val="00AD6021"/>
  </w:style>
  <w:style w:type="paragraph" w:styleId="afffd">
    <w:name w:val="List"/>
    <w:basedOn w:val="a9"/>
    <w:link w:val="afffe"/>
    <w:rsid w:val="00AD6021"/>
    <w:pPr>
      <w:jc w:val="both"/>
    </w:pPr>
    <w:rPr>
      <w:sz w:val="24"/>
      <w:lang w:eastAsia="zh-CN"/>
    </w:rPr>
  </w:style>
  <w:style w:type="paragraph" w:customStyle="1" w:styleId="1d">
    <w:name w:val="Указатель1"/>
    <w:basedOn w:val="a1"/>
    <w:qFormat/>
    <w:rsid w:val="00AD6021"/>
    <w:pPr>
      <w:suppressLineNumbers/>
    </w:pPr>
    <w:rPr>
      <w:rFonts w:cs="Mangal"/>
      <w:sz w:val="20"/>
      <w:szCs w:val="20"/>
      <w:lang w:eastAsia="zh-CN"/>
    </w:rPr>
  </w:style>
  <w:style w:type="paragraph" w:customStyle="1" w:styleId="211">
    <w:name w:val="Основной текст с отступом 21"/>
    <w:basedOn w:val="a1"/>
    <w:rsid w:val="00AD6021"/>
    <w:pPr>
      <w:ind w:firstLine="284"/>
      <w:jc w:val="center"/>
    </w:pPr>
    <w:rPr>
      <w:b/>
      <w:sz w:val="40"/>
      <w:szCs w:val="20"/>
      <w:lang w:eastAsia="zh-CN"/>
    </w:rPr>
  </w:style>
  <w:style w:type="paragraph" w:customStyle="1" w:styleId="311">
    <w:name w:val="Основной текст с отступом 31"/>
    <w:basedOn w:val="a1"/>
    <w:uiPriority w:val="99"/>
    <w:rsid w:val="00AD6021"/>
    <w:pPr>
      <w:ind w:firstLine="720"/>
      <w:jc w:val="both"/>
    </w:pPr>
    <w:rPr>
      <w:szCs w:val="20"/>
      <w:lang w:eastAsia="zh-CN"/>
    </w:rPr>
  </w:style>
  <w:style w:type="paragraph" w:customStyle="1" w:styleId="1e">
    <w:name w:val="Схема документа1"/>
    <w:basedOn w:val="a1"/>
    <w:rsid w:val="00AD6021"/>
    <w:pPr>
      <w:shd w:val="clear" w:color="auto" w:fill="000080"/>
    </w:pPr>
    <w:rPr>
      <w:rFonts w:ascii="Tahoma" w:hAnsi="Tahoma" w:cs="Tahoma"/>
      <w:sz w:val="20"/>
      <w:szCs w:val="20"/>
      <w:lang w:eastAsia="zh-CN"/>
    </w:rPr>
  </w:style>
  <w:style w:type="paragraph" w:customStyle="1" w:styleId="312">
    <w:name w:val="Основной текст 31"/>
    <w:basedOn w:val="a1"/>
    <w:rsid w:val="00AD6021"/>
    <w:pPr>
      <w:spacing w:after="120"/>
    </w:pPr>
    <w:rPr>
      <w:sz w:val="16"/>
      <w:szCs w:val="16"/>
      <w:lang w:eastAsia="zh-CN"/>
    </w:rPr>
  </w:style>
  <w:style w:type="paragraph" w:customStyle="1" w:styleId="affff">
    <w:name w:val="Заголовок таблицы"/>
    <w:basedOn w:val="afff2"/>
    <w:qFormat/>
    <w:rsid w:val="00AD6021"/>
    <w:pPr>
      <w:suppressAutoHyphens w:val="0"/>
      <w:jc w:val="center"/>
    </w:pPr>
    <w:rPr>
      <w:b/>
      <w:sz w:val="20"/>
      <w:szCs w:val="20"/>
      <w:lang w:eastAsia="zh-CN"/>
    </w:rPr>
  </w:style>
  <w:style w:type="paragraph" w:customStyle="1" w:styleId="affff0">
    <w:name w:val="Содержимое врезки"/>
    <w:basedOn w:val="a9"/>
    <w:qFormat/>
    <w:rsid w:val="00AD6021"/>
    <w:pPr>
      <w:jc w:val="both"/>
    </w:pPr>
    <w:rPr>
      <w:sz w:val="24"/>
      <w:lang w:eastAsia="zh-CN"/>
    </w:rPr>
  </w:style>
  <w:style w:type="paragraph" w:customStyle="1" w:styleId="ConsNonformat">
    <w:name w:val="ConsNonformat"/>
    <w:rsid w:val="00AD6021"/>
    <w:pPr>
      <w:widowControl w:val="0"/>
      <w:autoSpaceDE w:val="0"/>
      <w:autoSpaceDN w:val="0"/>
      <w:adjustRightInd w:val="0"/>
    </w:pPr>
    <w:rPr>
      <w:rFonts w:ascii="Courier New" w:eastAsia="Times New Roman" w:hAnsi="Courier New" w:cs="Courier New"/>
    </w:rPr>
  </w:style>
  <w:style w:type="paragraph" w:customStyle="1" w:styleId="oaenoniinee">
    <w:name w:val="oaeno niinee"/>
    <w:basedOn w:val="a1"/>
    <w:rsid w:val="00AD6021"/>
    <w:pPr>
      <w:jc w:val="both"/>
    </w:pPr>
    <w:rPr>
      <w:szCs w:val="20"/>
    </w:rPr>
  </w:style>
  <w:style w:type="paragraph" w:customStyle="1" w:styleId="affff1">
    <w:name w:val="Çàãîëîâîê"/>
    <w:basedOn w:val="a1"/>
    <w:next w:val="a9"/>
    <w:rsid w:val="00AD6021"/>
    <w:pPr>
      <w:keepNext/>
      <w:widowControl w:val="0"/>
      <w:suppressAutoHyphens/>
      <w:spacing w:before="240" w:after="120"/>
    </w:pPr>
    <w:rPr>
      <w:rFonts w:ascii="Arial" w:eastAsia="Lucida Sans Unicode" w:hAnsi="Arial"/>
    </w:rPr>
  </w:style>
  <w:style w:type="character" w:customStyle="1" w:styleId="37">
    <w:name w:val="Основной текст (3)_"/>
    <w:link w:val="313"/>
    <w:rsid w:val="00AD6021"/>
    <w:rPr>
      <w:rFonts w:ascii="Arial" w:eastAsia="Arial Unicode MS" w:hAnsi="Arial"/>
      <w:sz w:val="13"/>
      <w:szCs w:val="13"/>
      <w:shd w:val="clear" w:color="auto" w:fill="FFFFFF"/>
      <w:lang w:bidi="ar-SA"/>
    </w:rPr>
  </w:style>
  <w:style w:type="paragraph" w:customStyle="1" w:styleId="313">
    <w:name w:val="Основной текст (3)1"/>
    <w:basedOn w:val="a1"/>
    <w:link w:val="37"/>
    <w:rsid w:val="00AD6021"/>
    <w:pPr>
      <w:shd w:val="clear" w:color="auto" w:fill="FFFFFF"/>
      <w:spacing w:after="120" w:line="240" w:lineRule="atLeast"/>
      <w:jc w:val="both"/>
    </w:pPr>
    <w:rPr>
      <w:rFonts w:ascii="Arial" w:eastAsia="Arial Unicode MS" w:hAnsi="Arial"/>
      <w:sz w:val="13"/>
      <w:szCs w:val="13"/>
      <w:shd w:val="clear" w:color="auto" w:fill="FFFFFF"/>
      <w:lang w:val="x-none" w:eastAsia="x-none"/>
    </w:rPr>
  </w:style>
  <w:style w:type="character" w:customStyle="1" w:styleId="affff2">
    <w:name w:val="Основной текст + Полужирный"/>
    <w:aliases w:val="Курсив6"/>
    <w:qFormat/>
    <w:rsid w:val="00AD6021"/>
    <w:rPr>
      <w:rFonts w:ascii="Arial" w:hAnsi="Arial" w:cs="Arial"/>
      <w:b/>
      <w:bCs/>
      <w:i/>
      <w:iCs/>
      <w:spacing w:val="0"/>
      <w:sz w:val="16"/>
      <w:szCs w:val="16"/>
    </w:rPr>
  </w:style>
  <w:style w:type="character" w:customStyle="1" w:styleId="affff3">
    <w:name w:val="Подпись к таблице_"/>
    <w:link w:val="affff4"/>
    <w:rsid w:val="00AD6021"/>
    <w:rPr>
      <w:rFonts w:ascii="Arial" w:eastAsia="Arial Unicode MS" w:hAnsi="Arial"/>
      <w:sz w:val="13"/>
      <w:szCs w:val="13"/>
      <w:shd w:val="clear" w:color="auto" w:fill="FFFFFF"/>
      <w:lang w:bidi="ar-SA"/>
    </w:rPr>
  </w:style>
  <w:style w:type="paragraph" w:customStyle="1" w:styleId="affff4">
    <w:name w:val="Подпись к таблице"/>
    <w:basedOn w:val="a1"/>
    <w:link w:val="affff3"/>
    <w:rsid w:val="00AD6021"/>
    <w:pPr>
      <w:shd w:val="clear" w:color="auto" w:fill="FFFFFF"/>
      <w:spacing w:line="158" w:lineRule="exact"/>
      <w:jc w:val="both"/>
    </w:pPr>
    <w:rPr>
      <w:rFonts w:ascii="Arial" w:eastAsia="Arial Unicode MS" w:hAnsi="Arial"/>
      <w:sz w:val="13"/>
      <w:szCs w:val="13"/>
      <w:shd w:val="clear" w:color="auto" w:fill="FFFFFF"/>
      <w:lang w:val="x-none" w:eastAsia="x-none"/>
    </w:rPr>
  </w:style>
  <w:style w:type="character" w:customStyle="1" w:styleId="2a">
    <w:name w:val="Основной текст + Полужирный2"/>
    <w:aliases w:val="Курсив5"/>
    <w:rsid w:val="00AD6021"/>
    <w:rPr>
      <w:rFonts w:ascii="Arial" w:hAnsi="Arial" w:cs="Arial"/>
      <w:b/>
      <w:bCs/>
      <w:i/>
      <w:iCs/>
      <w:spacing w:val="0"/>
      <w:sz w:val="16"/>
      <w:szCs w:val="16"/>
    </w:rPr>
  </w:style>
  <w:style w:type="character" w:customStyle="1" w:styleId="2b">
    <w:name w:val="Подпись к картинке (2)_"/>
    <w:link w:val="2c"/>
    <w:rsid w:val="00AD6021"/>
    <w:rPr>
      <w:rFonts w:eastAsia="Arial Unicode MS"/>
      <w:sz w:val="11"/>
      <w:szCs w:val="11"/>
      <w:shd w:val="clear" w:color="auto" w:fill="FFFFFF"/>
      <w:lang w:val="en-GB" w:eastAsia="en-GB" w:bidi="ar-SA"/>
    </w:rPr>
  </w:style>
  <w:style w:type="paragraph" w:customStyle="1" w:styleId="2c">
    <w:name w:val="Подпись к картинке (2)"/>
    <w:basedOn w:val="a1"/>
    <w:link w:val="2b"/>
    <w:rsid w:val="00AD6021"/>
    <w:pPr>
      <w:shd w:val="clear" w:color="auto" w:fill="FFFFFF"/>
      <w:spacing w:after="120" w:line="240" w:lineRule="atLeast"/>
    </w:pPr>
    <w:rPr>
      <w:rFonts w:ascii="Calibri" w:eastAsia="Arial Unicode MS" w:hAnsi="Calibri"/>
      <w:sz w:val="11"/>
      <w:szCs w:val="11"/>
      <w:shd w:val="clear" w:color="auto" w:fill="FFFFFF"/>
      <w:lang w:val="en-GB" w:eastAsia="en-GB"/>
    </w:rPr>
  </w:style>
  <w:style w:type="character" w:customStyle="1" w:styleId="38">
    <w:name w:val="Подпись к картинке (3)_"/>
    <w:link w:val="314"/>
    <w:rsid w:val="00AD6021"/>
    <w:rPr>
      <w:rFonts w:ascii="Arial" w:eastAsia="Arial Unicode MS" w:hAnsi="Arial"/>
      <w:b/>
      <w:bCs/>
      <w:sz w:val="11"/>
      <w:szCs w:val="11"/>
      <w:shd w:val="clear" w:color="auto" w:fill="FFFFFF"/>
      <w:lang w:bidi="ar-SA"/>
    </w:rPr>
  </w:style>
  <w:style w:type="paragraph" w:customStyle="1" w:styleId="314">
    <w:name w:val="Подпись к картинке (3)1"/>
    <w:basedOn w:val="a1"/>
    <w:link w:val="38"/>
    <w:rsid w:val="00AD6021"/>
    <w:pPr>
      <w:shd w:val="clear" w:color="auto" w:fill="FFFFFF"/>
      <w:spacing w:before="120" w:line="240" w:lineRule="atLeast"/>
    </w:pPr>
    <w:rPr>
      <w:rFonts w:ascii="Arial" w:eastAsia="Arial Unicode MS" w:hAnsi="Arial"/>
      <w:b/>
      <w:bCs/>
      <w:sz w:val="11"/>
      <w:szCs w:val="11"/>
      <w:shd w:val="clear" w:color="auto" w:fill="FFFFFF"/>
      <w:lang w:val="x-none" w:eastAsia="x-none"/>
    </w:rPr>
  </w:style>
  <w:style w:type="character" w:customStyle="1" w:styleId="39">
    <w:name w:val="Подпись к картинке (3)"/>
    <w:rsid w:val="00AD6021"/>
    <w:rPr>
      <w:rFonts w:ascii="Arial" w:eastAsia="Arial Unicode MS" w:hAnsi="Arial"/>
      <w:b/>
      <w:bCs/>
      <w:sz w:val="11"/>
      <w:szCs w:val="11"/>
      <w:u w:val="single"/>
      <w:shd w:val="clear" w:color="auto" w:fill="FFFFFF"/>
      <w:lang w:val="en-GB" w:eastAsia="en-GB" w:bidi="ar-SA"/>
    </w:rPr>
  </w:style>
  <w:style w:type="character" w:customStyle="1" w:styleId="3TimesNewRoman">
    <w:name w:val="Подпись к картинке (3) + Times New Roman"/>
    <w:aliases w:val="Не полужирный5"/>
    <w:rsid w:val="00AD6021"/>
    <w:rPr>
      <w:rFonts w:ascii="Times New Roman" w:eastAsia="Arial Unicode MS" w:hAnsi="Times New Roman" w:cs="Times New Roman"/>
      <w:b/>
      <w:bCs/>
      <w:noProof/>
      <w:sz w:val="11"/>
      <w:szCs w:val="11"/>
      <w:shd w:val="clear" w:color="auto" w:fill="FFFFFF"/>
      <w:lang w:bidi="ar-SA"/>
    </w:rPr>
  </w:style>
  <w:style w:type="character" w:customStyle="1" w:styleId="3TimesNewRoman1">
    <w:name w:val="Подпись к картинке (3) + Times New Roman1"/>
    <w:aliases w:val="Не полужирный4"/>
    <w:rsid w:val="00AD6021"/>
    <w:rPr>
      <w:rFonts w:ascii="Times New Roman" w:eastAsia="Arial Unicode MS" w:hAnsi="Times New Roman" w:cs="Times New Roman"/>
      <w:b/>
      <w:bCs/>
      <w:sz w:val="11"/>
      <w:szCs w:val="11"/>
      <w:u w:val="single"/>
      <w:shd w:val="clear" w:color="auto" w:fill="FFFFFF"/>
      <w:lang w:bidi="ar-SA"/>
    </w:rPr>
  </w:style>
  <w:style w:type="character" w:customStyle="1" w:styleId="2d">
    <w:name w:val="Подпись к таблице (2)_"/>
    <w:link w:val="2e"/>
    <w:rsid w:val="00AD6021"/>
    <w:rPr>
      <w:rFonts w:ascii="Arial" w:eastAsia="Arial Unicode MS" w:hAnsi="Arial"/>
      <w:sz w:val="16"/>
      <w:szCs w:val="16"/>
      <w:shd w:val="clear" w:color="auto" w:fill="FFFFFF"/>
      <w:lang w:bidi="ar-SA"/>
    </w:rPr>
  </w:style>
  <w:style w:type="paragraph" w:customStyle="1" w:styleId="2e">
    <w:name w:val="Подпись к таблице (2)"/>
    <w:basedOn w:val="a1"/>
    <w:link w:val="2d"/>
    <w:rsid w:val="00AD6021"/>
    <w:pPr>
      <w:shd w:val="clear" w:color="auto" w:fill="FFFFFF"/>
      <w:spacing w:line="240" w:lineRule="atLeast"/>
    </w:pPr>
    <w:rPr>
      <w:rFonts w:ascii="Arial" w:eastAsia="Arial Unicode MS" w:hAnsi="Arial"/>
      <w:sz w:val="16"/>
      <w:szCs w:val="16"/>
      <w:shd w:val="clear" w:color="auto" w:fill="FFFFFF"/>
      <w:lang w:val="x-none" w:eastAsia="x-none"/>
    </w:rPr>
  </w:style>
  <w:style w:type="character" w:customStyle="1" w:styleId="affff5">
    <w:name w:val="Подпись к картинке_"/>
    <w:link w:val="affff6"/>
    <w:qFormat/>
    <w:rsid w:val="00AD6021"/>
    <w:rPr>
      <w:rFonts w:ascii="Arial" w:eastAsia="Arial Unicode MS" w:hAnsi="Arial"/>
      <w:sz w:val="16"/>
      <w:szCs w:val="16"/>
      <w:shd w:val="clear" w:color="auto" w:fill="FFFFFF"/>
      <w:lang w:bidi="ar-SA"/>
    </w:rPr>
  </w:style>
  <w:style w:type="paragraph" w:customStyle="1" w:styleId="affff6">
    <w:name w:val="Подпись к картинке"/>
    <w:basedOn w:val="a1"/>
    <w:link w:val="affff5"/>
    <w:qFormat/>
    <w:rsid w:val="00AD6021"/>
    <w:pPr>
      <w:shd w:val="clear" w:color="auto" w:fill="FFFFFF"/>
      <w:spacing w:line="187" w:lineRule="exact"/>
      <w:jc w:val="both"/>
    </w:pPr>
    <w:rPr>
      <w:rFonts w:ascii="Arial" w:eastAsia="Arial Unicode MS" w:hAnsi="Arial"/>
      <w:sz w:val="16"/>
      <w:szCs w:val="16"/>
      <w:shd w:val="clear" w:color="auto" w:fill="FFFFFF"/>
      <w:lang w:val="x-none" w:eastAsia="x-none"/>
    </w:rPr>
  </w:style>
  <w:style w:type="character" w:customStyle="1" w:styleId="2f">
    <w:name w:val="Подпись к таблице (2) + Полужирный"/>
    <w:aliases w:val="Курсив4"/>
    <w:rsid w:val="00AD6021"/>
    <w:rPr>
      <w:rFonts w:ascii="Arial" w:eastAsia="Arial Unicode MS" w:hAnsi="Arial"/>
      <w:b/>
      <w:bCs/>
      <w:i/>
      <w:iCs/>
      <w:sz w:val="16"/>
      <w:szCs w:val="16"/>
      <w:shd w:val="clear" w:color="auto" w:fill="FFFFFF"/>
      <w:lang w:bidi="ar-SA"/>
    </w:rPr>
  </w:style>
  <w:style w:type="character" w:customStyle="1" w:styleId="51">
    <w:name w:val="Основной текст (5)_"/>
    <w:link w:val="52"/>
    <w:qFormat/>
    <w:rsid w:val="00AD6021"/>
    <w:rPr>
      <w:rFonts w:ascii="Arial" w:eastAsia="Arial Unicode MS" w:hAnsi="Arial"/>
      <w:noProof/>
      <w:sz w:val="8"/>
      <w:szCs w:val="8"/>
      <w:shd w:val="clear" w:color="auto" w:fill="FFFFFF"/>
      <w:lang w:bidi="ar-SA"/>
    </w:rPr>
  </w:style>
  <w:style w:type="paragraph" w:customStyle="1" w:styleId="52">
    <w:name w:val="Основной текст (5)"/>
    <w:basedOn w:val="a1"/>
    <w:link w:val="51"/>
    <w:qFormat/>
    <w:rsid w:val="00AD6021"/>
    <w:pPr>
      <w:shd w:val="clear" w:color="auto" w:fill="FFFFFF"/>
      <w:spacing w:line="240" w:lineRule="atLeast"/>
      <w:jc w:val="right"/>
    </w:pPr>
    <w:rPr>
      <w:rFonts w:ascii="Arial" w:eastAsia="Arial Unicode MS" w:hAnsi="Arial"/>
      <w:noProof/>
      <w:sz w:val="8"/>
      <w:szCs w:val="8"/>
      <w:shd w:val="clear" w:color="auto" w:fill="FFFFFF"/>
      <w:lang w:val="x-none" w:eastAsia="x-none"/>
    </w:rPr>
  </w:style>
  <w:style w:type="character" w:customStyle="1" w:styleId="aa">
    <w:name w:val="Основной текст Знак"/>
    <w:aliases w:val="Основной текст Знак1 Знак,Основной текст Знак Знак Знак, Знак Знак1 Знак Знак, Знак1 Знак Знак Знак, Знак1 Знак Знак1, Знак1 Знак1, Знак Знак, Знак2 Знак Знак Знак, Знак2 Знак1 Знак, Знак2 Знак Знак1, Знак2 Знак2,Знак Знак1 Знак Знак"/>
    <w:link w:val="a9"/>
    <w:uiPriority w:val="99"/>
    <w:qFormat/>
    <w:rsid w:val="00F9447A"/>
    <w:rPr>
      <w:rFonts w:ascii="Times New Roman" w:eastAsia="Times New Roman" w:hAnsi="Times New Roman"/>
      <w:sz w:val="28"/>
    </w:rPr>
  </w:style>
  <w:style w:type="paragraph" w:customStyle="1" w:styleId="WW-2">
    <w:name w:val="WW-Основной текст с отступом 2"/>
    <w:basedOn w:val="a1"/>
    <w:qFormat/>
    <w:rsid w:val="00F35322"/>
    <w:pPr>
      <w:ind w:firstLine="720"/>
      <w:jc w:val="both"/>
    </w:pPr>
    <w:rPr>
      <w:sz w:val="28"/>
      <w:szCs w:val="20"/>
    </w:rPr>
  </w:style>
  <w:style w:type="paragraph" w:customStyle="1" w:styleId="1f">
    <w:name w:val="Абзац списка1"/>
    <w:basedOn w:val="Standard"/>
    <w:rsid w:val="00D518DF"/>
    <w:pPr>
      <w:widowControl w:val="0"/>
      <w:spacing w:after="200" w:line="276" w:lineRule="auto"/>
      <w:ind w:left="720"/>
    </w:pPr>
    <w:rPr>
      <w:rFonts w:ascii="Cambria" w:eastAsia="MS Mincho" w:hAnsi="Cambria" w:cs="Cambria"/>
      <w:sz w:val="22"/>
      <w:szCs w:val="22"/>
    </w:rPr>
  </w:style>
  <w:style w:type="paragraph" w:customStyle="1" w:styleId="1f0">
    <w:name w:val="Обычный1"/>
    <w:uiPriority w:val="99"/>
    <w:rsid w:val="00D518DF"/>
    <w:pPr>
      <w:widowControl w:val="0"/>
      <w:snapToGrid w:val="0"/>
      <w:spacing w:before="20" w:after="20"/>
    </w:pPr>
    <w:rPr>
      <w:rFonts w:ascii="Times New Roman" w:eastAsia="Times New Roman" w:hAnsi="Times New Roman"/>
      <w:sz w:val="24"/>
    </w:rPr>
  </w:style>
  <w:style w:type="character" w:customStyle="1" w:styleId="35">
    <w:name w:val="Основной текст с отступом 3 Знак"/>
    <w:link w:val="34"/>
    <w:qFormat/>
    <w:rsid w:val="007800AF"/>
    <w:rPr>
      <w:rFonts w:ascii="Times New Roman" w:eastAsia="Times New Roman" w:hAnsi="Times New Roman"/>
      <w:sz w:val="24"/>
    </w:rPr>
  </w:style>
  <w:style w:type="paragraph" w:customStyle="1" w:styleId="BodyText2">
    <w:name w:val="Body Text 2"/>
    <w:basedOn w:val="a1"/>
    <w:rsid w:val="00CC587B"/>
    <w:pPr>
      <w:ind w:firstLine="1134"/>
      <w:jc w:val="both"/>
    </w:pPr>
    <w:rPr>
      <w:szCs w:val="20"/>
    </w:rPr>
  </w:style>
  <w:style w:type="paragraph" w:customStyle="1" w:styleId="141">
    <w:name w:val="Обычный + 14 пт"/>
    <w:basedOn w:val="a1"/>
    <w:rsid w:val="000A27F6"/>
    <w:pPr>
      <w:spacing w:before="120"/>
      <w:ind w:firstLine="709"/>
      <w:jc w:val="both"/>
    </w:pPr>
    <w:rPr>
      <w:sz w:val="28"/>
      <w:szCs w:val="28"/>
      <w:lang w:bidi="he-IL"/>
    </w:rPr>
  </w:style>
  <w:style w:type="character" w:styleId="affff7">
    <w:name w:val="footnote reference"/>
    <w:rsid w:val="00B45F85"/>
    <w:rPr>
      <w:sz w:val="22"/>
      <w:vertAlign w:val="superscript"/>
    </w:rPr>
  </w:style>
  <w:style w:type="paragraph" w:customStyle="1" w:styleId="affff8">
    <w:name w:val="Ñîäåðæ"/>
    <w:basedOn w:val="a1"/>
    <w:rsid w:val="00B45F85"/>
    <w:pPr>
      <w:widowControl w:val="0"/>
      <w:overflowPunct w:val="0"/>
      <w:autoSpaceDE w:val="0"/>
      <w:autoSpaceDN w:val="0"/>
      <w:adjustRightInd w:val="0"/>
      <w:spacing w:after="120"/>
      <w:jc w:val="center"/>
      <w:textAlignment w:val="baseline"/>
    </w:pPr>
    <w:rPr>
      <w:sz w:val="28"/>
      <w:szCs w:val="20"/>
    </w:rPr>
  </w:style>
  <w:style w:type="paragraph" w:customStyle="1" w:styleId="Iauiue">
    <w:name w:val="Iau?iue"/>
    <w:rsid w:val="00B45F85"/>
    <w:rPr>
      <w:rFonts w:ascii="Times New Roman" w:eastAsia="Times New Roman" w:hAnsi="Times New Roman"/>
      <w:lang w:val="en-US"/>
    </w:rPr>
  </w:style>
  <w:style w:type="paragraph" w:customStyle="1" w:styleId="H3">
    <w:name w:val="H3"/>
    <w:basedOn w:val="a1"/>
    <w:next w:val="a1"/>
    <w:rsid w:val="0046490A"/>
    <w:pPr>
      <w:keepNext/>
      <w:suppressAutoHyphens/>
      <w:spacing w:before="100" w:after="100"/>
    </w:pPr>
    <w:rPr>
      <w:rFonts w:cs="Lucida Sans Unicode"/>
      <w:b/>
      <w:sz w:val="28"/>
      <w:szCs w:val="20"/>
      <w:lang w:eastAsia="ar-SA"/>
    </w:rPr>
  </w:style>
  <w:style w:type="paragraph" w:customStyle="1" w:styleId="Style23">
    <w:name w:val="Style23"/>
    <w:basedOn w:val="a1"/>
    <w:rsid w:val="0046490A"/>
    <w:pPr>
      <w:widowControl w:val="0"/>
      <w:autoSpaceDE w:val="0"/>
      <w:autoSpaceDN w:val="0"/>
      <w:adjustRightInd w:val="0"/>
      <w:spacing w:line="269" w:lineRule="exact"/>
      <w:jc w:val="center"/>
    </w:pPr>
    <w:rPr>
      <w:rFonts w:ascii="Calibri" w:hAnsi="Calibri"/>
    </w:rPr>
  </w:style>
  <w:style w:type="character" w:customStyle="1" w:styleId="FontStyle39">
    <w:name w:val="Font Style39"/>
    <w:rsid w:val="00877078"/>
    <w:rPr>
      <w:rFonts w:ascii="Calibri" w:hAnsi="Calibri" w:cs="Calibri"/>
      <w:sz w:val="20"/>
      <w:szCs w:val="20"/>
    </w:rPr>
  </w:style>
  <w:style w:type="paragraph" w:styleId="affff9">
    <w:name w:val="endnote text"/>
    <w:basedOn w:val="a1"/>
    <w:link w:val="affffa"/>
    <w:uiPriority w:val="99"/>
    <w:rsid w:val="002363B0"/>
    <w:rPr>
      <w:sz w:val="20"/>
      <w:szCs w:val="20"/>
      <w:lang w:val="x-none" w:eastAsia="x-none"/>
    </w:rPr>
  </w:style>
  <w:style w:type="character" w:customStyle="1" w:styleId="affffa">
    <w:name w:val="Текст концевой сноски Знак"/>
    <w:link w:val="affff9"/>
    <w:uiPriority w:val="99"/>
    <w:rsid w:val="002363B0"/>
    <w:rPr>
      <w:rFonts w:ascii="Times New Roman" w:eastAsia="Times New Roman" w:hAnsi="Times New Roman"/>
    </w:rPr>
  </w:style>
  <w:style w:type="character" w:styleId="affffb">
    <w:name w:val="endnote reference"/>
    <w:uiPriority w:val="99"/>
    <w:rsid w:val="002363B0"/>
    <w:rPr>
      <w:vertAlign w:val="superscript"/>
    </w:rPr>
  </w:style>
  <w:style w:type="character" w:customStyle="1" w:styleId="s2">
    <w:name w:val="s2"/>
    <w:basedOn w:val="a2"/>
    <w:rsid w:val="002B3D4B"/>
  </w:style>
  <w:style w:type="paragraph" w:customStyle="1" w:styleId="xl73">
    <w:name w:val="xl73"/>
    <w:basedOn w:val="a1"/>
    <w:rsid w:val="002C2519"/>
    <w:pPr>
      <w:pBdr>
        <w:top w:val="single" w:sz="4" w:space="0" w:color="auto"/>
      </w:pBdr>
      <w:spacing w:before="100" w:beforeAutospacing="1" w:after="100" w:afterAutospacing="1"/>
      <w:jc w:val="right"/>
      <w:textAlignment w:val="top"/>
    </w:pPr>
    <w:rPr>
      <w:rFonts w:ascii="Arial CYR" w:hAnsi="Arial CYR" w:cs="Arial CYR"/>
      <w:b/>
      <w:bCs/>
      <w:sz w:val="20"/>
      <w:szCs w:val="20"/>
    </w:rPr>
  </w:style>
  <w:style w:type="paragraph" w:customStyle="1" w:styleId="xl74">
    <w:name w:val="xl74"/>
    <w:basedOn w:val="a1"/>
    <w:rsid w:val="002C2519"/>
    <w:pPr>
      <w:shd w:val="clear" w:color="000000" w:fill="auto"/>
      <w:spacing w:before="100" w:beforeAutospacing="1" w:after="100" w:afterAutospacing="1"/>
      <w:jc w:val="center"/>
    </w:pPr>
    <w:rPr>
      <w:rFonts w:ascii="Arial CYR" w:hAnsi="Arial CYR" w:cs="Arial CYR"/>
      <w:b/>
      <w:bCs/>
    </w:rPr>
  </w:style>
  <w:style w:type="paragraph" w:customStyle="1" w:styleId="xl75">
    <w:name w:val="xl75"/>
    <w:basedOn w:val="a1"/>
    <w:rsid w:val="002C2519"/>
    <w:pPr>
      <w:pBdr>
        <w:bottom w:val="single" w:sz="4" w:space="0" w:color="auto"/>
      </w:pBdr>
      <w:shd w:val="clear" w:color="000000" w:fill="auto"/>
      <w:spacing w:before="100" w:beforeAutospacing="1" w:after="100" w:afterAutospacing="1"/>
      <w:jc w:val="right"/>
    </w:pPr>
    <w:rPr>
      <w:rFonts w:ascii="Arial CYR" w:hAnsi="Arial CYR" w:cs="Arial CYR"/>
      <w:sz w:val="20"/>
      <w:szCs w:val="20"/>
    </w:rPr>
  </w:style>
  <w:style w:type="paragraph" w:customStyle="1" w:styleId="tekstob">
    <w:name w:val="tekstob"/>
    <w:basedOn w:val="a1"/>
    <w:rsid w:val="000B3E28"/>
    <w:pPr>
      <w:spacing w:before="100" w:beforeAutospacing="1" w:after="100" w:afterAutospacing="1"/>
    </w:pPr>
  </w:style>
  <w:style w:type="paragraph" w:customStyle="1" w:styleId="p11">
    <w:name w:val="p11"/>
    <w:basedOn w:val="a1"/>
    <w:uiPriority w:val="99"/>
    <w:qFormat/>
    <w:rsid w:val="00A97372"/>
    <w:pPr>
      <w:spacing w:before="100" w:beforeAutospacing="1" w:after="100" w:afterAutospacing="1"/>
    </w:pPr>
  </w:style>
  <w:style w:type="character" w:styleId="affffc">
    <w:name w:val="Emphasis"/>
    <w:qFormat/>
    <w:rsid w:val="00A85C92"/>
    <w:rPr>
      <w:i/>
      <w:iCs/>
    </w:rPr>
  </w:style>
  <w:style w:type="paragraph" w:customStyle="1" w:styleId="formattext">
    <w:name w:val="formattext"/>
    <w:basedOn w:val="a1"/>
    <w:rsid w:val="00356FFD"/>
    <w:pPr>
      <w:spacing w:before="100" w:beforeAutospacing="1" w:after="100" w:afterAutospacing="1"/>
    </w:pPr>
  </w:style>
  <w:style w:type="character" w:customStyle="1" w:styleId="s5">
    <w:name w:val="s5"/>
    <w:basedOn w:val="a2"/>
    <w:rsid w:val="00E97473"/>
  </w:style>
  <w:style w:type="numbering" w:customStyle="1" w:styleId="1f1">
    <w:name w:val="Нет списка1"/>
    <w:next w:val="a4"/>
    <w:semiHidden/>
    <w:unhideWhenUsed/>
    <w:rsid w:val="00EF67B9"/>
  </w:style>
  <w:style w:type="character" w:customStyle="1" w:styleId="81">
    <w:name w:val="Заголовок 8 Знак"/>
    <w:link w:val="80"/>
    <w:uiPriority w:val="99"/>
    <w:qFormat/>
    <w:rsid w:val="00EF67B9"/>
    <w:rPr>
      <w:rFonts w:ascii="Times New Roman" w:eastAsia="Times New Roman" w:hAnsi="Times New Roman"/>
      <w:sz w:val="24"/>
    </w:rPr>
  </w:style>
  <w:style w:type="character" w:customStyle="1" w:styleId="affffd">
    <w:name w:val="Подзаголовок Знак"/>
    <w:qFormat/>
    <w:rsid w:val="00EF67B9"/>
    <w:rPr>
      <w:rFonts w:ascii="Times New Roman" w:eastAsia="Times New Roman" w:hAnsi="Times New Roman" w:cs="Times New Roman"/>
      <w:sz w:val="24"/>
      <w:szCs w:val="20"/>
    </w:rPr>
  </w:style>
  <w:style w:type="character" w:customStyle="1" w:styleId="-">
    <w:name w:val="Интернет-ссылка"/>
    <w:uiPriority w:val="99"/>
    <w:unhideWhenUsed/>
    <w:rsid w:val="00EF67B9"/>
    <w:rPr>
      <w:color w:val="0000FF"/>
      <w:u w:val="single"/>
    </w:rPr>
  </w:style>
  <w:style w:type="character" w:customStyle="1" w:styleId="affffe">
    <w:name w:val="Колонтитул_"/>
    <w:qFormat/>
    <w:rsid w:val="00EF67B9"/>
    <w:rPr>
      <w:shd w:val="clear" w:color="auto" w:fill="FFFFFF"/>
    </w:rPr>
  </w:style>
  <w:style w:type="character" w:customStyle="1" w:styleId="14pt">
    <w:name w:val="Колонтитул + 14 pt"/>
    <w:qFormat/>
    <w:rsid w:val="00EF67B9"/>
    <w:rPr>
      <w:spacing w:val="0"/>
      <w:sz w:val="28"/>
      <w:szCs w:val="28"/>
      <w:shd w:val="clear" w:color="auto" w:fill="FFFFFF"/>
    </w:rPr>
  </w:style>
  <w:style w:type="character" w:customStyle="1" w:styleId="2f0">
    <w:name w:val="Заголовок №2_"/>
    <w:qFormat/>
    <w:rsid w:val="00EF67B9"/>
    <w:rPr>
      <w:sz w:val="27"/>
      <w:szCs w:val="27"/>
      <w:shd w:val="clear" w:color="auto" w:fill="FFFFFF"/>
    </w:rPr>
  </w:style>
  <w:style w:type="character" w:customStyle="1" w:styleId="212">
    <w:name w:val="Основной текст 2 Знак1"/>
    <w:qFormat/>
    <w:rsid w:val="00EF67B9"/>
    <w:rPr>
      <w:sz w:val="27"/>
      <w:szCs w:val="27"/>
      <w:shd w:val="clear" w:color="auto" w:fill="FFFFFF"/>
    </w:rPr>
  </w:style>
  <w:style w:type="character" w:customStyle="1" w:styleId="FontStyle76">
    <w:name w:val="Font Style76"/>
    <w:uiPriority w:val="99"/>
    <w:qFormat/>
    <w:rsid w:val="00EF67B9"/>
    <w:rPr>
      <w:rFonts w:ascii="Times New Roman" w:hAnsi="Times New Roman" w:cs="Times New Roman"/>
      <w:sz w:val="18"/>
      <w:szCs w:val="18"/>
    </w:rPr>
  </w:style>
  <w:style w:type="character" w:customStyle="1" w:styleId="WW8Num2z0">
    <w:name w:val="WW8Num2z0"/>
    <w:qFormat/>
    <w:rsid w:val="00EF67B9"/>
  </w:style>
  <w:style w:type="character" w:customStyle="1" w:styleId="WW8Num2z1">
    <w:name w:val="WW8Num2z1"/>
    <w:qFormat/>
    <w:rsid w:val="00EF67B9"/>
  </w:style>
  <w:style w:type="character" w:customStyle="1" w:styleId="WW8Num2z2">
    <w:name w:val="WW8Num2z2"/>
    <w:qFormat/>
    <w:rsid w:val="00EF67B9"/>
  </w:style>
  <w:style w:type="character" w:customStyle="1" w:styleId="WW8Num2z3">
    <w:name w:val="WW8Num2z3"/>
    <w:qFormat/>
    <w:rsid w:val="00EF67B9"/>
  </w:style>
  <w:style w:type="character" w:customStyle="1" w:styleId="WW8Num2z4">
    <w:name w:val="WW8Num2z4"/>
    <w:qFormat/>
    <w:rsid w:val="00EF67B9"/>
  </w:style>
  <w:style w:type="character" w:customStyle="1" w:styleId="WW8Num2z5">
    <w:name w:val="WW8Num2z5"/>
    <w:qFormat/>
    <w:rsid w:val="00EF67B9"/>
  </w:style>
  <w:style w:type="character" w:customStyle="1" w:styleId="WW8Num2z6">
    <w:name w:val="WW8Num2z6"/>
    <w:qFormat/>
    <w:rsid w:val="00EF67B9"/>
  </w:style>
  <w:style w:type="character" w:customStyle="1" w:styleId="WW8Num2z7">
    <w:name w:val="WW8Num2z7"/>
    <w:qFormat/>
    <w:rsid w:val="00EF67B9"/>
  </w:style>
  <w:style w:type="character" w:customStyle="1" w:styleId="WW8Num2z8">
    <w:name w:val="WW8Num2z8"/>
    <w:qFormat/>
    <w:rsid w:val="00EF67B9"/>
  </w:style>
  <w:style w:type="character" w:customStyle="1" w:styleId="afffff">
    <w:name w:val="Символ нумерации"/>
    <w:qFormat/>
    <w:rsid w:val="00EF67B9"/>
  </w:style>
  <w:style w:type="character" w:customStyle="1" w:styleId="afffff0">
    <w:name w:val="Маркеры списка"/>
    <w:qFormat/>
    <w:rsid w:val="00EF67B9"/>
    <w:rPr>
      <w:rFonts w:ascii="OpenSymbol" w:eastAsia="OpenSymbol" w:hAnsi="OpenSymbol" w:cs="OpenSymbol"/>
    </w:rPr>
  </w:style>
  <w:style w:type="character" w:customStyle="1" w:styleId="1f2">
    <w:name w:val="Название Знак1"/>
    <w:qFormat/>
    <w:rsid w:val="00EF67B9"/>
    <w:rPr>
      <w:rFonts w:ascii="Arial" w:eastAsia="Microsoft YaHei" w:hAnsi="Arial" w:cs="Mangal"/>
      <w:kern w:val="2"/>
      <w:sz w:val="28"/>
      <w:szCs w:val="28"/>
      <w:lang w:eastAsia="hi-IN" w:bidi="hi-IN"/>
    </w:rPr>
  </w:style>
  <w:style w:type="character" w:customStyle="1" w:styleId="ListLabel1">
    <w:name w:val="ListLabel 1"/>
    <w:qFormat/>
    <w:rsid w:val="00EF67B9"/>
    <w:rPr>
      <w:b w:val="0"/>
    </w:rPr>
  </w:style>
  <w:style w:type="character" w:customStyle="1" w:styleId="ListLabel2">
    <w:name w:val="ListLabel 2"/>
    <w:qFormat/>
    <w:rsid w:val="00EF67B9"/>
    <w:rPr>
      <w:rFonts w:ascii="Times New Roman" w:eastAsia="Times New Roman" w:hAnsi="Times New Roman" w:cs="Times New Roman"/>
      <w:color w:val="0000FF"/>
      <w:sz w:val="24"/>
      <w:szCs w:val="24"/>
      <w:lang w:eastAsia="ru-RU"/>
    </w:rPr>
  </w:style>
  <w:style w:type="character" w:customStyle="1" w:styleId="ListLabel3">
    <w:name w:val="ListLabel 3"/>
    <w:qFormat/>
    <w:rsid w:val="00EF67B9"/>
    <w:rPr>
      <w:rFonts w:ascii="Times New Roman" w:eastAsia="Times New Roman" w:hAnsi="Times New Roman" w:cs="Times New Roman"/>
      <w:color w:val="0000FF"/>
      <w:spacing w:val="-28"/>
      <w:sz w:val="24"/>
      <w:szCs w:val="24"/>
      <w:lang w:eastAsia="ru-RU"/>
    </w:rPr>
  </w:style>
  <w:style w:type="character" w:customStyle="1" w:styleId="ListLabel4">
    <w:name w:val="ListLabel 4"/>
    <w:qFormat/>
    <w:rsid w:val="00EF67B9"/>
    <w:rPr>
      <w:rFonts w:ascii="Times New Roman" w:eastAsia="Times New Roman" w:hAnsi="Times New Roman" w:cs="Times New Roman"/>
      <w:sz w:val="20"/>
      <w:szCs w:val="20"/>
      <w:lang w:eastAsia="ru-RU"/>
    </w:rPr>
  </w:style>
  <w:style w:type="character" w:customStyle="1" w:styleId="ListLabel5">
    <w:name w:val="ListLabel 5"/>
    <w:qFormat/>
    <w:rsid w:val="00EF67B9"/>
    <w:rPr>
      <w:rFonts w:ascii="Times New Roman" w:eastAsia="Times New Roman" w:hAnsi="Times New Roman" w:cs="Times New Roman"/>
      <w:color w:val="0000FF"/>
      <w:sz w:val="20"/>
      <w:szCs w:val="20"/>
      <w:lang w:eastAsia="ru-RU"/>
    </w:rPr>
  </w:style>
  <w:style w:type="character" w:customStyle="1" w:styleId="ListLabel6">
    <w:name w:val="ListLabel 6"/>
    <w:qFormat/>
    <w:rsid w:val="00EF67B9"/>
    <w:rPr>
      <w:rFonts w:ascii="Times New Roman" w:eastAsia="Times New Roman" w:hAnsi="Times New Roman" w:cs="Times New Roman"/>
      <w:color w:val="0000FF"/>
      <w:sz w:val="24"/>
      <w:szCs w:val="24"/>
      <w:lang w:eastAsia="ru-RU"/>
    </w:rPr>
  </w:style>
  <w:style w:type="character" w:customStyle="1" w:styleId="ListLabel7">
    <w:name w:val="ListLabel 7"/>
    <w:qFormat/>
    <w:rsid w:val="00EF67B9"/>
    <w:rPr>
      <w:rFonts w:ascii="Times New Roman" w:eastAsia="Times New Roman" w:hAnsi="Times New Roman" w:cs="Times New Roman"/>
      <w:color w:val="0000FF"/>
      <w:spacing w:val="-28"/>
      <w:sz w:val="24"/>
      <w:szCs w:val="24"/>
      <w:lang w:eastAsia="ru-RU"/>
    </w:rPr>
  </w:style>
  <w:style w:type="character" w:customStyle="1" w:styleId="ListLabel8">
    <w:name w:val="ListLabel 8"/>
    <w:qFormat/>
    <w:rsid w:val="00EF67B9"/>
    <w:rPr>
      <w:rFonts w:ascii="Times New Roman" w:eastAsia="Times New Roman" w:hAnsi="Times New Roman" w:cs="Times New Roman"/>
      <w:sz w:val="20"/>
      <w:szCs w:val="20"/>
      <w:lang w:eastAsia="ru-RU"/>
    </w:rPr>
  </w:style>
  <w:style w:type="character" w:customStyle="1" w:styleId="ListLabel9">
    <w:name w:val="ListLabel 9"/>
    <w:qFormat/>
    <w:rsid w:val="00EF67B9"/>
    <w:rPr>
      <w:rFonts w:ascii="Times New Roman" w:eastAsia="Times New Roman" w:hAnsi="Times New Roman" w:cs="Times New Roman"/>
      <w:color w:val="0000FF"/>
      <w:sz w:val="20"/>
      <w:szCs w:val="20"/>
      <w:lang w:eastAsia="ru-RU"/>
    </w:rPr>
  </w:style>
  <w:style w:type="paragraph" w:styleId="1f3">
    <w:name w:val="index 1"/>
    <w:basedOn w:val="a1"/>
    <w:next w:val="a1"/>
    <w:autoRedefine/>
    <w:rsid w:val="00EF67B9"/>
    <w:pPr>
      <w:ind w:left="240" w:hanging="240"/>
    </w:pPr>
  </w:style>
  <w:style w:type="paragraph" w:styleId="afffff1">
    <w:name w:val="index heading"/>
    <w:basedOn w:val="a1"/>
    <w:qFormat/>
    <w:rsid w:val="00EF67B9"/>
    <w:pPr>
      <w:suppressLineNumbers/>
      <w:spacing w:after="160" w:line="259" w:lineRule="auto"/>
    </w:pPr>
    <w:rPr>
      <w:rFonts w:ascii="Calibri" w:eastAsia="Calibri" w:hAnsi="Calibri" w:cs="Arial"/>
      <w:sz w:val="22"/>
      <w:szCs w:val="22"/>
      <w:lang w:eastAsia="en-US"/>
    </w:rPr>
  </w:style>
  <w:style w:type="paragraph" w:customStyle="1" w:styleId="1f4">
    <w:name w:val="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1"/>
    <w:qFormat/>
    <w:rsid w:val="00EF67B9"/>
    <w:pPr>
      <w:widowControl w:val="0"/>
      <w:spacing w:after="160" w:line="240" w:lineRule="exact"/>
      <w:jc w:val="right"/>
    </w:pPr>
    <w:rPr>
      <w:sz w:val="20"/>
      <w:szCs w:val="28"/>
      <w:lang w:val="en-GB" w:eastAsia="en-US"/>
    </w:rPr>
  </w:style>
  <w:style w:type="paragraph" w:customStyle="1" w:styleId="afffff2">
    <w:name w:val="Знак Знак Знак Знак Знак Знак Знак Знак Знак Знак Знак Знак Знак Знак Знак"/>
    <w:basedOn w:val="a1"/>
    <w:qFormat/>
    <w:rsid w:val="00EF67B9"/>
    <w:pPr>
      <w:spacing w:beforeAutospacing="1" w:after="160" w:afterAutospacing="1"/>
    </w:pPr>
    <w:rPr>
      <w:rFonts w:ascii="Tahoma" w:hAnsi="Tahoma" w:cs="Tahoma"/>
      <w:sz w:val="20"/>
      <w:szCs w:val="28"/>
      <w:lang w:val="en-US" w:eastAsia="en-US"/>
    </w:rPr>
  </w:style>
  <w:style w:type="paragraph" w:customStyle="1" w:styleId="WW-20">
    <w:name w:val="WW-Основной текст 2"/>
    <w:basedOn w:val="a1"/>
    <w:qFormat/>
    <w:rsid w:val="00EF67B9"/>
    <w:pPr>
      <w:jc w:val="both"/>
    </w:pPr>
    <w:rPr>
      <w:sz w:val="28"/>
      <w:szCs w:val="28"/>
    </w:rPr>
  </w:style>
  <w:style w:type="paragraph" w:customStyle="1" w:styleId="2f1">
    <w:name w:val="Основной текст2"/>
    <w:basedOn w:val="a1"/>
    <w:qFormat/>
    <w:rsid w:val="00EF67B9"/>
    <w:pPr>
      <w:shd w:val="clear" w:color="auto" w:fill="FFFFFF"/>
      <w:spacing w:before="660" w:after="120"/>
      <w:ind w:hanging="780"/>
      <w:jc w:val="both"/>
    </w:pPr>
    <w:rPr>
      <w:rFonts w:ascii="Calibri" w:eastAsia="Calibri" w:hAnsi="Calibri" w:cs="Calibri"/>
      <w:sz w:val="27"/>
      <w:szCs w:val="27"/>
      <w:lang w:eastAsia="en-US"/>
    </w:rPr>
  </w:style>
  <w:style w:type="paragraph" w:customStyle="1" w:styleId="afffff3">
    <w:name w:val="Колонтитул"/>
    <w:basedOn w:val="a1"/>
    <w:qFormat/>
    <w:rsid w:val="00EF67B9"/>
    <w:pPr>
      <w:shd w:val="clear" w:color="auto" w:fill="FFFFFF"/>
    </w:pPr>
    <w:rPr>
      <w:rFonts w:ascii="Calibri" w:eastAsia="Calibri" w:hAnsi="Calibri" w:cs="Calibri"/>
      <w:sz w:val="22"/>
      <w:szCs w:val="22"/>
      <w:lang w:eastAsia="en-US"/>
    </w:rPr>
  </w:style>
  <w:style w:type="paragraph" w:customStyle="1" w:styleId="2f2">
    <w:name w:val="Заголовок №2"/>
    <w:basedOn w:val="a1"/>
    <w:link w:val="2f2"/>
    <w:qFormat/>
    <w:rsid w:val="00EF67B9"/>
    <w:pPr>
      <w:shd w:val="clear" w:color="auto" w:fill="FFFFFF"/>
      <w:spacing w:before="420" w:after="120"/>
      <w:jc w:val="center"/>
      <w:outlineLvl w:val="1"/>
    </w:pPr>
    <w:rPr>
      <w:rFonts w:ascii="Calibri" w:eastAsia="Calibri" w:hAnsi="Calibri" w:cs="Calibri"/>
      <w:sz w:val="27"/>
      <w:szCs w:val="27"/>
      <w:lang w:eastAsia="en-US"/>
    </w:rPr>
  </w:style>
  <w:style w:type="paragraph" w:customStyle="1" w:styleId="Style24">
    <w:name w:val="Style24"/>
    <w:basedOn w:val="a1"/>
    <w:uiPriority w:val="99"/>
    <w:qFormat/>
    <w:rsid w:val="00EF67B9"/>
    <w:pPr>
      <w:widowControl w:val="0"/>
      <w:spacing w:line="262" w:lineRule="exact"/>
      <w:ind w:hanging="370"/>
    </w:pPr>
  </w:style>
  <w:style w:type="paragraph" w:customStyle="1" w:styleId="2f3">
    <w:name w:val="Название Знак2"/>
    <w:basedOn w:val="a1"/>
    <w:qFormat/>
    <w:rsid w:val="00EF67B9"/>
    <w:pPr>
      <w:spacing w:after="200" w:line="276" w:lineRule="auto"/>
      <w:ind w:left="720"/>
      <w:contextualSpacing/>
    </w:pPr>
    <w:rPr>
      <w:rFonts w:ascii="Calibri" w:hAnsi="Calibri"/>
      <w:sz w:val="22"/>
      <w:szCs w:val="22"/>
      <w:lang w:eastAsia="en-US"/>
    </w:rPr>
  </w:style>
  <w:style w:type="paragraph" w:customStyle="1" w:styleId="1f5">
    <w:name w:val="Название1"/>
    <w:basedOn w:val="a1"/>
    <w:qFormat/>
    <w:rsid w:val="00EF67B9"/>
    <w:pPr>
      <w:widowControl w:val="0"/>
      <w:suppressLineNumbers/>
      <w:suppressAutoHyphens/>
      <w:spacing w:before="120" w:after="120"/>
    </w:pPr>
    <w:rPr>
      <w:rFonts w:eastAsia="SimSun" w:cs="Mangal"/>
      <w:i/>
      <w:iCs/>
      <w:kern w:val="2"/>
      <w:lang w:eastAsia="hi-IN" w:bidi="hi-IN"/>
    </w:rPr>
  </w:style>
  <w:style w:type="paragraph" w:customStyle="1" w:styleId="ConsPlusDocList">
    <w:name w:val="ConsPlusDocList"/>
    <w:next w:val="a1"/>
    <w:qFormat/>
    <w:rsid w:val="00EF67B9"/>
    <w:pPr>
      <w:widowControl w:val="0"/>
      <w:suppressAutoHyphens/>
    </w:pPr>
    <w:rPr>
      <w:rFonts w:ascii="Arial" w:eastAsia="Arial" w:hAnsi="Arial" w:cs="Arial"/>
      <w:kern w:val="2"/>
      <w:lang w:eastAsia="hi-IN" w:bidi="hi-IN"/>
    </w:rPr>
  </w:style>
  <w:style w:type="paragraph" w:styleId="afffff4">
    <w:name w:val="Revision"/>
    <w:uiPriority w:val="99"/>
    <w:qFormat/>
    <w:rsid w:val="00EF67B9"/>
    <w:rPr>
      <w:rFonts w:ascii="Times New Roman" w:eastAsia="SimSun" w:hAnsi="Times New Roman" w:cs="Mangal"/>
      <w:kern w:val="2"/>
      <w:sz w:val="24"/>
      <w:szCs w:val="21"/>
      <w:lang w:eastAsia="hi-IN" w:bidi="hi-IN"/>
    </w:rPr>
  </w:style>
  <w:style w:type="paragraph" w:customStyle="1" w:styleId="western">
    <w:name w:val="western"/>
    <w:basedOn w:val="a1"/>
    <w:uiPriority w:val="99"/>
    <w:qFormat/>
    <w:rsid w:val="00EF67B9"/>
    <w:pPr>
      <w:spacing w:beforeAutospacing="1" w:after="160" w:afterAutospacing="1"/>
    </w:pPr>
  </w:style>
  <w:style w:type="paragraph" w:customStyle="1" w:styleId="120">
    <w:name w:val="Основной текст12"/>
    <w:basedOn w:val="a1"/>
    <w:qFormat/>
    <w:rsid w:val="00EF67B9"/>
    <w:pPr>
      <w:shd w:val="clear" w:color="auto" w:fill="FFFFFF"/>
      <w:spacing w:line="278" w:lineRule="exact"/>
    </w:pPr>
    <w:rPr>
      <w:rFonts w:ascii="Arial" w:eastAsia="Arial" w:hAnsi="Arial" w:cs="Arial"/>
      <w:sz w:val="18"/>
      <w:szCs w:val="18"/>
      <w:lang w:eastAsia="en-US"/>
    </w:rPr>
  </w:style>
  <w:style w:type="numbering" w:customStyle="1" w:styleId="110">
    <w:name w:val="Нет списка11"/>
    <w:uiPriority w:val="99"/>
    <w:semiHidden/>
    <w:qFormat/>
    <w:rsid w:val="00EF67B9"/>
  </w:style>
  <w:style w:type="numbering" w:customStyle="1" w:styleId="111">
    <w:name w:val="Нет списка111"/>
    <w:uiPriority w:val="99"/>
    <w:semiHidden/>
    <w:unhideWhenUsed/>
    <w:qFormat/>
    <w:rsid w:val="00EF67B9"/>
  </w:style>
  <w:style w:type="table" w:customStyle="1" w:styleId="1f6">
    <w:name w:val="Сетка таблицы1"/>
    <w:basedOn w:val="a3"/>
    <w:next w:val="a8"/>
    <w:rsid w:val="00EF67B9"/>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3"/>
    <w:rsid w:val="00EF67B9"/>
    <w:rPr>
      <w:rFonts w:cs="Calibr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C4657D"/>
  </w:style>
  <w:style w:type="numbering" w:customStyle="1" w:styleId="121">
    <w:name w:val="Нет списка12"/>
    <w:uiPriority w:val="99"/>
    <w:semiHidden/>
    <w:qFormat/>
    <w:rsid w:val="00C4657D"/>
  </w:style>
  <w:style w:type="numbering" w:customStyle="1" w:styleId="1120">
    <w:name w:val="Нет списка112"/>
    <w:uiPriority w:val="99"/>
    <w:semiHidden/>
    <w:unhideWhenUsed/>
    <w:qFormat/>
    <w:rsid w:val="00C4657D"/>
  </w:style>
  <w:style w:type="table" w:customStyle="1" w:styleId="2f5">
    <w:name w:val="Сетка таблицы2"/>
    <w:basedOn w:val="a3"/>
    <w:next w:val="a8"/>
    <w:rsid w:val="00C4657D"/>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
    <w:basedOn w:val="a3"/>
    <w:rsid w:val="00C4657D"/>
    <w:rPr>
      <w:rFonts w:cs="Calibr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a4"/>
    <w:uiPriority w:val="99"/>
    <w:semiHidden/>
    <w:unhideWhenUsed/>
    <w:rsid w:val="00E952E6"/>
  </w:style>
  <w:style w:type="table" w:customStyle="1" w:styleId="3b">
    <w:name w:val="Сетка таблицы3"/>
    <w:basedOn w:val="a3"/>
    <w:next w:val="a8"/>
    <w:rsid w:val="00E952E6"/>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6">
    <w:name w:val="Абзац списка2"/>
    <w:basedOn w:val="a1"/>
    <w:link w:val="ListParagraphChar"/>
    <w:qFormat/>
    <w:rsid w:val="00E952E6"/>
    <w:pPr>
      <w:spacing w:after="200" w:line="276" w:lineRule="auto"/>
      <w:ind w:left="720"/>
      <w:contextualSpacing/>
    </w:pPr>
    <w:rPr>
      <w:rFonts w:ascii="Calibri" w:hAnsi="Calibri"/>
      <w:sz w:val="22"/>
      <w:szCs w:val="22"/>
      <w:lang w:val="x-none" w:eastAsia="en-US"/>
    </w:rPr>
  </w:style>
  <w:style w:type="paragraph" w:customStyle="1" w:styleId="2f7">
    <w:name w:val="заголовок 2"/>
    <w:basedOn w:val="a1"/>
    <w:next w:val="a1"/>
    <w:rsid w:val="00E952E6"/>
    <w:pPr>
      <w:keepNext/>
      <w:widowControl w:val="0"/>
    </w:pPr>
    <w:rPr>
      <w:rFonts w:ascii="Courier New" w:hAnsi="Courier New"/>
      <w:szCs w:val="20"/>
    </w:rPr>
  </w:style>
  <w:style w:type="paragraph" w:customStyle="1" w:styleId="1f7">
    <w:name w:val="Уровень 1"/>
    <w:basedOn w:val="a1"/>
    <w:rsid w:val="00E952E6"/>
    <w:pPr>
      <w:keepNext/>
      <w:tabs>
        <w:tab w:val="num" w:pos="567"/>
      </w:tabs>
      <w:spacing w:before="360" w:after="120"/>
      <w:ind w:left="567" w:hanging="567"/>
      <w:outlineLvl w:val="0"/>
    </w:pPr>
    <w:rPr>
      <w:b/>
      <w:szCs w:val="20"/>
      <w:u w:val="single"/>
    </w:rPr>
  </w:style>
  <w:style w:type="paragraph" w:customStyle="1" w:styleId="2">
    <w:name w:val="Уровень 2"/>
    <w:basedOn w:val="a1"/>
    <w:rsid w:val="00E952E6"/>
    <w:pPr>
      <w:numPr>
        <w:numId w:val="2"/>
      </w:numPr>
      <w:tabs>
        <w:tab w:val="clear" w:pos="360"/>
        <w:tab w:val="num" w:pos="709"/>
      </w:tabs>
      <w:spacing w:before="120"/>
      <w:ind w:left="709" w:hanging="709"/>
      <w:jc w:val="both"/>
      <w:outlineLvl w:val="1"/>
    </w:pPr>
    <w:rPr>
      <w:szCs w:val="20"/>
    </w:rPr>
  </w:style>
  <w:style w:type="paragraph" w:customStyle="1" w:styleId="3">
    <w:name w:val="Уровень 3"/>
    <w:basedOn w:val="a1"/>
    <w:rsid w:val="00E952E6"/>
    <w:pPr>
      <w:numPr>
        <w:ilvl w:val="1"/>
        <w:numId w:val="2"/>
      </w:numPr>
      <w:tabs>
        <w:tab w:val="num" w:pos="851"/>
      </w:tabs>
      <w:spacing w:before="120"/>
      <w:ind w:left="851" w:hanging="851"/>
      <w:jc w:val="both"/>
      <w:outlineLvl w:val="2"/>
    </w:pPr>
    <w:rPr>
      <w:szCs w:val="20"/>
    </w:rPr>
  </w:style>
  <w:style w:type="paragraph" w:customStyle="1" w:styleId="4">
    <w:name w:val="Уровень 4"/>
    <w:basedOn w:val="a1"/>
    <w:rsid w:val="00E952E6"/>
    <w:pPr>
      <w:numPr>
        <w:ilvl w:val="2"/>
        <w:numId w:val="2"/>
      </w:numPr>
      <w:tabs>
        <w:tab w:val="clear" w:pos="720"/>
        <w:tab w:val="num" w:pos="851"/>
      </w:tabs>
      <w:spacing w:before="120"/>
      <w:ind w:left="851" w:hanging="851"/>
      <w:jc w:val="both"/>
      <w:outlineLvl w:val="3"/>
    </w:pPr>
    <w:rPr>
      <w:szCs w:val="20"/>
    </w:rPr>
  </w:style>
  <w:style w:type="paragraph" w:customStyle="1" w:styleId="1f8">
    <w:name w:val="Маркированный список1"/>
    <w:basedOn w:val="a1"/>
    <w:rsid w:val="00E952E6"/>
    <w:pPr>
      <w:tabs>
        <w:tab w:val="num" w:pos="1070"/>
      </w:tabs>
      <w:suppressAutoHyphens/>
      <w:autoSpaceDE w:val="0"/>
      <w:spacing w:after="60"/>
      <w:ind w:left="1070" w:hanging="360"/>
      <w:jc w:val="both"/>
    </w:pPr>
    <w:rPr>
      <w:rFonts w:ascii="Arial" w:hAnsi="Arial" w:cs="Arial"/>
      <w:sz w:val="18"/>
      <w:szCs w:val="20"/>
      <w:lang w:eastAsia="ar-SA"/>
    </w:rPr>
  </w:style>
  <w:style w:type="paragraph" w:styleId="afffff5">
    <w:name w:val="Normal Indent"/>
    <w:basedOn w:val="a1"/>
    <w:rsid w:val="00E952E6"/>
    <w:pPr>
      <w:spacing w:before="60" w:after="60"/>
      <w:ind w:left="357"/>
      <w:jc w:val="both"/>
    </w:pPr>
    <w:rPr>
      <w:rFonts w:ascii="Arial" w:hAnsi="Arial"/>
      <w:szCs w:val="22"/>
      <w:lang w:eastAsia="en-US"/>
    </w:rPr>
  </w:style>
  <w:style w:type="paragraph" w:customStyle="1" w:styleId="Arial10">
    <w:name w:val="Стиль Arial 10 пт По ширине Междустр.интервал:  полуторный"/>
    <w:basedOn w:val="a1"/>
    <w:rsid w:val="00E952E6"/>
    <w:pPr>
      <w:spacing w:line="360" w:lineRule="auto"/>
      <w:jc w:val="both"/>
    </w:pPr>
    <w:rPr>
      <w:rFonts w:ascii="Arial" w:hAnsi="Arial"/>
      <w:sz w:val="20"/>
      <w:szCs w:val="20"/>
    </w:rPr>
  </w:style>
  <w:style w:type="character" w:customStyle="1" w:styleId="afff6">
    <w:name w:val="Схема документа Знак"/>
    <w:link w:val="afff5"/>
    <w:uiPriority w:val="99"/>
    <w:rsid w:val="00E952E6"/>
    <w:rPr>
      <w:rFonts w:ascii="Tahoma" w:eastAsia="Times New Roman" w:hAnsi="Tahoma" w:cs="Tahoma"/>
      <w:shd w:val="clear" w:color="auto" w:fill="000080"/>
    </w:rPr>
  </w:style>
  <w:style w:type="paragraph" w:customStyle="1" w:styleId="afffff6">
    <w:name w:val="Заголовок Приложения"/>
    <w:basedOn w:val="20"/>
    <w:autoRedefine/>
    <w:rsid w:val="00E952E6"/>
    <w:pPr>
      <w:pBdr>
        <w:top w:val="single" w:sz="4" w:space="3" w:color="auto"/>
        <w:left w:val="single" w:sz="4" w:space="0" w:color="auto"/>
        <w:bottom w:val="single" w:sz="4" w:space="3" w:color="auto"/>
        <w:right w:val="single" w:sz="4" w:space="0" w:color="auto"/>
      </w:pBdr>
      <w:shd w:val="clear" w:color="auto" w:fill="C0C0C0"/>
      <w:autoSpaceDE w:val="0"/>
      <w:autoSpaceDN w:val="0"/>
      <w:adjustRightInd w:val="0"/>
      <w:spacing w:before="60" w:after="60"/>
      <w:ind w:left="240" w:right="212"/>
      <w:jc w:val="left"/>
    </w:pPr>
    <w:rPr>
      <w:b/>
      <w:bCs/>
      <w:color w:val="000000"/>
      <w:sz w:val="28"/>
    </w:rPr>
  </w:style>
  <w:style w:type="character" w:customStyle="1" w:styleId="st">
    <w:name w:val="st"/>
    <w:rsid w:val="00E952E6"/>
  </w:style>
  <w:style w:type="paragraph" w:customStyle="1" w:styleId="BodyText21">
    <w:name w:val="Body Text 21"/>
    <w:basedOn w:val="a1"/>
    <w:rsid w:val="00E952E6"/>
    <w:rPr>
      <w:szCs w:val="20"/>
    </w:rPr>
  </w:style>
  <w:style w:type="paragraph" w:customStyle="1" w:styleId="113">
    <w:name w:val="Заголовок 11"/>
    <w:basedOn w:val="a1"/>
    <w:next w:val="a1"/>
    <w:rsid w:val="00E952E6"/>
    <w:pPr>
      <w:widowControl w:val="0"/>
      <w:suppressAutoHyphens/>
      <w:overflowPunct w:val="0"/>
      <w:autoSpaceDE w:val="0"/>
      <w:spacing w:before="108" w:after="108" w:line="200" w:lineRule="atLeast"/>
      <w:jc w:val="center"/>
      <w:textAlignment w:val="baseline"/>
    </w:pPr>
    <w:rPr>
      <w:rFonts w:ascii="Arial" w:hAnsi="Arial" w:cs="Arial"/>
      <w:b/>
      <w:color w:val="000080"/>
      <w:kern w:val="1"/>
      <w:szCs w:val="20"/>
      <w:lang w:eastAsia="ar-SA"/>
    </w:rPr>
  </w:style>
  <w:style w:type="paragraph" w:customStyle="1" w:styleId="1f9">
    <w:name w:val="Без интервала1"/>
    <w:link w:val="NoSpacingChar"/>
    <w:rsid w:val="00E952E6"/>
    <w:pPr>
      <w:widowControl w:val="0"/>
      <w:suppressAutoHyphens/>
      <w:overflowPunct w:val="0"/>
      <w:autoSpaceDE w:val="0"/>
      <w:textAlignment w:val="baseline"/>
    </w:pPr>
    <w:rPr>
      <w:rFonts w:eastAsia="Times New Roman"/>
      <w:kern w:val="1"/>
      <w:sz w:val="22"/>
      <w:lang w:eastAsia="ar-SA"/>
    </w:rPr>
  </w:style>
  <w:style w:type="character" w:customStyle="1" w:styleId="WW-Absatz-Standardschriftart">
    <w:name w:val="WW-Absatz-Standardschriftart"/>
    <w:rsid w:val="00E952E6"/>
  </w:style>
  <w:style w:type="character" w:customStyle="1" w:styleId="WW-Absatz-Standardschriftart1">
    <w:name w:val="WW-Absatz-Standardschriftart1"/>
    <w:rsid w:val="00E952E6"/>
  </w:style>
  <w:style w:type="character" w:customStyle="1" w:styleId="WW-">
    <w:name w:val="WW- Знак"/>
    <w:rsid w:val="00E952E6"/>
    <w:rPr>
      <w:rFonts w:ascii="Tahoma" w:hAnsi="Tahoma" w:cs="Tahoma"/>
      <w:sz w:val="16"/>
      <w:szCs w:val="16"/>
    </w:rPr>
  </w:style>
  <w:style w:type="character" w:customStyle="1" w:styleId="WW-1">
    <w:name w:val="WW- Знак1"/>
    <w:rsid w:val="00E952E6"/>
    <w:rPr>
      <w:sz w:val="24"/>
      <w:szCs w:val="24"/>
    </w:rPr>
  </w:style>
  <w:style w:type="paragraph" w:customStyle="1" w:styleId="u">
    <w:name w:val="u"/>
    <w:basedOn w:val="a1"/>
    <w:rsid w:val="00E952E6"/>
    <w:pPr>
      <w:spacing w:before="280" w:after="280"/>
    </w:pPr>
    <w:rPr>
      <w:lang w:eastAsia="zh-CN"/>
    </w:rPr>
  </w:style>
  <w:style w:type="paragraph" w:customStyle="1" w:styleId="uni">
    <w:name w:val="uni"/>
    <w:basedOn w:val="a1"/>
    <w:rsid w:val="00E952E6"/>
    <w:pPr>
      <w:spacing w:before="280" w:after="280"/>
    </w:pPr>
    <w:rPr>
      <w:lang w:eastAsia="zh-CN"/>
    </w:rPr>
  </w:style>
  <w:style w:type="paragraph" w:customStyle="1" w:styleId="unip">
    <w:name w:val="unip"/>
    <w:basedOn w:val="a1"/>
    <w:rsid w:val="00E952E6"/>
    <w:pPr>
      <w:spacing w:before="280" w:after="280"/>
    </w:pPr>
    <w:rPr>
      <w:lang w:eastAsia="zh-CN"/>
    </w:rPr>
  </w:style>
  <w:style w:type="paragraph" w:customStyle="1" w:styleId="uv">
    <w:name w:val="uv"/>
    <w:basedOn w:val="a1"/>
    <w:rsid w:val="00E952E6"/>
    <w:pPr>
      <w:spacing w:before="280" w:after="280"/>
    </w:pPr>
    <w:rPr>
      <w:lang w:eastAsia="zh-CN"/>
    </w:rPr>
  </w:style>
  <w:style w:type="paragraph" w:customStyle="1" w:styleId="up">
    <w:name w:val="up"/>
    <w:basedOn w:val="a1"/>
    <w:rsid w:val="00E952E6"/>
    <w:pPr>
      <w:spacing w:before="280" w:after="280"/>
    </w:pPr>
    <w:rPr>
      <w:lang w:eastAsia="zh-CN"/>
    </w:rPr>
  </w:style>
  <w:style w:type="paragraph" w:customStyle="1" w:styleId="j">
    <w:name w:val="j"/>
    <w:basedOn w:val="a1"/>
    <w:rsid w:val="00E952E6"/>
    <w:pPr>
      <w:spacing w:before="280" w:after="280"/>
    </w:pPr>
    <w:rPr>
      <w:lang w:eastAsia="zh-CN"/>
    </w:rPr>
  </w:style>
  <w:style w:type="paragraph" w:customStyle="1" w:styleId="3c">
    <w:name w:val="Знак3 Знак Знак Знак Знак"/>
    <w:basedOn w:val="a1"/>
    <w:rsid w:val="00E952E6"/>
    <w:pPr>
      <w:spacing w:before="100" w:beforeAutospacing="1" w:after="100" w:afterAutospacing="1"/>
      <w:jc w:val="both"/>
    </w:pPr>
    <w:rPr>
      <w:rFonts w:ascii="Tahoma" w:hAnsi="Tahoma"/>
      <w:sz w:val="20"/>
      <w:szCs w:val="20"/>
      <w:lang w:val="en-US" w:eastAsia="en-US"/>
    </w:rPr>
  </w:style>
  <w:style w:type="paragraph" w:customStyle="1" w:styleId="-11">
    <w:name w:val="Цветной список - Акцент 11"/>
    <w:basedOn w:val="a1"/>
    <w:qFormat/>
    <w:rsid w:val="00E952E6"/>
    <w:pPr>
      <w:ind w:left="720" w:firstLine="709"/>
      <w:contextualSpacing/>
      <w:jc w:val="both"/>
    </w:pPr>
    <w:rPr>
      <w:rFonts w:eastAsia="Calibri"/>
      <w:lang w:eastAsia="en-US" w:bidi="en-US"/>
    </w:rPr>
  </w:style>
  <w:style w:type="paragraph" w:customStyle="1" w:styleId="-110">
    <w:name w:val="Цветная сетка - Акцент 11"/>
    <w:basedOn w:val="a1"/>
    <w:next w:val="a1"/>
    <w:link w:val="-1"/>
    <w:qFormat/>
    <w:rsid w:val="00E952E6"/>
    <w:pPr>
      <w:ind w:firstLine="709"/>
      <w:jc w:val="both"/>
    </w:pPr>
    <w:rPr>
      <w:rFonts w:ascii="Calibri" w:eastAsia="Calibri" w:hAnsi="Calibri"/>
      <w:i/>
      <w:lang w:val="x-none" w:eastAsia="x-none"/>
    </w:rPr>
  </w:style>
  <w:style w:type="character" w:customStyle="1" w:styleId="-1">
    <w:name w:val="Цветная сетка - Акцент 1 Знак"/>
    <w:link w:val="-110"/>
    <w:rsid w:val="00E952E6"/>
    <w:rPr>
      <w:i/>
      <w:sz w:val="24"/>
      <w:szCs w:val="24"/>
      <w:lang w:val="x-none" w:eastAsia="x-none"/>
    </w:rPr>
  </w:style>
  <w:style w:type="paragraph" w:customStyle="1" w:styleId="-21">
    <w:name w:val="Светлая заливка - Акцент 21"/>
    <w:basedOn w:val="a1"/>
    <w:next w:val="a1"/>
    <w:link w:val="-20"/>
    <w:qFormat/>
    <w:rsid w:val="00E952E6"/>
    <w:pPr>
      <w:ind w:left="720" w:right="720" w:firstLine="709"/>
      <w:jc w:val="both"/>
    </w:pPr>
    <w:rPr>
      <w:rFonts w:ascii="Calibri" w:eastAsia="Calibri" w:hAnsi="Calibri"/>
      <w:b/>
      <w:i/>
      <w:szCs w:val="20"/>
      <w:lang w:val="x-none" w:eastAsia="x-none"/>
    </w:rPr>
  </w:style>
  <w:style w:type="character" w:customStyle="1" w:styleId="-20">
    <w:name w:val="Светлая заливка - Акцент 2 Знак"/>
    <w:link w:val="-21"/>
    <w:rsid w:val="00E952E6"/>
    <w:rPr>
      <w:b/>
      <w:i/>
      <w:sz w:val="24"/>
      <w:lang w:val="x-none" w:eastAsia="x-none"/>
    </w:rPr>
  </w:style>
  <w:style w:type="character" w:styleId="afffff7">
    <w:name w:val="Subtle Emphasis"/>
    <w:qFormat/>
    <w:rsid w:val="00E952E6"/>
    <w:rPr>
      <w:i/>
      <w:color w:val="5A5A5A"/>
    </w:rPr>
  </w:style>
  <w:style w:type="character" w:styleId="afffff8">
    <w:name w:val="Intense Emphasis"/>
    <w:uiPriority w:val="21"/>
    <w:qFormat/>
    <w:rsid w:val="00E952E6"/>
    <w:rPr>
      <w:b/>
      <w:i/>
      <w:sz w:val="24"/>
      <w:szCs w:val="24"/>
      <w:u w:val="single"/>
    </w:rPr>
  </w:style>
  <w:style w:type="character" w:styleId="afffff9">
    <w:name w:val="Subtle Reference"/>
    <w:qFormat/>
    <w:rsid w:val="00E952E6"/>
    <w:rPr>
      <w:sz w:val="24"/>
      <w:szCs w:val="24"/>
      <w:u w:val="single"/>
    </w:rPr>
  </w:style>
  <w:style w:type="character" w:styleId="afffffa">
    <w:name w:val="Intense Reference"/>
    <w:qFormat/>
    <w:rsid w:val="00E952E6"/>
    <w:rPr>
      <w:b/>
      <w:sz w:val="24"/>
      <w:u w:val="single"/>
    </w:rPr>
  </w:style>
  <w:style w:type="character" w:styleId="afffffb">
    <w:name w:val="Book Title"/>
    <w:uiPriority w:val="33"/>
    <w:qFormat/>
    <w:rsid w:val="00E952E6"/>
    <w:rPr>
      <w:rFonts w:ascii="Cambria" w:eastAsia="Times New Roman" w:hAnsi="Cambria"/>
      <w:b/>
      <w:i/>
      <w:sz w:val="24"/>
      <w:szCs w:val="24"/>
    </w:rPr>
  </w:style>
  <w:style w:type="paragraph" w:styleId="afffffc">
    <w:name w:val="TOC Heading"/>
    <w:basedOn w:val="12"/>
    <w:next w:val="a1"/>
    <w:uiPriority w:val="39"/>
    <w:qFormat/>
    <w:rsid w:val="00E952E6"/>
    <w:pPr>
      <w:ind w:left="5103"/>
      <w:jc w:val="left"/>
      <w:outlineLvl w:val="9"/>
    </w:pPr>
    <w:rPr>
      <w:rFonts w:ascii="Arial" w:hAnsi="Arial"/>
      <w:b w:val="0"/>
      <w:bCs/>
      <w:kern w:val="32"/>
      <w:sz w:val="20"/>
      <w:szCs w:val="32"/>
      <w:lang w:eastAsia="x-none"/>
    </w:rPr>
  </w:style>
  <w:style w:type="paragraph" w:customStyle="1" w:styleId="1fa">
    <w:name w:val="заголовок 1"/>
    <w:basedOn w:val="a1"/>
    <w:next w:val="a1"/>
    <w:rsid w:val="00E952E6"/>
    <w:pPr>
      <w:keepNext/>
      <w:widowControl w:val="0"/>
      <w:spacing w:line="360" w:lineRule="auto"/>
      <w:jc w:val="both"/>
    </w:pPr>
    <w:rPr>
      <w:sz w:val="28"/>
      <w:szCs w:val="20"/>
    </w:rPr>
  </w:style>
  <w:style w:type="character" w:customStyle="1" w:styleId="afffffd">
    <w:name w:val="Текст примечания Знак"/>
    <w:rsid w:val="00E952E6"/>
    <w:rPr>
      <w:rFonts w:eastAsia="Calibri"/>
      <w:lang w:val="x-none" w:eastAsia="en-US" w:bidi="en-US"/>
    </w:rPr>
  </w:style>
  <w:style w:type="paragraph" w:styleId="afffffe">
    <w:name w:val="annotation subject"/>
    <w:basedOn w:val="af7"/>
    <w:next w:val="af7"/>
    <w:link w:val="affffff"/>
    <w:unhideWhenUsed/>
    <w:rsid w:val="00E952E6"/>
    <w:pPr>
      <w:ind w:firstLine="709"/>
      <w:jc w:val="both"/>
    </w:pPr>
    <w:rPr>
      <w:b/>
      <w:bCs/>
      <w:lang w:eastAsia="en-US" w:bidi="en-US"/>
    </w:rPr>
  </w:style>
  <w:style w:type="character" w:customStyle="1" w:styleId="17">
    <w:name w:val="Текст примечания Знак1"/>
    <w:link w:val="af7"/>
    <w:uiPriority w:val="99"/>
    <w:rsid w:val="00E952E6"/>
    <w:rPr>
      <w:rFonts w:ascii="Times New Roman" w:eastAsia="Times New Roman" w:hAnsi="Times New Roman"/>
    </w:rPr>
  </w:style>
  <w:style w:type="character" w:customStyle="1" w:styleId="affffff">
    <w:name w:val="Тема примечания Знак"/>
    <w:link w:val="afffffe"/>
    <w:rsid w:val="00E952E6"/>
    <w:rPr>
      <w:rFonts w:ascii="Times New Roman" w:eastAsia="Times New Roman" w:hAnsi="Times New Roman"/>
      <w:b/>
      <w:bCs/>
      <w:lang w:val="x-none" w:eastAsia="en-US" w:bidi="en-US"/>
    </w:rPr>
  </w:style>
  <w:style w:type="character" w:customStyle="1" w:styleId="1fb">
    <w:name w:val="Знак Знак1"/>
    <w:rsid w:val="00E952E6"/>
    <w:rPr>
      <w:rFonts w:ascii="Times New Roman" w:eastAsia="Times New Roman" w:hAnsi="Times New Roman"/>
      <w:sz w:val="28"/>
    </w:rPr>
  </w:style>
  <w:style w:type="table" w:customStyle="1" w:styleId="TableGrid">
    <w:name w:val="TableGrid"/>
    <w:rsid w:val="00E952E6"/>
    <w:rPr>
      <w:rFonts w:eastAsia="Times New Roman"/>
      <w:sz w:val="22"/>
      <w:szCs w:val="22"/>
    </w:rPr>
    <w:tblPr>
      <w:tblCellMar>
        <w:top w:w="0" w:type="dxa"/>
        <w:left w:w="0" w:type="dxa"/>
        <w:bottom w:w="0" w:type="dxa"/>
        <w:right w:w="0" w:type="dxa"/>
      </w:tblCellMar>
    </w:tblPr>
  </w:style>
  <w:style w:type="paragraph" w:customStyle="1" w:styleId="dt-p">
    <w:name w:val="dt-p"/>
    <w:basedOn w:val="a1"/>
    <w:rsid w:val="00E952E6"/>
    <w:pPr>
      <w:spacing w:before="100" w:beforeAutospacing="1" w:after="100" w:afterAutospacing="1"/>
    </w:pPr>
  </w:style>
  <w:style w:type="paragraph" w:styleId="3d">
    <w:name w:val="List 3"/>
    <w:basedOn w:val="a1"/>
    <w:rsid w:val="00E952E6"/>
    <w:pPr>
      <w:ind w:left="849" w:hanging="283"/>
      <w:contextualSpacing/>
    </w:pPr>
    <w:rPr>
      <w:sz w:val="28"/>
      <w:szCs w:val="28"/>
    </w:rPr>
  </w:style>
  <w:style w:type="paragraph" w:styleId="2f8">
    <w:name w:val="List 2"/>
    <w:basedOn w:val="a1"/>
    <w:rsid w:val="00E952E6"/>
    <w:pPr>
      <w:ind w:left="566" w:hanging="283"/>
      <w:contextualSpacing/>
    </w:pPr>
    <w:rPr>
      <w:sz w:val="28"/>
      <w:szCs w:val="28"/>
    </w:rPr>
  </w:style>
  <w:style w:type="paragraph" w:styleId="44">
    <w:name w:val="List 4"/>
    <w:basedOn w:val="a1"/>
    <w:rsid w:val="00E952E6"/>
    <w:pPr>
      <w:ind w:left="1132" w:hanging="283"/>
      <w:contextualSpacing/>
    </w:pPr>
    <w:rPr>
      <w:sz w:val="28"/>
      <w:szCs w:val="28"/>
    </w:rPr>
  </w:style>
  <w:style w:type="paragraph" w:customStyle="1" w:styleId="3e">
    <w:name w:val="Основной текст3"/>
    <w:basedOn w:val="a1"/>
    <w:rsid w:val="00E952E6"/>
    <w:pPr>
      <w:shd w:val="clear" w:color="auto" w:fill="FFFFFF"/>
      <w:spacing w:after="300" w:line="322" w:lineRule="exact"/>
    </w:pPr>
    <w:rPr>
      <w:sz w:val="27"/>
      <w:szCs w:val="27"/>
      <w:lang w:val="x-none" w:eastAsia="x-none"/>
    </w:rPr>
  </w:style>
  <w:style w:type="paragraph" w:customStyle="1" w:styleId="3f">
    <w:name w:val="Основной текст (3)"/>
    <w:basedOn w:val="a1"/>
    <w:rsid w:val="00E952E6"/>
    <w:pPr>
      <w:widowControl w:val="0"/>
      <w:shd w:val="clear" w:color="auto" w:fill="FFFFFF"/>
      <w:spacing w:before="480" w:line="317" w:lineRule="exact"/>
      <w:jc w:val="center"/>
    </w:pPr>
    <w:rPr>
      <w:b/>
      <w:bCs/>
      <w:spacing w:val="7"/>
      <w:sz w:val="20"/>
      <w:szCs w:val="20"/>
      <w:lang w:val="x-none" w:eastAsia="x-none"/>
    </w:rPr>
  </w:style>
  <w:style w:type="numbering" w:customStyle="1" w:styleId="131">
    <w:name w:val="Нет списка13"/>
    <w:next w:val="a4"/>
    <w:uiPriority w:val="99"/>
    <w:semiHidden/>
    <w:unhideWhenUsed/>
    <w:rsid w:val="00E952E6"/>
  </w:style>
  <w:style w:type="paragraph" w:customStyle="1" w:styleId="msonormal0">
    <w:name w:val="msonormal"/>
    <w:basedOn w:val="a1"/>
    <w:rsid w:val="00E952E6"/>
    <w:pPr>
      <w:spacing w:before="100" w:beforeAutospacing="1" w:after="100" w:afterAutospacing="1"/>
    </w:pPr>
  </w:style>
  <w:style w:type="paragraph" w:customStyle="1" w:styleId="xl76">
    <w:name w:val="xl76"/>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CYR" w:hAnsi="Arial CYR" w:cs="Arial CYR"/>
      <w:sz w:val="16"/>
      <w:szCs w:val="16"/>
    </w:rPr>
  </w:style>
  <w:style w:type="paragraph" w:customStyle="1" w:styleId="xl77">
    <w:name w:val="xl77"/>
    <w:basedOn w:val="a1"/>
    <w:rsid w:val="00E952E6"/>
    <w:pPr>
      <w:pBdr>
        <w:top w:val="single" w:sz="4" w:space="0" w:color="auto"/>
        <w:bottom w:val="single" w:sz="4" w:space="0" w:color="auto"/>
        <w:right w:val="single" w:sz="8" w:space="0" w:color="auto"/>
      </w:pBdr>
      <w:spacing w:before="100" w:beforeAutospacing="1" w:after="100" w:afterAutospacing="1"/>
    </w:pPr>
    <w:rPr>
      <w:rFonts w:ascii="Arial CYR" w:hAnsi="Arial CYR" w:cs="Arial CYR"/>
      <w:b/>
      <w:bCs/>
      <w:sz w:val="16"/>
      <w:szCs w:val="16"/>
    </w:rPr>
  </w:style>
  <w:style w:type="paragraph" w:customStyle="1" w:styleId="xl78">
    <w:name w:val="xl78"/>
    <w:basedOn w:val="a1"/>
    <w:rsid w:val="00E952E6"/>
    <w:pPr>
      <w:pBdr>
        <w:bottom w:val="single" w:sz="8" w:space="0" w:color="auto"/>
        <w:right w:val="single" w:sz="4" w:space="0" w:color="auto"/>
      </w:pBdr>
      <w:spacing w:before="100" w:beforeAutospacing="1" w:after="100" w:afterAutospacing="1"/>
      <w:jc w:val="center"/>
    </w:pPr>
    <w:rPr>
      <w:rFonts w:ascii="Arial CYR" w:hAnsi="Arial CYR" w:cs="Arial CYR"/>
      <w:sz w:val="16"/>
      <w:szCs w:val="16"/>
    </w:rPr>
  </w:style>
  <w:style w:type="paragraph" w:customStyle="1" w:styleId="xl79">
    <w:name w:val="xl79"/>
    <w:basedOn w:val="a1"/>
    <w:rsid w:val="00E952E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0">
    <w:name w:val="xl80"/>
    <w:basedOn w:val="a1"/>
    <w:rsid w:val="00E952E6"/>
    <w:pPr>
      <w:pBdr>
        <w:top w:val="single" w:sz="4"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1">
    <w:name w:val="xl81"/>
    <w:basedOn w:val="a1"/>
    <w:rsid w:val="00E952E6"/>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2">
    <w:name w:val="xl82"/>
    <w:basedOn w:val="a1"/>
    <w:rsid w:val="00E952E6"/>
    <w:pPr>
      <w:pBdr>
        <w:top w:val="single" w:sz="4"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3">
    <w:name w:val="xl83"/>
    <w:basedOn w:val="a1"/>
    <w:rsid w:val="00E952E6"/>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4">
    <w:name w:val="xl84"/>
    <w:basedOn w:val="a1"/>
    <w:rsid w:val="00E952E6"/>
    <w:pPr>
      <w:pBdr>
        <w:top w:val="single" w:sz="4" w:space="0" w:color="auto"/>
        <w:bottom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5">
    <w:name w:val="xl85"/>
    <w:basedOn w:val="a1"/>
    <w:rsid w:val="00E952E6"/>
    <w:pPr>
      <w:pBdr>
        <w:top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6">
    <w:name w:val="xl86"/>
    <w:basedOn w:val="a1"/>
    <w:rsid w:val="00E952E6"/>
    <w:pPr>
      <w:pBdr>
        <w:top w:val="single" w:sz="4" w:space="0" w:color="auto"/>
        <w:lef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8">
    <w:name w:val="xl88"/>
    <w:basedOn w:val="a1"/>
    <w:rsid w:val="00E952E6"/>
    <w:pPr>
      <w:pBdr>
        <w:top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89">
    <w:name w:val="xl89"/>
    <w:basedOn w:val="a1"/>
    <w:rsid w:val="00E952E6"/>
    <w:pPr>
      <w:pBdr>
        <w:lef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90">
    <w:name w:val="xl90"/>
    <w:basedOn w:val="a1"/>
    <w:rsid w:val="00E952E6"/>
    <w:pPr>
      <w:spacing w:before="100" w:beforeAutospacing="1" w:after="100" w:afterAutospacing="1"/>
      <w:jc w:val="center"/>
      <w:textAlignment w:val="center"/>
    </w:pPr>
    <w:rPr>
      <w:rFonts w:ascii="Arial CYR" w:hAnsi="Arial CYR" w:cs="Arial CYR"/>
      <w:sz w:val="20"/>
      <w:szCs w:val="20"/>
    </w:rPr>
  </w:style>
  <w:style w:type="paragraph" w:customStyle="1" w:styleId="xl91">
    <w:name w:val="xl91"/>
    <w:basedOn w:val="a1"/>
    <w:rsid w:val="00E952E6"/>
    <w:pPr>
      <w:pBdr>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92">
    <w:name w:val="xl92"/>
    <w:basedOn w:val="a1"/>
    <w:rsid w:val="00E952E6"/>
    <w:pPr>
      <w:pBdr>
        <w:left w:val="single" w:sz="4" w:space="0" w:color="auto"/>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93">
    <w:name w:val="xl93"/>
    <w:basedOn w:val="a1"/>
    <w:rsid w:val="00E952E6"/>
    <w:pPr>
      <w:pBdr>
        <w:bottom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94">
    <w:name w:val="xl94"/>
    <w:basedOn w:val="a1"/>
    <w:rsid w:val="00E952E6"/>
    <w:pPr>
      <w:pBdr>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xl95">
    <w:name w:val="xl95"/>
    <w:basedOn w:val="a1"/>
    <w:rsid w:val="00E952E6"/>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96">
    <w:name w:val="xl96"/>
    <w:basedOn w:val="a1"/>
    <w:rsid w:val="00E952E6"/>
    <w:pPr>
      <w:pBdr>
        <w:top w:val="single" w:sz="8"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97">
    <w:name w:val="xl97"/>
    <w:basedOn w:val="a1"/>
    <w:rsid w:val="00E952E6"/>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98">
    <w:name w:val="xl98"/>
    <w:basedOn w:val="a1"/>
    <w:rsid w:val="00E952E6"/>
    <w:pPr>
      <w:pBdr>
        <w:top w:val="single" w:sz="4" w:space="0" w:color="auto"/>
        <w:left w:val="single" w:sz="4" w:space="0" w:color="auto"/>
        <w:bottom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99">
    <w:name w:val="xl99"/>
    <w:basedOn w:val="a1"/>
    <w:rsid w:val="00E952E6"/>
    <w:pPr>
      <w:pBdr>
        <w:top w:val="single" w:sz="4" w:space="0" w:color="auto"/>
        <w:bottom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00">
    <w:name w:val="xl100"/>
    <w:basedOn w:val="a1"/>
    <w:rsid w:val="00E952E6"/>
    <w:pPr>
      <w:pBdr>
        <w:top w:val="single" w:sz="4" w:space="0" w:color="auto"/>
        <w:bottom w:val="single" w:sz="8" w:space="0" w:color="auto"/>
        <w:right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01">
    <w:name w:val="xl101"/>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hAnsi="Arial CYR" w:cs="Arial CYR"/>
      <w:sz w:val="20"/>
      <w:szCs w:val="20"/>
    </w:rPr>
  </w:style>
  <w:style w:type="paragraph" w:customStyle="1" w:styleId="s1">
    <w:name w:val="s_1"/>
    <w:basedOn w:val="a1"/>
    <w:rsid w:val="00E952E6"/>
    <w:pPr>
      <w:spacing w:before="100" w:beforeAutospacing="1" w:after="100" w:afterAutospacing="1"/>
    </w:pPr>
  </w:style>
  <w:style w:type="paragraph" w:customStyle="1" w:styleId="1fc">
    <w:name w:val="Заголовок1"/>
    <w:basedOn w:val="a1"/>
    <w:next w:val="a9"/>
    <w:uiPriority w:val="99"/>
    <w:rsid w:val="00E952E6"/>
    <w:pPr>
      <w:keepNext/>
      <w:widowControl w:val="0"/>
      <w:suppressAutoHyphens/>
      <w:spacing w:before="240" w:after="120"/>
    </w:pPr>
    <w:rPr>
      <w:rFonts w:ascii="Arial" w:eastAsia="Microsoft YaHei" w:hAnsi="Arial" w:cs="Mangal"/>
      <w:kern w:val="1"/>
      <w:sz w:val="28"/>
      <w:szCs w:val="28"/>
      <w:lang w:eastAsia="hi-IN" w:bidi="hi-IN"/>
    </w:rPr>
  </w:style>
  <w:style w:type="paragraph" w:customStyle="1" w:styleId="45">
    <w:name w:val="Основной текст4"/>
    <w:basedOn w:val="a1"/>
    <w:rsid w:val="00E952E6"/>
    <w:pPr>
      <w:shd w:val="clear" w:color="auto" w:fill="FFFFFF"/>
      <w:spacing w:after="120" w:line="0" w:lineRule="atLeast"/>
    </w:pPr>
    <w:rPr>
      <w:sz w:val="27"/>
      <w:szCs w:val="27"/>
      <w:shd w:val="clear" w:color="auto" w:fill="FFFFFF"/>
    </w:rPr>
  </w:style>
  <w:style w:type="paragraph" w:customStyle="1" w:styleId="1fd">
    <w:name w:val="Подпись к таблице1"/>
    <w:basedOn w:val="a1"/>
    <w:rsid w:val="00E952E6"/>
    <w:pPr>
      <w:widowControl w:val="0"/>
      <w:shd w:val="clear" w:color="auto" w:fill="FFFFFF"/>
      <w:spacing w:line="240" w:lineRule="atLeast"/>
    </w:pPr>
    <w:rPr>
      <w:sz w:val="25"/>
      <w:szCs w:val="25"/>
      <w:lang w:val="x-none" w:eastAsia="x-none"/>
    </w:rPr>
  </w:style>
  <w:style w:type="character" w:customStyle="1" w:styleId="123">
    <w:name w:val="Основной текст + 12"/>
    <w:aliases w:val="5 pt1,Полужирный,Интервал 0 pt1"/>
    <w:rsid w:val="00E952E6"/>
    <w:rPr>
      <w:rFonts w:ascii="Times New Roman" w:hAnsi="Times New Roman" w:cs="Times New Roman"/>
      <w:b/>
      <w:bCs/>
      <w:spacing w:val="10"/>
      <w:sz w:val="25"/>
      <w:szCs w:val="25"/>
      <w:u w:val="none"/>
    </w:rPr>
  </w:style>
  <w:style w:type="character" w:customStyle="1" w:styleId="61">
    <w:name w:val="Основной текст (6)_"/>
    <w:link w:val="62"/>
    <w:rsid w:val="00E952E6"/>
    <w:rPr>
      <w:b/>
      <w:bCs/>
      <w:sz w:val="25"/>
      <w:szCs w:val="25"/>
      <w:shd w:val="clear" w:color="auto" w:fill="FFFFFF"/>
    </w:rPr>
  </w:style>
  <w:style w:type="paragraph" w:customStyle="1" w:styleId="62">
    <w:name w:val="Основной текст (6)"/>
    <w:basedOn w:val="a1"/>
    <w:link w:val="61"/>
    <w:rsid w:val="00E952E6"/>
    <w:pPr>
      <w:widowControl w:val="0"/>
      <w:shd w:val="clear" w:color="auto" w:fill="FFFFFF"/>
      <w:spacing w:before="240" w:after="60" w:line="240" w:lineRule="atLeast"/>
      <w:jc w:val="center"/>
    </w:pPr>
    <w:rPr>
      <w:rFonts w:ascii="Calibri" w:eastAsia="Calibri" w:hAnsi="Calibri"/>
      <w:b/>
      <w:bCs/>
      <w:sz w:val="25"/>
      <w:szCs w:val="25"/>
      <w:lang w:val="x-none" w:eastAsia="x-none"/>
    </w:rPr>
  </w:style>
  <w:style w:type="character" w:customStyle="1" w:styleId="CenturyGothic">
    <w:name w:val="Основной текст + Century Gothic"/>
    <w:aliases w:val="10 pt,Полужирный1,Интервал 0 pt9"/>
    <w:rsid w:val="00E952E6"/>
    <w:rPr>
      <w:rFonts w:ascii="Century Gothic" w:hAnsi="Century Gothic" w:cs="Century Gothic"/>
      <w:b/>
      <w:bCs/>
      <w:noProof/>
      <w:spacing w:val="0"/>
      <w:sz w:val="20"/>
      <w:szCs w:val="20"/>
      <w:u w:val="none"/>
    </w:rPr>
  </w:style>
  <w:style w:type="character" w:customStyle="1" w:styleId="46">
    <w:name w:val="Знак Знак4"/>
    <w:rsid w:val="00E952E6"/>
    <w:rPr>
      <w:sz w:val="25"/>
      <w:szCs w:val="25"/>
      <w:lang w:bidi="ar-SA"/>
    </w:rPr>
  </w:style>
  <w:style w:type="character" w:customStyle="1" w:styleId="411">
    <w:name w:val="Заголовок 4 Знак1"/>
    <w:rsid w:val="00E952E6"/>
    <w:rPr>
      <w:sz w:val="28"/>
      <w:szCs w:val="28"/>
    </w:rPr>
  </w:style>
  <w:style w:type="paragraph" w:customStyle="1" w:styleId="8">
    <w:name w:val="8 пт (нум. список)"/>
    <w:basedOn w:val="a1"/>
    <w:semiHidden/>
    <w:rsid w:val="00E952E6"/>
    <w:pPr>
      <w:numPr>
        <w:ilvl w:val="2"/>
        <w:numId w:val="3"/>
      </w:numPr>
      <w:spacing w:before="40" w:after="40"/>
      <w:jc w:val="both"/>
    </w:pPr>
    <w:rPr>
      <w:sz w:val="16"/>
      <w:lang w:val="en-US"/>
    </w:rPr>
  </w:style>
  <w:style w:type="paragraph" w:customStyle="1" w:styleId="9">
    <w:name w:val="9 пт (нум. список)"/>
    <w:basedOn w:val="a1"/>
    <w:semiHidden/>
    <w:rsid w:val="00E952E6"/>
    <w:pPr>
      <w:numPr>
        <w:ilvl w:val="1"/>
        <w:numId w:val="3"/>
      </w:numPr>
      <w:spacing w:before="144" w:after="144"/>
      <w:jc w:val="both"/>
    </w:pPr>
  </w:style>
  <w:style w:type="paragraph" w:customStyle="1" w:styleId="NumberList">
    <w:name w:val="Number List"/>
    <w:basedOn w:val="a1"/>
    <w:rsid w:val="00E952E6"/>
    <w:pPr>
      <w:numPr>
        <w:numId w:val="3"/>
      </w:numPr>
      <w:spacing w:before="120"/>
      <w:jc w:val="both"/>
    </w:pPr>
  </w:style>
  <w:style w:type="character" w:styleId="affffff0">
    <w:name w:val="line number"/>
    <w:rsid w:val="00E952E6"/>
  </w:style>
  <w:style w:type="paragraph" w:customStyle="1" w:styleId="paragraph">
    <w:name w:val="paragraph"/>
    <w:basedOn w:val="a1"/>
    <w:rsid w:val="00E952E6"/>
    <w:pPr>
      <w:spacing w:before="100" w:beforeAutospacing="1" w:after="100" w:afterAutospacing="1"/>
    </w:pPr>
  </w:style>
  <w:style w:type="character" w:customStyle="1" w:styleId="normaltextrun">
    <w:name w:val="normaltextrun"/>
    <w:rsid w:val="00E952E6"/>
  </w:style>
  <w:style w:type="character" w:customStyle="1" w:styleId="eop">
    <w:name w:val="eop"/>
    <w:rsid w:val="00E952E6"/>
  </w:style>
  <w:style w:type="character" w:customStyle="1" w:styleId="normaltextrun1">
    <w:name w:val="normaltextrun1"/>
    <w:rsid w:val="00E952E6"/>
  </w:style>
  <w:style w:type="paragraph" w:customStyle="1" w:styleId="xl102">
    <w:name w:val="xl102"/>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8"/>
      <w:szCs w:val="28"/>
    </w:rPr>
  </w:style>
  <w:style w:type="paragraph" w:customStyle="1" w:styleId="xl103">
    <w:name w:val="xl103"/>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04">
    <w:name w:val="xl104"/>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05">
    <w:name w:val="xl105"/>
    <w:basedOn w:val="a1"/>
    <w:rsid w:val="00E952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sz w:val="28"/>
      <w:szCs w:val="28"/>
    </w:rPr>
  </w:style>
  <w:style w:type="paragraph" w:customStyle="1" w:styleId="xl106">
    <w:name w:val="xl106"/>
    <w:basedOn w:val="a1"/>
    <w:rsid w:val="00E952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sz w:val="28"/>
      <w:szCs w:val="28"/>
    </w:rPr>
  </w:style>
  <w:style w:type="paragraph" w:customStyle="1" w:styleId="xl107">
    <w:name w:val="xl107"/>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pPr>
    <w:rPr>
      <w:sz w:val="28"/>
      <w:szCs w:val="28"/>
    </w:rPr>
  </w:style>
  <w:style w:type="paragraph" w:customStyle="1" w:styleId="xl108">
    <w:name w:val="xl108"/>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09">
    <w:name w:val="xl109"/>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sz w:val="28"/>
      <w:szCs w:val="28"/>
    </w:rPr>
  </w:style>
  <w:style w:type="paragraph" w:customStyle="1" w:styleId="xl110">
    <w:name w:val="xl110"/>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11">
    <w:name w:val="xl111"/>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8"/>
      <w:szCs w:val="28"/>
    </w:rPr>
  </w:style>
  <w:style w:type="paragraph" w:customStyle="1" w:styleId="xl112">
    <w:name w:val="xl112"/>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8"/>
      <w:szCs w:val="28"/>
    </w:rPr>
  </w:style>
  <w:style w:type="paragraph" w:customStyle="1" w:styleId="xl113">
    <w:name w:val="xl113"/>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sz w:val="28"/>
      <w:szCs w:val="28"/>
    </w:rPr>
  </w:style>
  <w:style w:type="paragraph" w:customStyle="1" w:styleId="xl114">
    <w:name w:val="xl114"/>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sz w:val="28"/>
      <w:szCs w:val="28"/>
    </w:rPr>
  </w:style>
  <w:style w:type="paragraph" w:customStyle="1" w:styleId="xl115">
    <w:name w:val="xl115"/>
    <w:basedOn w:val="a1"/>
    <w:rsid w:val="00E952E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sz w:val="28"/>
      <w:szCs w:val="28"/>
    </w:rPr>
  </w:style>
  <w:style w:type="character" w:customStyle="1" w:styleId="blk">
    <w:name w:val="blk"/>
    <w:rsid w:val="00E952E6"/>
  </w:style>
  <w:style w:type="character" w:customStyle="1" w:styleId="nobr">
    <w:name w:val="nobr"/>
    <w:rsid w:val="00E952E6"/>
  </w:style>
  <w:style w:type="paragraph" w:customStyle="1" w:styleId="ConsPlusTitlePage">
    <w:name w:val="ConsPlusTitlePage"/>
    <w:rsid w:val="00E952E6"/>
    <w:pPr>
      <w:widowControl w:val="0"/>
      <w:autoSpaceDE w:val="0"/>
      <w:autoSpaceDN w:val="0"/>
    </w:pPr>
    <w:rPr>
      <w:rFonts w:ascii="Tahoma" w:eastAsia="Times New Roman" w:hAnsi="Tahoma" w:cs="Tahoma"/>
    </w:rPr>
  </w:style>
  <w:style w:type="paragraph" w:customStyle="1" w:styleId="ConsPlusJurTerm">
    <w:name w:val="ConsPlusJurTerm"/>
    <w:uiPriority w:val="99"/>
    <w:rsid w:val="00E952E6"/>
    <w:pPr>
      <w:widowControl w:val="0"/>
      <w:autoSpaceDE w:val="0"/>
      <w:autoSpaceDN w:val="0"/>
    </w:pPr>
    <w:rPr>
      <w:rFonts w:ascii="Tahoma" w:eastAsia="Times New Roman" w:hAnsi="Tahoma" w:cs="Tahoma"/>
      <w:sz w:val="26"/>
    </w:rPr>
  </w:style>
  <w:style w:type="paragraph" w:customStyle="1" w:styleId="ConsPlusTextList">
    <w:name w:val="ConsPlusTextList"/>
    <w:uiPriority w:val="99"/>
    <w:rsid w:val="00E952E6"/>
    <w:pPr>
      <w:widowControl w:val="0"/>
      <w:autoSpaceDE w:val="0"/>
      <w:autoSpaceDN w:val="0"/>
    </w:pPr>
    <w:rPr>
      <w:rFonts w:ascii="Arial" w:eastAsia="Times New Roman" w:hAnsi="Arial" w:cs="Arial"/>
    </w:rPr>
  </w:style>
  <w:style w:type="character" w:customStyle="1" w:styleId="copyright">
    <w:name w:val="copyright"/>
    <w:rsid w:val="00E952E6"/>
  </w:style>
  <w:style w:type="paragraph" w:customStyle="1" w:styleId="headertext">
    <w:name w:val="headertext"/>
    <w:basedOn w:val="a1"/>
    <w:rsid w:val="00E952E6"/>
    <w:pPr>
      <w:spacing w:before="100" w:beforeAutospacing="1" w:after="100" w:afterAutospacing="1"/>
    </w:pPr>
  </w:style>
  <w:style w:type="numbering" w:customStyle="1" w:styleId="47">
    <w:name w:val="Нет списка4"/>
    <w:next w:val="a4"/>
    <w:uiPriority w:val="99"/>
    <w:semiHidden/>
    <w:rsid w:val="005E4FCB"/>
  </w:style>
  <w:style w:type="table" w:customStyle="1" w:styleId="48">
    <w:name w:val="Сетка таблицы4"/>
    <w:basedOn w:val="a3"/>
    <w:next w:val="a8"/>
    <w:rsid w:val="005E4FCB"/>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DocList0">
    <w:name w:val="  ConsPlusDocList"/>
    <w:next w:val="a1"/>
    <w:rsid w:val="005E4FCB"/>
    <w:pPr>
      <w:widowControl w:val="0"/>
      <w:suppressAutoHyphens/>
      <w:autoSpaceDE w:val="0"/>
    </w:pPr>
    <w:rPr>
      <w:rFonts w:ascii="Arial" w:eastAsia="Arial" w:hAnsi="Arial" w:cs="Arial"/>
      <w:kern w:val="1"/>
      <w:lang w:eastAsia="hi-IN" w:bidi="hi-IN"/>
    </w:rPr>
  </w:style>
  <w:style w:type="numbering" w:customStyle="1" w:styleId="53">
    <w:name w:val="Нет списка5"/>
    <w:next w:val="a4"/>
    <w:uiPriority w:val="99"/>
    <w:semiHidden/>
    <w:rsid w:val="0076704B"/>
  </w:style>
  <w:style w:type="table" w:customStyle="1" w:styleId="54">
    <w:name w:val="Сетка таблицы5"/>
    <w:basedOn w:val="a3"/>
    <w:next w:val="a8"/>
    <w:rsid w:val="0076704B"/>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
    <w:name w:val="Нет списка14"/>
    <w:next w:val="a4"/>
    <w:uiPriority w:val="99"/>
    <w:semiHidden/>
    <w:unhideWhenUsed/>
    <w:rsid w:val="0076704B"/>
  </w:style>
  <w:style w:type="character" w:customStyle="1" w:styleId="WW8Num1z4">
    <w:name w:val="WW8Num1z4"/>
    <w:qFormat/>
    <w:rsid w:val="0076704B"/>
  </w:style>
  <w:style w:type="character" w:customStyle="1" w:styleId="WW8Num1z5">
    <w:name w:val="WW8Num1z5"/>
    <w:qFormat/>
    <w:rsid w:val="0076704B"/>
  </w:style>
  <w:style w:type="character" w:customStyle="1" w:styleId="WW8Num1z6">
    <w:name w:val="WW8Num1z6"/>
    <w:qFormat/>
    <w:rsid w:val="0076704B"/>
  </w:style>
  <w:style w:type="character" w:customStyle="1" w:styleId="WW8Num1z7">
    <w:name w:val="WW8Num1z7"/>
    <w:qFormat/>
    <w:rsid w:val="0076704B"/>
  </w:style>
  <w:style w:type="character" w:customStyle="1" w:styleId="WW8Num1z8">
    <w:name w:val="WW8Num1z8"/>
    <w:qFormat/>
    <w:rsid w:val="0076704B"/>
  </w:style>
  <w:style w:type="character" w:customStyle="1" w:styleId="WW8Num3z0">
    <w:name w:val="WW8Num3z0"/>
    <w:qFormat/>
    <w:rsid w:val="0076704B"/>
    <w:rPr>
      <w:rFonts w:hint="default"/>
      <w:szCs w:val="24"/>
    </w:rPr>
  </w:style>
  <w:style w:type="character" w:customStyle="1" w:styleId="WW8Num4z0">
    <w:name w:val="WW8Num4z0"/>
    <w:qFormat/>
    <w:rsid w:val="0076704B"/>
    <w:rPr>
      <w:rFonts w:hint="default"/>
      <w:szCs w:val="24"/>
    </w:rPr>
  </w:style>
  <w:style w:type="character" w:customStyle="1" w:styleId="WW8Num3z1">
    <w:name w:val="WW8Num3z1"/>
    <w:qFormat/>
    <w:rsid w:val="0076704B"/>
  </w:style>
  <w:style w:type="character" w:customStyle="1" w:styleId="WW8Num3z2">
    <w:name w:val="WW8Num3z2"/>
    <w:qFormat/>
    <w:rsid w:val="0076704B"/>
  </w:style>
  <w:style w:type="character" w:customStyle="1" w:styleId="WW8Num3z3">
    <w:name w:val="WW8Num3z3"/>
    <w:qFormat/>
    <w:rsid w:val="0076704B"/>
  </w:style>
  <w:style w:type="character" w:customStyle="1" w:styleId="WW8Num3z4">
    <w:name w:val="WW8Num3z4"/>
    <w:qFormat/>
    <w:rsid w:val="0076704B"/>
  </w:style>
  <w:style w:type="character" w:customStyle="1" w:styleId="WW8Num3z5">
    <w:name w:val="WW8Num3z5"/>
    <w:qFormat/>
    <w:rsid w:val="0076704B"/>
  </w:style>
  <w:style w:type="character" w:customStyle="1" w:styleId="WW8Num3z6">
    <w:name w:val="WW8Num3z6"/>
    <w:qFormat/>
    <w:rsid w:val="0076704B"/>
  </w:style>
  <w:style w:type="character" w:customStyle="1" w:styleId="WW8Num3z7">
    <w:name w:val="WW8Num3z7"/>
    <w:qFormat/>
    <w:rsid w:val="0076704B"/>
  </w:style>
  <w:style w:type="character" w:customStyle="1" w:styleId="WW8Num3z8">
    <w:name w:val="WW8Num3z8"/>
    <w:qFormat/>
    <w:rsid w:val="0076704B"/>
  </w:style>
  <w:style w:type="character" w:customStyle="1" w:styleId="WW8Num4z1">
    <w:name w:val="WW8Num4z1"/>
    <w:rsid w:val="0076704B"/>
  </w:style>
  <w:style w:type="character" w:customStyle="1" w:styleId="WW8Num4z2">
    <w:name w:val="WW8Num4z2"/>
    <w:rsid w:val="0076704B"/>
  </w:style>
  <w:style w:type="character" w:customStyle="1" w:styleId="WW8Num4z3">
    <w:name w:val="WW8Num4z3"/>
    <w:rsid w:val="0076704B"/>
  </w:style>
  <w:style w:type="character" w:customStyle="1" w:styleId="WW8Num4z4">
    <w:name w:val="WW8Num4z4"/>
    <w:rsid w:val="0076704B"/>
  </w:style>
  <w:style w:type="character" w:customStyle="1" w:styleId="WW8Num4z5">
    <w:name w:val="WW8Num4z5"/>
    <w:rsid w:val="0076704B"/>
  </w:style>
  <w:style w:type="character" w:customStyle="1" w:styleId="WW8Num4z6">
    <w:name w:val="WW8Num4z6"/>
    <w:rsid w:val="0076704B"/>
  </w:style>
  <w:style w:type="character" w:customStyle="1" w:styleId="WW8Num4z7">
    <w:name w:val="WW8Num4z7"/>
    <w:rsid w:val="0076704B"/>
  </w:style>
  <w:style w:type="character" w:customStyle="1" w:styleId="WW8Num4z8">
    <w:name w:val="WW8Num4z8"/>
    <w:rsid w:val="0076704B"/>
  </w:style>
  <w:style w:type="paragraph" w:customStyle="1" w:styleId="1fe">
    <w:name w:val="Текст1"/>
    <w:basedOn w:val="a1"/>
    <w:rsid w:val="0076704B"/>
    <w:pPr>
      <w:suppressAutoHyphens/>
    </w:pPr>
    <w:rPr>
      <w:rFonts w:ascii="Courier New" w:hAnsi="Courier New" w:cs="Courier New"/>
      <w:sz w:val="20"/>
      <w:szCs w:val="20"/>
      <w:lang w:eastAsia="zh-CN"/>
    </w:rPr>
  </w:style>
  <w:style w:type="numbering" w:customStyle="1" w:styleId="63">
    <w:name w:val="Нет списка6"/>
    <w:next w:val="a4"/>
    <w:uiPriority w:val="99"/>
    <w:semiHidden/>
    <w:unhideWhenUsed/>
    <w:rsid w:val="00AE7FF1"/>
  </w:style>
  <w:style w:type="character" w:customStyle="1" w:styleId="2f9">
    <w:name w:val="Основной шрифт абзаца2"/>
    <w:rsid w:val="00AE7FF1"/>
  </w:style>
  <w:style w:type="character" w:customStyle="1" w:styleId="WW8Num5z0">
    <w:name w:val="WW8Num5z0"/>
    <w:qFormat/>
    <w:rsid w:val="00AE7FF1"/>
    <w:rPr>
      <w:rFonts w:hint="default"/>
    </w:rPr>
  </w:style>
  <w:style w:type="character" w:customStyle="1" w:styleId="WW8Num6z0">
    <w:name w:val="WW8Num6z0"/>
    <w:qFormat/>
    <w:rsid w:val="00AE7FF1"/>
    <w:rPr>
      <w:rFonts w:hint="default"/>
    </w:rPr>
  </w:style>
  <w:style w:type="character" w:customStyle="1" w:styleId="WW8Num6z1">
    <w:name w:val="WW8Num6z1"/>
    <w:qFormat/>
    <w:rsid w:val="00AE7FF1"/>
  </w:style>
  <w:style w:type="character" w:customStyle="1" w:styleId="WW8Num6z2">
    <w:name w:val="WW8Num6z2"/>
    <w:qFormat/>
    <w:rsid w:val="00AE7FF1"/>
  </w:style>
  <w:style w:type="character" w:customStyle="1" w:styleId="WW8Num6z3">
    <w:name w:val="WW8Num6z3"/>
    <w:qFormat/>
    <w:rsid w:val="00AE7FF1"/>
  </w:style>
  <w:style w:type="character" w:customStyle="1" w:styleId="WW8Num6z4">
    <w:name w:val="WW8Num6z4"/>
    <w:qFormat/>
    <w:rsid w:val="00AE7FF1"/>
  </w:style>
  <w:style w:type="character" w:customStyle="1" w:styleId="WW8Num6z5">
    <w:name w:val="WW8Num6z5"/>
    <w:qFormat/>
    <w:rsid w:val="00AE7FF1"/>
  </w:style>
  <w:style w:type="character" w:customStyle="1" w:styleId="WW8Num6z6">
    <w:name w:val="WW8Num6z6"/>
    <w:qFormat/>
    <w:rsid w:val="00AE7FF1"/>
  </w:style>
  <w:style w:type="character" w:customStyle="1" w:styleId="WW8Num6z7">
    <w:name w:val="WW8Num6z7"/>
    <w:qFormat/>
    <w:rsid w:val="00AE7FF1"/>
  </w:style>
  <w:style w:type="character" w:customStyle="1" w:styleId="WW8Num6z8">
    <w:name w:val="WW8Num6z8"/>
    <w:qFormat/>
    <w:rsid w:val="00AE7FF1"/>
  </w:style>
  <w:style w:type="character" w:customStyle="1" w:styleId="WW8Num7z0">
    <w:name w:val="WW8Num7z0"/>
    <w:rsid w:val="00AE7FF1"/>
    <w:rPr>
      <w:rFonts w:hint="default"/>
    </w:rPr>
  </w:style>
  <w:style w:type="character" w:customStyle="1" w:styleId="WW8Num7z1">
    <w:name w:val="WW8Num7z1"/>
    <w:rsid w:val="00AE7FF1"/>
  </w:style>
  <w:style w:type="character" w:customStyle="1" w:styleId="WW8Num7z2">
    <w:name w:val="WW8Num7z2"/>
    <w:rsid w:val="00AE7FF1"/>
  </w:style>
  <w:style w:type="character" w:customStyle="1" w:styleId="WW8Num7z3">
    <w:name w:val="WW8Num7z3"/>
    <w:rsid w:val="00AE7FF1"/>
  </w:style>
  <w:style w:type="character" w:customStyle="1" w:styleId="WW8Num7z4">
    <w:name w:val="WW8Num7z4"/>
    <w:rsid w:val="00AE7FF1"/>
  </w:style>
  <w:style w:type="character" w:customStyle="1" w:styleId="WW8Num7z5">
    <w:name w:val="WW8Num7z5"/>
    <w:rsid w:val="00AE7FF1"/>
  </w:style>
  <w:style w:type="character" w:customStyle="1" w:styleId="WW8Num7z6">
    <w:name w:val="WW8Num7z6"/>
    <w:rsid w:val="00AE7FF1"/>
  </w:style>
  <w:style w:type="character" w:customStyle="1" w:styleId="WW8Num7z7">
    <w:name w:val="WW8Num7z7"/>
    <w:rsid w:val="00AE7FF1"/>
  </w:style>
  <w:style w:type="character" w:customStyle="1" w:styleId="WW8Num7z8">
    <w:name w:val="WW8Num7z8"/>
    <w:rsid w:val="00AE7FF1"/>
  </w:style>
  <w:style w:type="character" w:customStyle="1" w:styleId="WW8Num8z0">
    <w:name w:val="WW8Num8z0"/>
    <w:rsid w:val="00AE7FF1"/>
    <w:rPr>
      <w:rFonts w:hint="default"/>
    </w:rPr>
  </w:style>
  <w:style w:type="character" w:customStyle="1" w:styleId="WW8Num8z1">
    <w:name w:val="WW8Num8z1"/>
    <w:rsid w:val="00AE7FF1"/>
  </w:style>
  <w:style w:type="character" w:customStyle="1" w:styleId="WW8Num8z2">
    <w:name w:val="WW8Num8z2"/>
    <w:rsid w:val="00AE7FF1"/>
  </w:style>
  <w:style w:type="character" w:customStyle="1" w:styleId="WW8Num8z3">
    <w:name w:val="WW8Num8z3"/>
    <w:rsid w:val="00AE7FF1"/>
  </w:style>
  <w:style w:type="character" w:customStyle="1" w:styleId="WW8Num8z4">
    <w:name w:val="WW8Num8z4"/>
    <w:rsid w:val="00AE7FF1"/>
  </w:style>
  <w:style w:type="character" w:customStyle="1" w:styleId="WW8Num8z5">
    <w:name w:val="WW8Num8z5"/>
    <w:rsid w:val="00AE7FF1"/>
  </w:style>
  <w:style w:type="character" w:customStyle="1" w:styleId="WW8Num8z6">
    <w:name w:val="WW8Num8z6"/>
    <w:rsid w:val="00AE7FF1"/>
  </w:style>
  <w:style w:type="character" w:customStyle="1" w:styleId="WW8Num8z7">
    <w:name w:val="WW8Num8z7"/>
    <w:rsid w:val="00AE7FF1"/>
  </w:style>
  <w:style w:type="character" w:customStyle="1" w:styleId="WW8Num8z8">
    <w:name w:val="WW8Num8z8"/>
    <w:rsid w:val="00AE7FF1"/>
  </w:style>
  <w:style w:type="character" w:customStyle="1" w:styleId="WW8Num9z0">
    <w:name w:val="WW8Num9z0"/>
    <w:rsid w:val="00AE7FF1"/>
    <w:rPr>
      <w:rFonts w:hint="default"/>
      <w:b w:val="0"/>
    </w:rPr>
  </w:style>
  <w:style w:type="character" w:customStyle="1" w:styleId="WW8Num9z1">
    <w:name w:val="WW8Num9z1"/>
    <w:rsid w:val="00AE7FF1"/>
    <w:rPr>
      <w:rFonts w:hint="default"/>
    </w:rPr>
  </w:style>
  <w:style w:type="character" w:customStyle="1" w:styleId="WW8Num10z0">
    <w:name w:val="WW8Num10z0"/>
    <w:rsid w:val="00AE7FF1"/>
    <w:rPr>
      <w:rFonts w:hint="default"/>
    </w:rPr>
  </w:style>
  <w:style w:type="character" w:customStyle="1" w:styleId="affffff1">
    <w:name w:val="Заголовок Знак"/>
    <w:rsid w:val="00AE7FF1"/>
    <w:rPr>
      <w:rFonts w:ascii="Times New Roman" w:eastAsia="Times New Roman" w:hAnsi="Times New Roman" w:cs="Times New Roman"/>
      <w:b/>
      <w:sz w:val="28"/>
      <w:szCs w:val="20"/>
    </w:rPr>
  </w:style>
  <w:style w:type="paragraph" w:customStyle="1" w:styleId="3f0">
    <w:name w:val="Указатель3"/>
    <w:basedOn w:val="a1"/>
    <w:rsid w:val="00AE7FF1"/>
    <w:pPr>
      <w:suppressLineNumbers/>
      <w:suppressAutoHyphens/>
    </w:pPr>
    <w:rPr>
      <w:rFonts w:cs="Arial"/>
      <w:sz w:val="28"/>
      <w:szCs w:val="28"/>
      <w:lang w:eastAsia="zh-CN"/>
    </w:rPr>
  </w:style>
  <w:style w:type="paragraph" w:customStyle="1" w:styleId="1ff">
    <w:name w:val="Название объекта1"/>
    <w:basedOn w:val="a1"/>
    <w:rsid w:val="00AE7FF1"/>
    <w:pPr>
      <w:suppressLineNumbers/>
      <w:suppressAutoHyphens/>
      <w:spacing w:before="120" w:after="120"/>
    </w:pPr>
    <w:rPr>
      <w:rFonts w:cs="Arial"/>
      <w:i/>
      <w:iCs/>
      <w:lang w:eastAsia="zh-CN"/>
    </w:rPr>
  </w:style>
  <w:style w:type="paragraph" w:customStyle="1" w:styleId="2fa">
    <w:name w:val="Указатель2"/>
    <w:basedOn w:val="a1"/>
    <w:rsid w:val="00AE7FF1"/>
    <w:pPr>
      <w:suppressLineNumbers/>
      <w:suppressAutoHyphens/>
    </w:pPr>
    <w:rPr>
      <w:rFonts w:cs="Arial"/>
      <w:sz w:val="28"/>
      <w:szCs w:val="28"/>
      <w:lang w:eastAsia="zh-CN"/>
    </w:rPr>
  </w:style>
  <w:style w:type="paragraph" w:customStyle="1" w:styleId="WW-0">
    <w:name w:val="WW-Заголовок"/>
    <w:basedOn w:val="a1"/>
    <w:next w:val="a9"/>
    <w:rsid w:val="00AE7FF1"/>
    <w:pPr>
      <w:keepNext/>
      <w:widowControl w:val="0"/>
      <w:suppressAutoHyphens/>
      <w:spacing w:before="240" w:after="120"/>
    </w:pPr>
    <w:rPr>
      <w:rFonts w:ascii="Arial" w:eastAsia="Microsoft YaHei" w:hAnsi="Arial" w:cs="Mangal"/>
      <w:kern w:val="2"/>
      <w:sz w:val="28"/>
      <w:szCs w:val="28"/>
      <w:lang w:eastAsia="zh-CN" w:bidi="hi-IN"/>
    </w:rPr>
  </w:style>
  <w:style w:type="paragraph" w:customStyle="1" w:styleId="55">
    <w:name w:val="Основной текст5"/>
    <w:basedOn w:val="a1"/>
    <w:rsid w:val="00AE7FF1"/>
    <w:pPr>
      <w:shd w:val="clear" w:color="auto" w:fill="FFFFFF"/>
      <w:suppressAutoHyphens/>
      <w:spacing w:before="360" w:after="240" w:line="0" w:lineRule="atLeast"/>
      <w:jc w:val="center"/>
    </w:pPr>
    <w:rPr>
      <w:rFonts w:ascii="Calibri" w:hAnsi="Calibri" w:cs="Calibri"/>
      <w:spacing w:val="4"/>
      <w:sz w:val="23"/>
      <w:szCs w:val="23"/>
      <w:lang w:eastAsia="zh-CN"/>
    </w:rPr>
  </w:style>
  <w:style w:type="numbering" w:customStyle="1" w:styleId="71">
    <w:name w:val="Нет списка7"/>
    <w:next w:val="a4"/>
    <w:uiPriority w:val="99"/>
    <w:semiHidden/>
    <w:rsid w:val="00F6025D"/>
  </w:style>
  <w:style w:type="table" w:customStyle="1" w:styleId="64">
    <w:name w:val="Сетка таблицы6"/>
    <w:basedOn w:val="a3"/>
    <w:next w:val="a8"/>
    <w:uiPriority w:val="59"/>
    <w:rsid w:val="00F6025D"/>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F6025D"/>
    <w:rPr>
      <w:rFonts w:eastAsia="Times New Roman"/>
      <w:sz w:val="22"/>
      <w:szCs w:val="22"/>
    </w:rPr>
    <w:tblPr>
      <w:tblCellMar>
        <w:top w:w="0" w:type="dxa"/>
        <w:left w:w="0" w:type="dxa"/>
        <w:bottom w:w="0" w:type="dxa"/>
        <w:right w:w="0" w:type="dxa"/>
      </w:tblCellMar>
    </w:tblPr>
  </w:style>
  <w:style w:type="numbering" w:customStyle="1" w:styleId="151">
    <w:name w:val="Нет списка15"/>
    <w:next w:val="a4"/>
    <w:uiPriority w:val="99"/>
    <w:semiHidden/>
    <w:unhideWhenUsed/>
    <w:rsid w:val="00F6025D"/>
  </w:style>
  <w:style w:type="numbering" w:customStyle="1" w:styleId="213">
    <w:name w:val="Нет списка21"/>
    <w:next w:val="a4"/>
    <w:semiHidden/>
    <w:rsid w:val="00F6025D"/>
  </w:style>
  <w:style w:type="table" w:customStyle="1" w:styleId="132">
    <w:name w:val="Сетка таблицы13"/>
    <w:basedOn w:val="a3"/>
    <w:next w:val="a8"/>
    <w:rsid w:val="00F6025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
    <w:name w:val="Нет списка8"/>
    <w:next w:val="a4"/>
    <w:semiHidden/>
    <w:rsid w:val="00941D54"/>
  </w:style>
  <w:style w:type="table" w:customStyle="1" w:styleId="72">
    <w:name w:val="Сетка таблицы7"/>
    <w:basedOn w:val="a3"/>
    <w:next w:val="a8"/>
    <w:rsid w:val="00941D54"/>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
    <w:name w:val="List Paragraph"/>
    <w:basedOn w:val="a1"/>
    <w:rsid w:val="00941D54"/>
    <w:pPr>
      <w:spacing w:after="200" w:line="276" w:lineRule="auto"/>
      <w:ind w:left="720"/>
      <w:contextualSpacing/>
    </w:pPr>
    <w:rPr>
      <w:rFonts w:ascii="Calibri" w:hAnsi="Calibri"/>
      <w:sz w:val="22"/>
      <w:szCs w:val="22"/>
      <w:lang w:eastAsia="en-US"/>
    </w:rPr>
  </w:style>
  <w:style w:type="paragraph" w:customStyle="1" w:styleId="heading1">
    <w:name w:val="heading 1"/>
    <w:basedOn w:val="a1"/>
    <w:next w:val="a1"/>
    <w:rsid w:val="00941D54"/>
    <w:pPr>
      <w:widowControl w:val="0"/>
      <w:suppressAutoHyphens/>
      <w:overflowPunct w:val="0"/>
      <w:autoSpaceDE w:val="0"/>
      <w:spacing w:before="108" w:after="108" w:line="200" w:lineRule="atLeast"/>
      <w:jc w:val="center"/>
      <w:textAlignment w:val="baseline"/>
    </w:pPr>
    <w:rPr>
      <w:rFonts w:ascii="Arial" w:hAnsi="Arial" w:cs="Arial"/>
      <w:b/>
      <w:color w:val="000080"/>
      <w:kern w:val="1"/>
      <w:szCs w:val="20"/>
      <w:lang w:eastAsia="ar-SA"/>
    </w:rPr>
  </w:style>
  <w:style w:type="paragraph" w:customStyle="1" w:styleId="NoSpacing">
    <w:name w:val="No Spacing"/>
    <w:rsid w:val="00941D54"/>
    <w:pPr>
      <w:widowControl w:val="0"/>
      <w:suppressAutoHyphens/>
      <w:overflowPunct w:val="0"/>
      <w:autoSpaceDE w:val="0"/>
      <w:textAlignment w:val="baseline"/>
    </w:pPr>
    <w:rPr>
      <w:rFonts w:eastAsia="Times New Roman" w:cs="Calibri"/>
      <w:kern w:val="1"/>
      <w:sz w:val="22"/>
      <w:lang w:eastAsia="ar-SA"/>
    </w:rPr>
  </w:style>
  <w:style w:type="paragraph" w:customStyle="1" w:styleId="3f1">
    <w:name w:val=" Знак3 Знак Знак Знак Знак"/>
    <w:basedOn w:val="a1"/>
    <w:rsid w:val="00941D54"/>
    <w:pPr>
      <w:spacing w:before="100" w:beforeAutospacing="1" w:after="100" w:afterAutospacing="1"/>
      <w:jc w:val="both"/>
    </w:pPr>
    <w:rPr>
      <w:rFonts w:ascii="Tahoma" w:hAnsi="Tahoma"/>
      <w:sz w:val="20"/>
      <w:szCs w:val="20"/>
      <w:lang w:val="en-US" w:eastAsia="en-US"/>
    </w:rPr>
  </w:style>
  <w:style w:type="numbering" w:customStyle="1" w:styleId="92">
    <w:name w:val="Нет списка9"/>
    <w:next w:val="a4"/>
    <w:uiPriority w:val="99"/>
    <w:semiHidden/>
    <w:rsid w:val="00F84969"/>
  </w:style>
  <w:style w:type="table" w:customStyle="1" w:styleId="83">
    <w:name w:val="Сетка таблицы8"/>
    <w:basedOn w:val="a3"/>
    <w:next w:val="a8"/>
    <w:rsid w:val="00F84969"/>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4"/>
    <w:uiPriority w:val="99"/>
    <w:semiHidden/>
    <w:unhideWhenUsed/>
    <w:rsid w:val="00F84969"/>
  </w:style>
  <w:style w:type="numbering" w:customStyle="1" w:styleId="100">
    <w:name w:val="Нет списка10"/>
    <w:next w:val="a4"/>
    <w:semiHidden/>
    <w:rsid w:val="00BF33B7"/>
  </w:style>
  <w:style w:type="table" w:customStyle="1" w:styleId="93">
    <w:name w:val="Сетка таблицы9"/>
    <w:basedOn w:val="a3"/>
    <w:next w:val="a8"/>
    <w:rsid w:val="00BF33B7"/>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0">
    <w:name w:val=" Знак Знак1"/>
    <w:aliases w:val="Основной текст Знак2,Основной текст Знак1 Знак1,Основной текст Знак Знак Знак1, Знак Знак1 Знак Знак1, Знак1 Знак Знак Знак1, Знак1 Знак Знак2, Знак1 Знак2, Знак2 Знак Знак Знак1, Знак2 Знак1 Знак1, Знак2 Знак Знак2, Знак2 Знак3,Знак1 Знак1"/>
    <w:rsid w:val="00BF33B7"/>
    <w:rPr>
      <w:rFonts w:ascii="Times New Roman" w:eastAsia="Times New Roman" w:hAnsi="Times New Roman"/>
      <w:sz w:val="28"/>
    </w:rPr>
  </w:style>
  <w:style w:type="table" w:customStyle="1" w:styleId="TableGrid2">
    <w:name w:val="TableGrid2"/>
    <w:rsid w:val="00BF33B7"/>
    <w:rPr>
      <w:rFonts w:eastAsia="Times New Roman"/>
      <w:sz w:val="22"/>
      <w:szCs w:val="22"/>
    </w:rPr>
    <w:tblPr>
      <w:tblCellMar>
        <w:top w:w="0" w:type="dxa"/>
        <w:left w:w="0" w:type="dxa"/>
        <w:bottom w:w="0" w:type="dxa"/>
        <w:right w:w="0" w:type="dxa"/>
      </w:tblCellMar>
    </w:tblPr>
  </w:style>
  <w:style w:type="numbering" w:customStyle="1" w:styleId="171">
    <w:name w:val="Нет списка17"/>
    <w:next w:val="a4"/>
    <w:uiPriority w:val="99"/>
    <w:semiHidden/>
    <w:unhideWhenUsed/>
    <w:rsid w:val="00BF33B7"/>
  </w:style>
  <w:style w:type="character" w:customStyle="1" w:styleId="49">
    <w:name w:val=" Знак Знак4"/>
    <w:rsid w:val="00BF33B7"/>
    <w:rPr>
      <w:sz w:val="25"/>
      <w:szCs w:val="25"/>
      <w:lang w:bidi="ar-SA"/>
    </w:rPr>
  </w:style>
  <w:style w:type="numbering" w:customStyle="1" w:styleId="1130">
    <w:name w:val="Нет списка113"/>
    <w:next w:val="a4"/>
    <w:uiPriority w:val="99"/>
    <w:semiHidden/>
    <w:unhideWhenUsed/>
    <w:rsid w:val="00BF33B7"/>
  </w:style>
  <w:style w:type="table" w:customStyle="1" w:styleId="143">
    <w:name w:val="Сетка таблицы14"/>
    <w:basedOn w:val="a3"/>
    <w:next w:val="a8"/>
    <w:rsid w:val="00BF33B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4">
    <w:name w:val="Основной текст11"/>
    <w:rsid w:val="00BF33B7"/>
    <w:rPr>
      <w:rFonts w:ascii="Times New Roman" w:eastAsia="Times New Roman" w:hAnsi="Times New Roman" w:cs="Times New Roman"/>
      <w:b w:val="0"/>
      <w:bCs w:val="0"/>
      <w:i w:val="0"/>
      <w:iCs w:val="0"/>
      <w:smallCaps w:val="0"/>
      <w:strike w:val="0"/>
      <w:spacing w:val="0"/>
      <w:sz w:val="18"/>
      <w:szCs w:val="18"/>
      <w:shd w:val="clear" w:color="auto" w:fill="FFFFFF"/>
    </w:rPr>
  </w:style>
  <w:style w:type="numbering" w:customStyle="1" w:styleId="182">
    <w:name w:val="Нет списка18"/>
    <w:next w:val="a4"/>
    <w:uiPriority w:val="99"/>
    <w:semiHidden/>
    <w:unhideWhenUsed/>
    <w:rsid w:val="00447DD9"/>
  </w:style>
  <w:style w:type="table" w:customStyle="1" w:styleId="101">
    <w:name w:val="Сетка таблицы10"/>
    <w:basedOn w:val="a3"/>
    <w:next w:val="a8"/>
    <w:uiPriority w:val="59"/>
    <w:rsid w:val="00447D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cxspmiddle">
    <w:name w:val="msonormalcxspmiddle"/>
    <w:basedOn w:val="a1"/>
    <w:rsid w:val="00447DD9"/>
    <w:pPr>
      <w:spacing w:before="100" w:beforeAutospacing="1" w:after="100" w:afterAutospacing="1"/>
    </w:pPr>
  </w:style>
  <w:style w:type="paragraph" w:customStyle="1" w:styleId="font0">
    <w:name w:val="font0"/>
    <w:basedOn w:val="a1"/>
    <w:rsid w:val="00447DD9"/>
    <w:pPr>
      <w:spacing w:before="100" w:beforeAutospacing="1" w:after="100" w:afterAutospacing="1"/>
    </w:pPr>
    <w:rPr>
      <w:rFonts w:ascii="Arial CYR" w:hAnsi="Arial CYR" w:cs="Arial CYR"/>
      <w:sz w:val="20"/>
      <w:szCs w:val="20"/>
    </w:rPr>
  </w:style>
  <w:style w:type="paragraph" w:customStyle="1" w:styleId="xl253">
    <w:name w:val="xl253"/>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254">
    <w:name w:val="xl254"/>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55">
    <w:name w:val="xl255"/>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256">
    <w:name w:val="xl256"/>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color w:val="000000"/>
    </w:rPr>
  </w:style>
  <w:style w:type="paragraph" w:customStyle="1" w:styleId="xl257">
    <w:name w:val="xl257"/>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58">
    <w:name w:val="xl258"/>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260">
    <w:name w:val="xl260"/>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61">
    <w:name w:val="xl261"/>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color w:val="000000"/>
    </w:rPr>
  </w:style>
  <w:style w:type="paragraph" w:customStyle="1" w:styleId="xl262">
    <w:name w:val="xl262"/>
    <w:basedOn w:val="a1"/>
    <w:rsid w:val="00447DD9"/>
    <w:pPr>
      <w:pBdr>
        <w:top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263">
    <w:name w:val="xl263"/>
    <w:basedOn w:val="a1"/>
    <w:rsid w:val="00447DD9"/>
    <w:pPr>
      <w:pBdr>
        <w:top w:val="single" w:sz="4" w:space="0" w:color="auto"/>
        <w:left w:val="single" w:sz="4" w:space="0" w:color="auto"/>
        <w:right w:val="single" w:sz="4" w:space="0" w:color="auto"/>
      </w:pBdr>
      <w:spacing w:before="100" w:beforeAutospacing="1" w:after="100" w:afterAutospacing="1"/>
      <w:textAlignment w:val="top"/>
    </w:pPr>
    <w:rPr>
      <w:b/>
      <w:bCs/>
      <w:color w:val="000000"/>
    </w:rPr>
  </w:style>
  <w:style w:type="paragraph" w:customStyle="1" w:styleId="xl264">
    <w:name w:val="xl264"/>
    <w:basedOn w:val="a1"/>
    <w:rsid w:val="00447DD9"/>
    <w:pPr>
      <w:pBdr>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65">
    <w:name w:val="xl265"/>
    <w:basedOn w:val="a1"/>
    <w:rsid w:val="00447DD9"/>
    <w:pPr>
      <w:pBdr>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66">
    <w:name w:val="xl266"/>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267">
    <w:name w:val="xl267"/>
    <w:basedOn w:val="a1"/>
    <w:rsid w:val="00447DD9"/>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color w:val="000000"/>
    </w:rPr>
  </w:style>
  <w:style w:type="paragraph" w:customStyle="1" w:styleId="xl268">
    <w:name w:val="xl268"/>
    <w:basedOn w:val="a1"/>
    <w:rsid w:val="00447DD9"/>
    <w:pPr>
      <w:pBdr>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69">
    <w:name w:val="xl269"/>
    <w:basedOn w:val="a1"/>
    <w:rsid w:val="00447D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b/>
      <w:bCs/>
      <w:color w:val="000000"/>
    </w:rPr>
  </w:style>
  <w:style w:type="paragraph" w:customStyle="1" w:styleId="xl270">
    <w:name w:val="xl270"/>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rPr>
  </w:style>
  <w:style w:type="paragraph" w:customStyle="1" w:styleId="xl271">
    <w:name w:val="xl271"/>
    <w:basedOn w:val="a1"/>
    <w:rsid w:val="00447DD9"/>
    <w:pPr>
      <w:pBdr>
        <w:left w:val="single" w:sz="4" w:space="0" w:color="auto"/>
        <w:right w:val="single" w:sz="4" w:space="0" w:color="auto"/>
      </w:pBdr>
      <w:spacing w:before="100" w:beforeAutospacing="1" w:after="100" w:afterAutospacing="1"/>
      <w:textAlignment w:val="top"/>
    </w:pPr>
    <w:rPr>
      <w:b/>
      <w:bCs/>
      <w:color w:val="000000"/>
    </w:rPr>
  </w:style>
  <w:style w:type="paragraph" w:customStyle="1" w:styleId="xl272">
    <w:name w:val="xl272"/>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rPr>
  </w:style>
  <w:style w:type="paragraph" w:customStyle="1" w:styleId="xl273">
    <w:name w:val="xl273"/>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top"/>
    </w:pPr>
    <w:rPr>
      <w:b/>
      <w:bCs/>
      <w:color w:val="000000"/>
    </w:rPr>
  </w:style>
  <w:style w:type="paragraph" w:customStyle="1" w:styleId="xl274">
    <w:name w:val="xl274"/>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75">
    <w:name w:val="xl275"/>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CYR" w:hAnsi="Arial CYR" w:cs="Arial CYR"/>
      <w:color w:val="000000"/>
    </w:rPr>
  </w:style>
  <w:style w:type="paragraph" w:customStyle="1" w:styleId="xl276">
    <w:name w:val="xl276"/>
    <w:basedOn w:val="a1"/>
    <w:rsid w:val="00447DD9"/>
    <w:pPr>
      <w:pBdr>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77">
    <w:name w:val="xl277"/>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278">
    <w:name w:val="xl278"/>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color w:val="000000"/>
    </w:rPr>
  </w:style>
  <w:style w:type="paragraph" w:customStyle="1" w:styleId="xl279">
    <w:name w:val="xl279"/>
    <w:basedOn w:val="a1"/>
    <w:rsid w:val="00447DD9"/>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280">
    <w:name w:val="xl280"/>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1">
    <w:name w:val="xl281"/>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2">
    <w:name w:val="xl282"/>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3">
    <w:name w:val="xl283"/>
    <w:basedOn w:val="a1"/>
    <w:rsid w:val="00447DD9"/>
    <w:pPr>
      <w:pBdr>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4">
    <w:name w:val="xl284"/>
    <w:basedOn w:val="a1"/>
    <w:rsid w:val="00447DD9"/>
    <w:pPr>
      <w:pBdr>
        <w:left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5">
    <w:name w:val="xl285"/>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86">
    <w:name w:val="xl286"/>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7">
    <w:name w:val="xl287"/>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Arial CYR" w:hAnsi="Arial CYR" w:cs="Arial CYR"/>
      <w:b/>
      <w:bCs/>
      <w:color w:val="000000"/>
    </w:rPr>
  </w:style>
  <w:style w:type="paragraph" w:customStyle="1" w:styleId="xl288">
    <w:name w:val="xl288"/>
    <w:basedOn w:val="a1"/>
    <w:rsid w:val="00447DD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Arial CYR" w:hAnsi="Arial CYR" w:cs="Arial CYR"/>
      <w:color w:val="000000"/>
    </w:rPr>
  </w:style>
  <w:style w:type="paragraph" w:customStyle="1" w:styleId="xl289">
    <w:name w:val="xl289"/>
    <w:basedOn w:val="a1"/>
    <w:rsid w:val="00447DD9"/>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Arial CYR" w:hAnsi="Arial CYR" w:cs="Arial CYR"/>
      <w:color w:val="000000"/>
    </w:rPr>
  </w:style>
  <w:style w:type="paragraph" w:customStyle="1" w:styleId="xl290">
    <w:name w:val="xl290"/>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000000"/>
    </w:rPr>
  </w:style>
  <w:style w:type="paragraph" w:customStyle="1" w:styleId="xl291">
    <w:name w:val="xl291"/>
    <w:basedOn w:val="a1"/>
    <w:rsid w:val="00447DD9"/>
    <w:pPr>
      <w:pBdr>
        <w:bottom w:val="single" w:sz="4" w:space="0" w:color="000000"/>
        <w:right w:val="single" w:sz="4" w:space="0" w:color="000000"/>
      </w:pBdr>
      <w:spacing w:before="100" w:beforeAutospacing="1" w:after="100" w:afterAutospacing="1"/>
      <w:jc w:val="center"/>
      <w:textAlignment w:val="top"/>
    </w:pPr>
    <w:rPr>
      <w:rFonts w:ascii="Arial CYR" w:hAnsi="Arial CYR" w:cs="Arial CYR"/>
      <w:color w:val="000000"/>
    </w:rPr>
  </w:style>
  <w:style w:type="paragraph" w:customStyle="1" w:styleId="xl292">
    <w:name w:val="xl292"/>
    <w:basedOn w:val="a1"/>
    <w:rsid w:val="00447DD9"/>
    <w:pPr>
      <w:pBdr>
        <w:left w:val="single" w:sz="4" w:space="0" w:color="000000"/>
        <w:bottom w:val="single" w:sz="4" w:space="0" w:color="000000"/>
        <w:right w:val="single" w:sz="4" w:space="0" w:color="000000"/>
      </w:pBdr>
      <w:spacing w:before="100" w:beforeAutospacing="1" w:after="100" w:afterAutospacing="1"/>
      <w:jc w:val="center"/>
      <w:textAlignment w:val="top"/>
    </w:pPr>
    <w:rPr>
      <w:rFonts w:ascii="Arial CYR" w:hAnsi="Arial CYR" w:cs="Arial CYR"/>
      <w:color w:val="000000"/>
    </w:rPr>
  </w:style>
  <w:style w:type="paragraph" w:customStyle="1" w:styleId="xl293">
    <w:name w:val="xl293"/>
    <w:basedOn w:val="a1"/>
    <w:rsid w:val="00447DD9"/>
    <w:pPr>
      <w:pBdr>
        <w:left w:val="single" w:sz="4" w:space="0" w:color="000000"/>
        <w:bottom w:val="single" w:sz="4" w:space="0" w:color="000000"/>
        <w:right w:val="single" w:sz="4" w:space="0" w:color="000000"/>
      </w:pBdr>
      <w:spacing w:before="100" w:beforeAutospacing="1" w:after="100" w:afterAutospacing="1"/>
      <w:jc w:val="center"/>
      <w:textAlignment w:val="top"/>
    </w:pPr>
    <w:rPr>
      <w:color w:val="000000"/>
    </w:rPr>
  </w:style>
  <w:style w:type="paragraph" w:customStyle="1" w:styleId="xl294">
    <w:name w:val="xl294"/>
    <w:basedOn w:val="a1"/>
    <w:rsid w:val="00447DD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295">
    <w:name w:val="xl295"/>
    <w:basedOn w:val="a1"/>
    <w:rsid w:val="00447DD9"/>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296">
    <w:name w:val="xl296"/>
    <w:basedOn w:val="a1"/>
    <w:rsid w:val="00447DD9"/>
    <w:pPr>
      <w:pBdr>
        <w:top w:val="single" w:sz="4" w:space="0" w:color="auto"/>
        <w:right w:val="single" w:sz="4" w:space="0" w:color="auto"/>
      </w:pBdr>
      <w:spacing w:before="100" w:beforeAutospacing="1" w:after="100" w:afterAutospacing="1"/>
      <w:jc w:val="center"/>
      <w:textAlignment w:val="top"/>
    </w:pPr>
    <w:rPr>
      <w:color w:val="000000"/>
    </w:rPr>
  </w:style>
  <w:style w:type="paragraph" w:customStyle="1" w:styleId="xl297">
    <w:name w:val="xl297"/>
    <w:basedOn w:val="a1"/>
    <w:rsid w:val="00447DD9"/>
    <w:pPr>
      <w:pBdr>
        <w:top w:val="single" w:sz="4" w:space="0" w:color="000000"/>
        <w:left w:val="single" w:sz="4" w:space="0" w:color="000000"/>
        <w:right w:val="single" w:sz="4" w:space="0" w:color="000000"/>
      </w:pBdr>
      <w:spacing w:before="100" w:beforeAutospacing="1" w:after="100" w:afterAutospacing="1"/>
      <w:jc w:val="center"/>
      <w:textAlignment w:val="top"/>
    </w:pPr>
    <w:rPr>
      <w:color w:val="000000"/>
    </w:rPr>
  </w:style>
  <w:style w:type="table" w:customStyle="1" w:styleId="152">
    <w:name w:val="Сетка таблицы15"/>
    <w:basedOn w:val="a3"/>
    <w:next w:val="a8"/>
    <w:uiPriority w:val="39"/>
    <w:rsid w:val="00FC280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basedOn w:val="a3"/>
    <w:next w:val="a8"/>
    <w:rsid w:val="00957AA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0">
    <w:name w:val="Нет списка19"/>
    <w:next w:val="a4"/>
    <w:uiPriority w:val="99"/>
    <w:semiHidden/>
    <w:unhideWhenUsed/>
    <w:rsid w:val="00AD68AC"/>
  </w:style>
  <w:style w:type="paragraph" w:customStyle="1" w:styleId="Style4">
    <w:name w:val="Style4"/>
    <w:basedOn w:val="a1"/>
    <w:rsid w:val="00AD68AC"/>
    <w:pPr>
      <w:widowControl w:val="0"/>
      <w:autoSpaceDE w:val="0"/>
      <w:autoSpaceDN w:val="0"/>
      <w:adjustRightInd w:val="0"/>
      <w:spacing w:line="322" w:lineRule="exact"/>
      <w:ind w:firstLine="730"/>
      <w:jc w:val="both"/>
    </w:pPr>
  </w:style>
  <w:style w:type="character" w:customStyle="1" w:styleId="FontStyle11">
    <w:name w:val="Font Style11"/>
    <w:rsid w:val="00AD68AC"/>
    <w:rPr>
      <w:rFonts w:ascii="Times New Roman" w:hAnsi="Times New Roman" w:cs="Times New Roman"/>
      <w:b/>
      <w:bCs/>
      <w:sz w:val="26"/>
      <w:szCs w:val="26"/>
    </w:rPr>
  </w:style>
  <w:style w:type="paragraph" w:customStyle="1" w:styleId="Style5">
    <w:name w:val="Style5"/>
    <w:basedOn w:val="a1"/>
    <w:rsid w:val="00AD68AC"/>
    <w:pPr>
      <w:widowControl w:val="0"/>
      <w:autoSpaceDE w:val="0"/>
      <w:autoSpaceDN w:val="0"/>
      <w:adjustRightInd w:val="0"/>
    </w:pPr>
  </w:style>
  <w:style w:type="paragraph" w:customStyle="1" w:styleId="Style7">
    <w:name w:val="Style7"/>
    <w:basedOn w:val="a1"/>
    <w:rsid w:val="00AD68AC"/>
    <w:pPr>
      <w:widowControl w:val="0"/>
      <w:autoSpaceDE w:val="0"/>
      <w:autoSpaceDN w:val="0"/>
      <w:adjustRightInd w:val="0"/>
      <w:spacing w:line="247" w:lineRule="exact"/>
      <w:ind w:hanging="638"/>
    </w:pPr>
  </w:style>
  <w:style w:type="paragraph" w:customStyle="1" w:styleId="Style8">
    <w:name w:val="Style8"/>
    <w:basedOn w:val="a1"/>
    <w:rsid w:val="00AD68AC"/>
    <w:pPr>
      <w:widowControl w:val="0"/>
      <w:autoSpaceDE w:val="0"/>
      <w:autoSpaceDN w:val="0"/>
      <w:adjustRightInd w:val="0"/>
      <w:spacing w:line="245" w:lineRule="exact"/>
      <w:ind w:firstLine="562"/>
      <w:jc w:val="both"/>
    </w:pPr>
  </w:style>
  <w:style w:type="character" w:customStyle="1" w:styleId="FontStyle13">
    <w:name w:val="Font Style13"/>
    <w:rsid w:val="00AD68AC"/>
    <w:rPr>
      <w:rFonts w:ascii="Times New Roman" w:hAnsi="Times New Roman" w:cs="Times New Roman"/>
      <w:sz w:val="26"/>
      <w:szCs w:val="26"/>
    </w:rPr>
  </w:style>
  <w:style w:type="character" w:customStyle="1" w:styleId="FontStyle14">
    <w:name w:val="Font Style14"/>
    <w:rsid w:val="00AD68AC"/>
    <w:rPr>
      <w:rFonts w:ascii="Times New Roman" w:hAnsi="Times New Roman" w:cs="Times New Roman"/>
      <w:b/>
      <w:bCs/>
      <w:sz w:val="26"/>
      <w:szCs w:val="26"/>
    </w:rPr>
  </w:style>
  <w:style w:type="character" w:customStyle="1" w:styleId="ConsPlusNormal2">
    <w:name w:val="ConsPlusNormal Знак Знак"/>
    <w:locked/>
    <w:rsid w:val="00AD68AC"/>
    <w:rPr>
      <w:rFonts w:ascii="Arial" w:hAnsi="Arial" w:cs="Arial"/>
      <w:lang w:val="ru-RU" w:eastAsia="ru-RU" w:bidi="ar-SA"/>
    </w:rPr>
  </w:style>
  <w:style w:type="character" w:styleId="affffff2">
    <w:name w:val="annotation reference"/>
    <w:rsid w:val="00AD68AC"/>
    <w:rPr>
      <w:sz w:val="16"/>
      <w:szCs w:val="16"/>
    </w:rPr>
  </w:style>
  <w:style w:type="paragraph" w:customStyle="1" w:styleId="affffff3">
    <w:name w:val="основной текст документа"/>
    <w:basedOn w:val="a1"/>
    <w:rsid w:val="00AD68AC"/>
    <w:pPr>
      <w:spacing w:before="120" w:after="120"/>
      <w:jc w:val="both"/>
    </w:pPr>
    <w:rPr>
      <w:szCs w:val="20"/>
      <w:lang w:eastAsia="en-US"/>
    </w:rPr>
  </w:style>
  <w:style w:type="paragraph" w:customStyle="1" w:styleId="2fb">
    <w:name w:val="Обычный2"/>
    <w:rsid w:val="00AD68AC"/>
    <w:pPr>
      <w:widowControl w:val="0"/>
      <w:ind w:firstLine="720"/>
      <w:jc w:val="both"/>
    </w:pPr>
    <w:rPr>
      <w:rFonts w:ascii="Arial" w:eastAsia="Times New Roman" w:hAnsi="Arial"/>
    </w:rPr>
  </w:style>
  <w:style w:type="numbering" w:customStyle="1" w:styleId="200">
    <w:name w:val="Нет списка20"/>
    <w:next w:val="a4"/>
    <w:uiPriority w:val="99"/>
    <w:semiHidden/>
    <w:unhideWhenUsed/>
    <w:rsid w:val="00CD5A86"/>
  </w:style>
  <w:style w:type="character" w:customStyle="1" w:styleId="DefaultParagraphFont">
    <w:name w:val="Default Paragraph Font;Знак Знак"/>
    <w:qFormat/>
    <w:rsid w:val="00CD5A86"/>
  </w:style>
  <w:style w:type="character" w:customStyle="1" w:styleId="ListLabel10">
    <w:name w:val="ListLabel 10"/>
    <w:qFormat/>
    <w:rsid w:val="00CD5A86"/>
    <w:rPr>
      <w:color w:val="000000"/>
      <w:sz w:val="28"/>
      <w:szCs w:val="28"/>
      <w:shd w:val="clear" w:color="auto" w:fill="FFFFFF"/>
    </w:rPr>
  </w:style>
  <w:style w:type="character" w:customStyle="1" w:styleId="ListLabel11">
    <w:name w:val="ListLabel 11"/>
    <w:qFormat/>
    <w:rsid w:val="00CD5A86"/>
    <w:rPr>
      <w:b w:val="0"/>
      <w:bCs w:val="0"/>
      <w:sz w:val="28"/>
      <w:szCs w:val="28"/>
    </w:rPr>
  </w:style>
  <w:style w:type="character" w:customStyle="1" w:styleId="ListLabel12">
    <w:name w:val="ListLabel 12"/>
    <w:qFormat/>
    <w:rsid w:val="00CD5A86"/>
    <w:rPr>
      <w:b w:val="0"/>
      <w:bCs w:val="0"/>
      <w:sz w:val="28"/>
      <w:szCs w:val="28"/>
    </w:rPr>
  </w:style>
  <w:style w:type="character" w:customStyle="1" w:styleId="ListLabel13">
    <w:name w:val="ListLabel 13"/>
    <w:qFormat/>
    <w:rsid w:val="00CD5A86"/>
    <w:rPr>
      <w:b w:val="0"/>
      <w:bCs w:val="0"/>
      <w:sz w:val="28"/>
      <w:szCs w:val="28"/>
    </w:rPr>
  </w:style>
  <w:style w:type="character" w:customStyle="1" w:styleId="ListLabel14">
    <w:name w:val="ListLabel 14"/>
    <w:qFormat/>
    <w:rsid w:val="00CD5A86"/>
    <w:rPr>
      <w:b w:val="0"/>
      <w:bCs w:val="0"/>
      <w:sz w:val="28"/>
      <w:szCs w:val="28"/>
    </w:rPr>
  </w:style>
  <w:style w:type="character" w:customStyle="1" w:styleId="ListLabel15">
    <w:name w:val="ListLabel 15"/>
    <w:qFormat/>
    <w:rsid w:val="00CD5A86"/>
    <w:rPr>
      <w:b w:val="0"/>
      <w:bCs w:val="0"/>
      <w:sz w:val="28"/>
      <w:szCs w:val="28"/>
    </w:rPr>
  </w:style>
  <w:style w:type="character" w:customStyle="1" w:styleId="ListLabel16">
    <w:name w:val="ListLabel 16"/>
    <w:qFormat/>
    <w:rsid w:val="00CD5A86"/>
    <w:rPr>
      <w:b w:val="0"/>
      <w:bCs w:val="0"/>
      <w:sz w:val="28"/>
      <w:szCs w:val="28"/>
    </w:rPr>
  </w:style>
  <w:style w:type="character" w:customStyle="1" w:styleId="ListLabel17">
    <w:name w:val="ListLabel 17"/>
    <w:qFormat/>
    <w:rsid w:val="00CD5A86"/>
    <w:rPr>
      <w:b w:val="0"/>
      <w:bCs w:val="0"/>
      <w:sz w:val="28"/>
      <w:szCs w:val="28"/>
    </w:rPr>
  </w:style>
  <w:style w:type="character" w:customStyle="1" w:styleId="ListLabel18">
    <w:name w:val="ListLabel 18"/>
    <w:qFormat/>
    <w:rsid w:val="00CD5A86"/>
    <w:rPr>
      <w:b w:val="0"/>
      <w:bCs w:val="0"/>
      <w:sz w:val="28"/>
      <w:szCs w:val="28"/>
    </w:rPr>
  </w:style>
  <w:style w:type="character" w:customStyle="1" w:styleId="ListLabel19">
    <w:name w:val="ListLabel 19"/>
    <w:qFormat/>
    <w:rsid w:val="00CD5A86"/>
    <w:rPr>
      <w:b w:val="0"/>
      <w:bCs w:val="0"/>
      <w:sz w:val="28"/>
      <w:szCs w:val="28"/>
    </w:rPr>
  </w:style>
  <w:style w:type="character" w:customStyle="1" w:styleId="ListLabel20">
    <w:name w:val="ListLabel 20"/>
    <w:qFormat/>
    <w:rsid w:val="00CD5A86"/>
    <w:rPr>
      <w:color w:val="000000"/>
      <w:sz w:val="28"/>
      <w:szCs w:val="28"/>
      <w:highlight w:val="white"/>
      <w:u w:val="none"/>
    </w:rPr>
  </w:style>
  <w:style w:type="paragraph" w:customStyle="1" w:styleId="DocumentMap">
    <w:name w:val="DocumentMap"/>
    <w:qFormat/>
    <w:rsid w:val="00CD5A86"/>
    <w:rPr>
      <w:rFonts w:ascii="Times New Roman" w:eastAsia="Times New Roman" w:hAnsi="Times New Roman"/>
      <w:sz w:val="24"/>
    </w:rPr>
  </w:style>
  <w:style w:type="numbering" w:customStyle="1" w:styleId="WW8Num1">
    <w:name w:val="WW8Num1"/>
    <w:qFormat/>
    <w:rsid w:val="00CD5A86"/>
  </w:style>
  <w:style w:type="numbering" w:customStyle="1" w:styleId="WW8Num2">
    <w:name w:val="WW8Num2"/>
    <w:qFormat/>
    <w:rsid w:val="00CD5A86"/>
  </w:style>
  <w:style w:type="numbering" w:customStyle="1" w:styleId="WW8Num3">
    <w:name w:val="WW8Num3"/>
    <w:qFormat/>
    <w:rsid w:val="00CD5A86"/>
  </w:style>
  <w:style w:type="numbering" w:customStyle="1" w:styleId="WW8Num4">
    <w:name w:val="WW8Num4"/>
    <w:qFormat/>
    <w:rsid w:val="00CD5A86"/>
  </w:style>
  <w:style w:type="numbering" w:customStyle="1" w:styleId="WW8Num5">
    <w:name w:val="WW8Num5"/>
    <w:qFormat/>
    <w:rsid w:val="00CD5A86"/>
  </w:style>
  <w:style w:type="numbering" w:customStyle="1" w:styleId="WW8Num6">
    <w:name w:val="WW8Num6"/>
    <w:qFormat/>
    <w:rsid w:val="00CD5A86"/>
  </w:style>
  <w:style w:type="numbering" w:customStyle="1" w:styleId="220">
    <w:name w:val="Нет списка22"/>
    <w:next w:val="a4"/>
    <w:uiPriority w:val="99"/>
    <w:semiHidden/>
    <w:unhideWhenUsed/>
    <w:rsid w:val="00E67142"/>
  </w:style>
  <w:style w:type="table" w:customStyle="1" w:styleId="172">
    <w:name w:val="Сетка таблицы17"/>
    <w:basedOn w:val="a3"/>
    <w:next w:val="a8"/>
    <w:uiPriority w:val="59"/>
    <w:rsid w:val="00E6714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59">
    <w:name w:val="xl259"/>
    <w:basedOn w:val="a1"/>
    <w:rsid w:val="00E67142"/>
    <w:pPr>
      <w:spacing w:before="100" w:beforeAutospacing="1" w:after="100" w:afterAutospacing="1"/>
      <w:jc w:val="center"/>
    </w:pPr>
    <w:rPr>
      <w:b/>
      <w:bCs/>
      <w:color w:val="000000"/>
    </w:rPr>
  </w:style>
  <w:style w:type="paragraph" w:customStyle="1" w:styleId="xl298">
    <w:name w:val="xl298"/>
    <w:basedOn w:val="a1"/>
    <w:rsid w:val="00E67142"/>
    <w:pPr>
      <w:pBdr>
        <w:left w:val="single" w:sz="4" w:space="0" w:color="000000"/>
        <w:bottom w:val="single" w:sz="4" w:space="0" w:color="000000"/>
        <w:right w:val="single" w:sz="4" w:space="0" w:color="000000"/>
      </w:pBdr>
      <w:spacing w:before="100" w:beforeAutospacing="1" w:after="100" w:afterAutospacing="1"/>
      <w:jc w:val="center"/>
      <w:textAlignment w:val="top"/>
    </w:pPr>
    <w:rPr>
      <w:color w:val="000000"/>
    </w:rPr>
  </w:style>
  <w:style w:type="paragraph" w:customStyle="1" w:styleId="xl299">
    <w:name w:val="xl299"/>
    <w:basedOn w:val="a1"/>
    <w:rsid w:val="00E671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xl300">
    <w:name w:val="xl300"/>
    <w:basedOn w:val="a1"/>
    <w:rsid w:val="00E67142"/>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rPr>
  </w:style>
  <w:style w:type="paragraph" w:customStyle="1" w:styleId="xl301">
    <w:name w:val="xl301"/>
    <w:basedOn w:val="a1"/>
    <w:rsid w:val="00E67142"/>
    <w:pPr>
      <w:pBdr>
        <w:top w:val="single" w:sz="4" w:space="0" w:color="auto"/>
        <w:right w:val="single" w:sz="4" w:space="0" w:color="auto"/>
      </w:pBdr>
      <w:spacing w:before="100" w:beforeAutospacing="1" w:after="100" w:afterAutospacing="1"/>
      <w:jc w:val="center"/>
      <w:textAlignment w:val="top"/>
    </w:pPr>
    <w:rPr>
      <w:color w:val="000000"/>
    </w:rPr>
  </w:style>
  <w:style w:type="paragraph" w:customStyle="1" w:styleId="xl302">
    <w:name w:val="xl302"/>
    <w:basedOn w:val="a1"/>
    <w:rsid w:val="00E67142"/>
    <w:pPr>
      <w:pBdr>
        <w:top w:val="single" w:sz="4" w:space="0" w:color="000000"/>
        <w:left w:val="single" w:sz="4" w:space="0" w:color="000000"/>
        <w:right w:val="single" w:sz="4" w:space="0" w:color="000000"/>
      </w:pBdr>
      <w:spacing w:before="100" w:beforeAutospacing="1" w:after="100" w:afterAutospacing="1"/>
      <w:jc w:val="center"/>
      <w:textAlignment w:val="top"/>
    </w:pPr>
    <w:rPr>
      <w:color w:val="000000"/>
    </w:rPr>
  </w:style>
  <w:style w:type="paragraph" w:customStyle="1" w:styleId="xl303">
    <w:name w:val="xl303"/>
    <w:basedOn w:val="a1"/>
    <w:rsid w:val="00E67142"/>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color w:val="000000"/>
    </w:rPr>
  </w:style>
  <w:style w:type="paragraph" w:customStyle="1" w:styleId="xl304">
    <w:name w:val="xl304"/>
    <w:basedOn w:val="a1"/>
    <w:rsid w:val="00E67142"/>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rPr>
  </w:style>
  <w:style w:type="paragraph" w:customStyle="1" w:styleId="xl305">
    <w:name w:val="xl305"/>
    <w:basedOn w:val="a1"/>
    <w:rsid w:val="00E67142"/>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color w:val="000000"/>
    </w:rPr>
  </w:style>
  <w:style w:type="paragraph" w:customStyle="1" w:styleId="xl306">
    <w:name w:val="xl306"/>
    <w:basedOn w:val="a1"/>
    <w:rsid w:val="00E671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307">
    <w:name w:val="xl307"/>
    <w:basedOn w:val="a1"/>
    <w:rsid w:val="00E671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rPr>
  </w:style>
  <w:style w:type="paragraph" w:customStyle="1" w:styleId="xl308">
    <w:name w:val="xl308"/>
    <w:basedOn w:val="a1"/>
    <w:rsid w:val="00E67142"/>
    <w:pPr>
      <w:spacing w:before="100" w:beforeAutospacing="1" w:after="100" w:afterAutospacing="1"/>
      <w:textAlignment w:val="top"/>
    </w:pPr>
    <w:rPr>
      <w:rFonts w:ascii="Arial CYR" w:hAnsi="Arial CYR" w:cs="Arial CYR"/>
      <w:b/>
      <w:bCs/>
      <w:color w:val="000000"/>
    </w:rPr>
  </w:style>
  <w:style w:type="paragraph" w:customStyle="1" w:styleId="xl309">
    <w:name w:val="xl309"/>
    <w:basedOn w:val="a1"/>
    <w:rsid w:val="00E67142"/>
    <w:pPr>
      <w:pBdr>
        <w:bottom w:val="single" w:sz="4" w:space="0" w:color="auto"/>
      </w:pBdr>
      <w:spacing w:before="100" w:beforeAutospacing="1" w:after="100" w:afterAutospacing="1"/>
      <w:jc w:val="right"/>
    </w:pPr>
    <w:rPr>
      <w:color w:val="000000"/>
    </w:rPr>
  </w:style>
  <w:style w:type="paragraph" w:customStyle="1" w:styleId="font5">
    <w:name w:val="font5"/>
    <w:basedOn w:val="a1"/>
    <w:rsid w:val="0010120A"/>
    <w:pPr>
      <w:spacing w:before="100" w:beforeAutospacing="1" w:after="100" w:afterAutospacing="1"/>
    </w:pPr>
    <w:rPr>
      <w:rFonts w:ascii="Tahoma" w:hAnsi="Tahoma" w:cs="Tahoma"/>
      <w:b/>
      <w:bCs/>
      <w:color w:val="000000"/>
      <w:sz w:val="16"/>
      <w:szCs w:val="16"/>
    </w:rPr>
  </w:style>
  <w:style w:type="paragraph" w:customStyle="1" w:styleId="xl28">
    <w:name w:val="xl28"/>
    <w:basedOn w:val="a1"/>
    <w:rsid w:val="0010120A"/>
    <w:pPr>
      <w:pBdr>
        <w:top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29">
    <w:name w:val="xl29"/>
    <w:basedOn w:val="a1"/>
    <w:rsid w:val="0010120A"/>
    <w:pPr>
      <w:pBdr>
        <w:top w:val="single" w:sz="4" w:space="0" w:color="000000"/>
        <w:bottom w:val="single" w:sz="4" w:space="0" w:color="000000"/>
      </w:pBdr>
      <w:spacing w:before="100" w:beforeAutospacing="1" w:after="100" w:afterAutospacing="1"/>
      <w:jc w:val="center"/>
      <w:textAlignment w:val="center"/>
    </w:pPr>
  </w:style>
  <w:style w:type="paragraph" w:customStyle="1" w:styleId="xl30">
    <w:name w:val="xl30"/>
    <w:basedOn w:val="a1"/>
    <w:rsid w:val="0010120A"/>
    <w:pPr>
      <w:pBdr>
        <w:top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31">
    <w:name w:val="xl31"/>
    <w:basedOn w:val="a1"/>
    <w:rsid w:val="0010120A"/>
    <w:pPr>
      <w:pBdr>
        <w:top w:val="single" w:sz="4" w:space="0" w:color="000000"/>
        <w:left w:val="single" w:sz="4" w:space="0" w:color="000000"/>
        <w:bottom w:val="single" w:sz="4" w:space="0" w:color="000000"/>
      </w:pBdr>
      <w:spacing w:before="100" w:beforeAutospacing="1" w:after="100" w:afterAutospacing="1"/>
      <w:jc w:val="center"/>
      <w:textAlignment w:val="center"/>
    </w:pPr>
  </w:style>
  <w:style w:type="paragraph" w:customStyle="1" w:styleId="xl32">
    <w:name w:val="xl32"/>
    <w:basedOn w:val="a1"/>
    <w:rsid w:val="0010120A"/>
    <w:pPr>
      <w:pBdr>
        <w:top w:val="single" w:sz="4" w:space="0" w:color="000000"/>
        <w:left w:val="single" w:sz="4" w:space="0" w:color="000000"/>
        <w:right w:val="single" w:sz="4" w:space="0" w:color="000000"/>
      </w:pBdr>
      <w:spacing w:before="100" w:beforeAutospacing="1" w:after="100" w:afterAutospacing="1"/>
      <w:jc w:val="center"/>
      <w:textAlignment w:val="center"/>
    </w:pPr>
    <w:rPr>
      <w:sz w:val="16"/>
      <w:szCs w:val="16"/>
    </w:rPr>
  </w:style>
  <w:style w:type="paragraph" w:customStyle="1" w:styleId="xl33">
    <w:name w:val="xl33"/>
    <w:basedOn w:val="a1"/>
    <w:rsid w:val="0010120A"/>
    <w:pPr>
      <w:pBdr>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34">
    <w:name w:val="xl34"/>
    <w:basedOn w:val="a1"/>
    <w:rsid w:val="0010120A"/>
    <w:pPr>
      <w:pBdr>
        <w:top w:val="single" w:sz="4" w:space="0" w:color="000000"/>
        <w:left w:val="single" w:sz="4" w:space="0" w:color="000000"/>
        <w:right w:val="single" w:sz="4" w:space="0" w:color="000000"/>
      </w:pBdr>
      <w:spacing w:before="100" w:beforeAutospacing="1" w:after="100" w:afterAutospacing="1"/>
      <w:jc w:val="center"/>
      <w:textAlignment w:val="center"/>
    </w:pPr>
    <w:rPr>
      <w:sz w:val="16"/>
      <w:szCs w:val="16"/>
    </w:rPr>
  </w:style>
  <w:style w:type="paragraph" w:customStyle="1" w:styleId="xl35">
    <w:name w:val="xl35"/>
    <w:basedOn w:val="a1"/>
    <w:rsid w:val="0010120A"/>
    <w:pPr>
      <w:pBdr>
        <w:top w:val="single" w:sz="4" w:space="0" w:color="000000"/>
        <w:right w:val="single" w:sz="4" w:space="0" w:color="000000"/>
      </w:pBdr>
      <w:spacing w:before="100" w:beforeAutospacing="1" w:after="100" w:afterAutospacing="1"/>
      <w:jc w:val="center"/>
      <w:textAlignment w:val="center"/>
    </w:pPr>
  </w:style>
  <w:style w:type="paragraph" w:customStyle="1" w:styleId="xl36">
    <w:name w:val="xl36"/>
    <w:basedOn w:val="a1"/>
    <w:rsid w:val="0010120A"/>
    <w:pPr>
      <w:pBdr>
        <w:right w:val="single" w:sz="4" w:space="0" w:color="000000"/>
      </w:pBdr>
      <w:spacing w:before="100" w:beforeAutospacing="1" w:after="100" w:afterAutospacing="1"/>
      <w:jc w:val="center"/>
      <w:textAlignment w:val="center"/>
    </w:pPr>
  </w:style>
  <w:style w:type="paragraph" w:customStyle="1" w:styleId="xl37">
    <w:name w:val="xl37"/>
    <w:basedOn w:val="a1"/>
    <w:rsid w:val="0010120A"/>
    <w:pPr>
      <w:pBdr>
        <w:bottom w:val="single" w:sz="4" w:space="0" w:color="000000"/>
        <w:right w:val="single" w:sz="4" w:space="0" w:color="000000"/>
      </w:pBdr>
      <w:spacing w:before="100" w:beforeAutospacing="1" w:after="100" w:afterAutospacing="1"/>
      <w:jc w:val="center"/>
      <w:textAlignment w:val="center"/>
    </w:pPr>
  </w:style>
  <w:style w:type="paragraph" w:customStyle="1" w:styleId="xl38">
    <w:name w:val="xl38"/>
    <w:basedOn w:val="a1"/>
    <w:rsid w:val="0010120A"/>
    <w:pPr>
      <w:pBdr>
        <w:top w:val="single" w:sz="4" w:space="0" w:color="000000"/>
        <w:left w:val="single" w:sz="4" w:space="0" w:color="000000"/>
        <w:right w:val="single" w:sz="4" w:space="0" w:color="000000"/>
      </w:pBdr>
      <w:spacing w:before="100" w:beforeAutospacing="1" w:after="100" w:afterAutospacing="1"/>
      <w:jc w:val="center"/>
      <w:textAlignment w:val="center"/>
    </w:pPr>
    <w:rPr>
      <w:sz w:val="18"/>
      <w:szCs w:val="18"/>
    </w:rPr>
  </w:style>
  <w:style w:type="paragraph" w:customStyle="1" w:styleId="xl39">
    <w:name w:val="xl39"/>
    <w:basedOn w:val="a1"/>
    <w:rsid w:val="0010120A"/>
    <w:pPr>
      <w:pBdr>
        <w:left w:val="single" w:sz="4" w:space="0" w:color="000000"/>
        <w:right w:val="single" w:sz="4" w:space="0" w:color="000000"/>
      </w:pBdr>
      <w:spacing w:before="100" w:beforeAutospacing="1" w:after="100" w:afterAutospacing="1"/>
      <w:jc w:val="center"/>
      <w:textAlignment w:val="center"/>
    </w:pPr>
  </w:style>
  <w:style w:type="paragraph" w:customStyle="1" w:styleId="xl40">
    <w:name w:val="xl40"/>
    <w:basedOn w:val="a1"/>
    <w:rsid w:val="0010120A"/>
    <w:pPr>
      <w:pBdr>
        <w:top w:val="single" w:sz="4" w:space="0" w:color="000000"/>
        <w:left w:val="single" w:sz="4" w:space="0" w:color="000000"/>
      </w:pBdr>
      <w:spacing w:before="100" w:beforeAutospacing="1" w:after="100" w:afterAutospacing="1"/>
      <w:jc w:val="center"/>
      <w:textAlignment w:val="center"/>
    </w:pPr>
  </w:style>
  <w:style w:type="paragraph" w:customStyle="1" w:styleId="xl41">
    <w:name w:val="xl41"/>
    <w:basedOn w:val="a1"/>
    <w:rsid w:val="0010120A"/>
    <w:pPr>
      <w:pBdr>
        <w:top w:val="single" w:sz="4" w:space="0" w:color="000000"/>
      </w:pBdr>
      <w:spacing w:before="100" w:beforeAutospacing="1" w:after="100" w:afterAutospacing="1"/>
      <w:jc w:val="center"/>
      <w:textAlignment w:val="center"/>
    </w:pPr>
  </w:style>
  <w:style w:type="paragraph" w:customStyle="1" w:styleId="xl42">
    <w:name w:val="xl42"/>
    <w:basedOn w:val="a1"/>
    <w:rsid w:val="0010120A"/>
    <w:pPr>
      <w:pBdr>
        <w:top w:val="single" w:sz="4" w:space="0" w:color="000000"/>
        <w:right w:val="single" w:sz="4" w:space="0" w:color="000000"/>
      </w:pBdr>
      <w:spacing w:before="100" w:beforeAutospacing="1" w:after="100" w:afterAutospacing="1"/>
      <w:jc w:val="center"/>
      <w:textAlignment w:val="center"/>
    </w:pPr>
  </w:style>
  <w:style w:type="paragraph" w:customStyle="1" w:styleId="xl43">
    <w:name w:val="xl43"/>
    <w:basedOn w:val="a1"/>
    <w:rsid w:val="0010120A"/>
    <w:pPr>
      <w:pBdr>
        <w:left w:val="single" w:sz="4" w:space="0" w:color="000000"/>
      </w:pBdr>
      <w:spacing w:before="100" w:beforeAutospacing="1" w:after="100" w:afterAutospacing="1"/>
      <w:jc w:val="center"/>
      <w:textAlignment w:val="center"/>
    </w:pPr>
  </w:style>
  <w:style w:type="paragraph" w:customStyle="1" w:styleId="xl44">
    <w:name w:val="xl44"/>
    <w:basedOn w:val="a1"/>
    <w:rsid w:val="0010120A"/>
    <w:pPr>
      <w:spacing w:before="100" w:beforeAutospacing="1" w:after="100" w:afterAutospacing="1"/>
      <w:jc w:val="center"/>
      <w:textAlignment w:val="center"/>
    </w:pPr>
  </w:style>
  <w:style w:type="paragraph" w:customStyle="1" w:styleId="xl45">
    <w:name w:val="xl45"/>
    <w:basedOn w:val="a1"/>
    <w:rsid w:val="0010120A"/>
    <w:pPr>
      <w:pBdr>
        <w:left w:val="single" w:sz="4" w:space="0" w:color="000000"/>
        <w:bottom w:val="single" w:sz="4" w:space="0" w:color="000000"/>
      </w:pBdr>
      <w:spacing w:before="100" w:beforeAutospacing="1" w:after="100" w:afterAutospacing="1"/>
      <w:jc w:val="center"/>
      <w:textAlignment w:val="center"/>
    </w:pPr>
  </w:style>
  <w:style w:type="paragraph" w:customStyle="1" w:styleId="xl46">
    <w:name w:val="xl46"/>
    <w:basedOn w:val="a1"/>
    <w:rsid w:val="0010120A"/>
    <w:pPr>
      <w:pBdr>
        <w:bottom w:val="single" w:sz="4" w:space="0" w:color="000000"/>
      </w:pBdr>
      <w:spacing w:before="100" w:beforeAutospacing="1" w:after="100" w:afterAutospacing="1"/>
      <w:jc w:val="center"/>
      <w:textAlignment w:val="center"/>
    </w:pPr>
  </w:style>
  <w:style w:type="paragraph" w:customStyle="1" w:styleId="xl47">
    <w:name w:val="xl47"/>
    <w:basedOn w:val="a1"/>
    <w:rsid w:val="0010120A"/>
    <w:pPr>
      <w:pBdr>
        <w:top w:val="single" w:sz="4" w:space="0" w:color="000000"/>
        <w:left w:val="single" w:sz="4" w:space="0" w:color="000000"/>
        <w:bottom w:val="single" w:sz="4" w:space="0" w:color="000000"/>
      </w:pBdr>
      <w:spacing w:before="100" w:beforeAutospacing="1" w:after="100" w:afterAutospacing="1"/>
      <w:jc w:val="center"/>
      <w:textAlignment w:val="center"/>
    </w:pPr>
    <w:rPr>
      <w:sz w:val="18"/>
      <w:szCs w:val="18"/>
    </w:rPr>
  </w:style>
  <w:style w:type="paragraph" w:customStyle="1" w:styleId="xl48">
    <w:name w:val="xl48"/>
    <w:basedOn w:val="a1"/>
    <w:rsid w:val="0010120A"/>
    <w:pPr>
      <w:pBdr>
        <w:top w:val="single" w:sz="4" w:space="0" w:color="000000"/>
        <w:bottom w:val="single" w:sz="4" w:space="0" w:color="000000"/>
        <w:right w:val="single" w:sz="4" w:space="0" w:color="000000"/>
      </w:pBdr>
      <w:spacing w:before="100" w:beforeAutospacing="1" w:after="100" w:afterAutospacing="1"/>
    </w:pPr>
    <w:rPr>
      <w:sz w:val="18"/>
      <w:szCs w:val="18"/>
    </w:rPr>
  </w:style>
  <w:style w:type="paragraph" w:customStyle="1" w:styleId="xl49">
    <w:name w:val="xl49"/>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style>
  <w:style w:type="paragraph" w:customStyle="1" w:styleId="xl50">
    <w:name w:val="xl50"/>
    <w:basedOn w:val="a1"/>
    <w:rsid w:val="0010120A"/>
    <w:pPr>
      <w:pBdr>
        <w:top w:val="single" w:sz="4" w:space="0" w:color="000000"/>
        <w:left w:val="single" w:sz="4" w:space="0" w:color="000000"/>
        <w:bottom w:val="single" w:sz="4" w:space="0" w:color="000000"/>
      </w:pBdr>
      <w:spacing w:before="100" w:beforeAutospacing="1" w:after="100" w:afterAutospacing="1"/>
      <w:jc w:val="center"/>
      <w:textAlignment w:val="center"/>
    </w:pPr>
    <w:rPr>
      <w:sz w:val="16"/>
      <w:szCs w:val="16"/>
    </w:rPr>
  </w:style>
  <w:style w:type="paragraph" w:customStyle="1" w:styleId="xl51">
    <w:name w:val="xl51"/>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style>
  <w:style w:type="paragraph" w:customStyle="1" w:styleId="xl52">
    <w:name w:val="xl52"/>
    <w:basedOn w:val="a1"/>
    <w:rsid w:val="0010120A"/>
    <w:pPr>
      <w:pBdr>
        <w:top w:val="single" w:sz="4" w:space="0" w:color="000000"/>
        <w:bottom w:val="single" w:sz="4" w:space="0" w:color="000000"/>
        <w:right w:val="single" w:sz="4" w:space="0" w:color="000000"/>
      </w:pBdr>
      <w:spacing w:before="100" w:beforeAutospacing="1" w:after="100" w:afterAutospacing="1"/>
    </w:pPr>
  </w:style>
  <w:style w:type="paragraph" w:customStyle="1" w:styleId="xl53">
    <w:name w:val="xl53"/>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54">
    <w:name w:val="xl54"/>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55">
    <w:name w:val="xl55"/>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style>
  <w:style w:type="paragraph" w:customStyle="1" w:styleId="xl56">
    <w:name w:val="xl56"/>
    <w:basedOn w:val="a1"/>
    <w:rsid w:val="0010120A"/>
    <w:pPr>
      <w:pBdr>
        <w:top w:val="single" w:sz="4" w:space="0" w:color="000000"/>
        <w:bottom w:val="single" w:sz="4" w:space="0" w:color="000000"/>
        <w:right w:val="single" w:sz="4" w:space="0" w:color="000000"/>
      </w:pBdr>
      <w:spacing w:before="100" w:beforeAutospacing="1" w:after="100" w:afterAutospacing="1"/>
    </w:pPr>
  </w:style>
  <w:style w:type="paragraph" w:customStyle="1" w:styleId="xl57">
    <w:name w:val="xl57"/>
    <w:basedOn w:val="a1"/>
    <w:rsid w:val="0010120A"/>
    <w:pPr>
      <w:pBdr>
        <w:top w:val="single" w:sz="4" w:space="0" w:color="000000"/>
        <w:left w:val="single" w:sz="4" w:space="0" w:color="000000"/>
        <w:bottom w:val="single" w:sz="4" w:space="0" w:color="000000"/>
      </w:pBdr>
      <w:spacing w:before="100" w:beforeAutospacing="1" w:after="100" w:afterAutospacing="1"/>
      <w:jc w:val="center"/>
    </w:pPr>
  </w:style>
  <w:style w:type="paragraph" w:customStyle="1" w:styleId="xl58">
    <w:name w:val="xl58"/>
    <w:basedOn w:val="a1"/>
    <w:rsid w:val="0010120A"/>
    <w:pPr>
      <w:pBdr>
        <w:top w:val="single" w:sz="4" w:space="0" w:color="000000"/>
        <w:bottom w:val="single" w:sz="4" w:space="0" w:color="000000"/>
      </w:pBdr>
      <w:spacing w:before="100" w:beforeAutospacing="1" w:after="100" w:afterAutospacing="1"/>
      <w:jc w:val="center"/>
    </w:pPr>
  </w:style>
  <w:style w:type="paragraph" w:customStyle="1" w:styleId="xl59">
    <w:name w:val="xl59"/>
    <w:basedOn w:val="a1"/>
    <w:rsid w:val="0010120A"/>
    <w:pPr>
      <w:pBdr>
        <w:top w:val="single" w:sz="4" w:space="0" w:color="000000"/>
        <w:bottom w:val="single" w:sz="4" w:space="0" w:color="000000"/>
        <w:right w:val="single" w:sz="4" w:space="0" w:color="000000"/>
      </w:pBdr>
      <w:spacing w:before="100" w:beforeAutospacing="1" w:after="100" w:afterAutospacing="1"/>
      <w:jc w:val="center"/>
    </w:pPr>
  </w:style>
  <w:style w:type="paragraph" w:customStyle="1" w:styleId="xl60">
    <w:name w:val="xl60"/>
    <w:basedOn w:val="a1"/>
    <w:rsid w:val="0010120A"/>
    <w:pPr>
      <w:pBdr>
        <w:top w:val="single" w:sz="4" w:space="0" w:color="000000"/>
        <w:right w:val="single" w:sz="4" w:space="0" w:color="000000"/>
      </w:pBdr>
      <w:spacing w:before="100" w:beforeAutospacing="1" w:after="100" w:afterAutospacing="1"/>
    </w:pPr>
    <w:rPr>
      <w:sz w:val="16"/>
      <w:szCs w:val="16"/>
    </w:rPr>
  </w:style>
  <w:style w:type="paragraph" w:customStyle="1" w:styleId="xl61">
    <w:name w:val="xl61"/>
    <w:basedOn w:val="a1"/>
    <w:rsid w:val="0010120A"/>
    <w:pPr>
      <w:pBdr>
        <w:top w:val="single" w:sz="4" w:space="0" w:color="000000"/>
        <w:left w:val="single" w:sz="4" w:space="0" w:color="000000"/>
        <w:right w:val="single" w:sz="4" w:space="0" w:color="000000"/>
      </w:pBdr>
      <w:spacing w:before="100" w:beforeAutospacing="1" w:after="100" w:afterAutospacing="1"/>
      <w:jc w:val="center"/>
    </w:pPr>
  </w:style>
  <w:style w:type="paragraph" w:customStyle="1" w:styleId="xl62">
    <w:name w:val="xl62"/>
    <w:basedOn w:val="a1"/>
    <w:rsid w:val="0010120A"/>
    <w:pPr>
      <w:pBdr>
        <w:bottom w:val="single" w:sz="4" w:space="0" w:color="000000"/>
        <w:right w:val="single" w:sz="4" w:space="0" w:color="000000"/>
      </w:pBdr>
      <w:spacing w:before="100" w:beforeAutospacing="1" w:after="100" w:afterAutospacing="1"/>
    </w:pPr>
    <w:rPr>
      <w:sz w:val="16"/>
      <w:szCs w:val="16"/>
    </w:rPr>
  </w:style>
  <w:style w:type="paragraph" w:customStyle="1" w:styleId="xl116">
    <w:name w:val="xl116"/>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sz w:val="16"/>
      <w:szCs w:val="16"/>
    </w:rPr>
  </w:style>
  <w:style w:type="paragraph" w:customStyle="1" w:styleId="xl117">
    <w:name w:val="xl117"/>
    <w:basedOn w:val="a1"/>
    <w:rsid w:val="0010120A"/>
    <w:pPr>
      <w:pBdr>
        <w:top w:val="single" w:sz="4" w:space="0" w:color="000000"/>
        <w:right w:val="single" w:sz="4" w:space="0" w:color="000000"/>
      </w:pBdr>
      <w:spacing w:before="100" w:beforeAutospacing="1" w:after="100" w:afterAutospacing="1"/>
    </w:pPr>
    <w:rPr>
      <w:sz w:val="18"/>
      <w:szCs w:val="18"/>
    </w:rPr>
  </w:style>
  <w:style w:type="paragraph" w:customStyle="1" w:styleId="xl118">
    <w:name w:val="xl118"/>
    <w:basedOn w:val="a1"/>
    <w:rsid w:val="0010120A"/>
    <w:pPr>
      <w:pBdr>
        <w:top w:val="single" w:sz="4" w:space="0" w:color="000000"/>
      </w:pBdr>
      <w:spacing w:before="100" w:beforeAutospacing="1" w:after="100" w:afterAutospacing="1"/>
      <w:jc w:val="center"/>
      <w:textAlignment w:val="center"/>
    </w:pPr>
  </w:style>
  <w:style w:type="paragraph" w:customStyle="1" w:styleId="xl119">
    <w:name w:val="xl119"/>
    <w:basedOn w:val="a1"/>
    <w:rsid w:val="0010120A"/>
    <w:pPr>
      <w:pBdr>
        <w:top w:val="single" w:sz="4" w:space="0" w:color="000000"/>
        <w:right w:val="single" w:sz="4" w:space="0" w:color="000000"/>
      </w:pBdr>
      <w:spacing w:before="100" w:beforeAutospacing="1" w:after="100" w:afterAutospacing="1"/>
      <w:jc w:val="center"/>
      <w:textAlignment w:val="center"/>
    </w:pPr>
  </w:style>
  <w:style w:type="paragraph" w:customStyle="1" w:styleId="xl120">
    <w:name w:val="xl120"/>
    <w:basedOn w:val="a1"/>
    <w:rsid w:val="0010120A"/>
    <w:pPr>
      <w:pBdr>
        <w:bottom w:val="single" w:sz="4" w:space="0" w:color="000000"/>
        <w:right w:val="single" w:sz="4" w:space="0" w:color="000000"/>
      </w:pBdr>
      <w:spacing w:before="100" w:beforeAutospacing="1" w:after="100" w:afterAutospacing="1"/>
    </w:pPr>
    <w:rPr>
      <w:sz w:val="20"/>
      <w:szCs w:val="20"/>
    </w:rPr>
  </w:style>
  <w:style w:type="paragraph" w:customStyle="1" w:styleId="xl121">
    <w:name w:val="xl121"/>
    <w:basedOn w:val="a1"/>
    <w:rsid w:val="0010120A"/>
    <w:pPr>
      <w:pBdr>
        <w:bottom w:val="single" w:sz="4" w:space="0" w:color="000000"/>
      </w:pBdr>
      <w:spacing w:before="100" w:beforeAutospacing="1" w:after="100" w:afterAutospacing="1"/>
      <w:jc w:val="center"/>
      <w:textAlignment w:val="center"/>
    </w:pPr>
  </w:style>
  <w:style w:type="paragraph" w:customStyle="1" w:styleId="xl122">
    <w:name w:val="xl122"/>
    <w:basedOn w:val="a1"/>
    <w:rsid w:val="0010120A"/>
    <w:pPr>
      <w:pBdr>
        <w:bottom w:val="single" w:sz="4" w:space="0" w:color="000000"/>
        <w:right w:val="single" w:sz="4" w:space="0" w:color="000000"/>
      </w:pBdr>
      <w:spacing w:before="100" w:beforeAutospacing="1" w:after="100" w:afterAutospacing="1"/>
      <w:jc w:val="center"/>
      <w:textAlignment w:val="center"/>
    </w:pPr>
  </w:style>
  <w:style w:type="paragraph" w:customStyle="1" w:styleId="xl123">
    <w:name w:val="xl123"/>
    <w:basedOn w:val="a1"/>
    <w:rsid w:val="0010120A"/>
    <w:pPr>
      <w:pBdr>
        <w:top w:val="single" w:sz="4" w:space="0" w:color="000000"/>
        <w:left w:val="single" w:sz="4" w:space="0" w:color="000000"/>
        <w:bottom w:val="single" w:sz="4" w:space="0" w:color="000000"/>
      </w:pBdr>
      <w:spacing w:before="100" w:beforeAutospacing="1" w:after="100" w:afterAutospacing="1"/>
      <w:jc w:val="center"/>
    </w:pPr>
    <w:rPr>
      <w:sz w:val="16"/>
      <w:szCs w:val="16"/>
    </w:rPr>
  </w:style>
  <w:style w:type="paragraph" w:customStyle="1" w:styleId="xl124">
    <w:name w:val="xl124"/>
    <w:basedOn w:val="a1"/>
    <w:rsid w:val="0010120A"/>
    <w:pPr>
      <w:pBdr>
        <w:top w:val="single" w:sz="4" w:space="0" w:color="000000"/>
        <w:bottom w:val="single" w:sz="4" w:space="0" w:color="000000"/>
      </w:pBdr>
      <w:spacing w:before="100" w:beforeAutospacing="1" w:after="100" w:afterAutospacing="1"/>
      <w:jc w:val="center"/>
    </w:pPr>
  </w:style>
  <w:style w:type="paragraph" w:customStyle="1" w:styleId="xl125">
    <w:name w:val="xl125"/>
    <w:basedOn w:val="a1"/>
    <w:rsid w:val="0010120A"/>
    <w:pPr>
      <w:pBdr>
        <w:top w:val="single" w:sz="4" w:space="0" w:color="000000"/>
        <w:bottom w:val="single" w:sz="4" w:space="0" w:color="000000"/>
        <w:right w:val="single" w:sz="4" w:space="0" w:color="000000"/>
      </w:pBdr>
      <w:spacing w:before="100" w:beforeAutospacing="1" w:after="100" w:afterAutospacing="1"/>
      <w:jc w:val="center"/>
    </w:pPr>
  </w:style>
  <w:style w:type="paragraph" w:customStyle="1" w:styleId="xl126">
    <w:name w:val="xl126"/>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sz w:val="20"/>
      <w:szCs w:val="20"/>
    </w:rPr>
  </w:style>
  <w:style w:type="paragraph" w:customStyle="1" w:styleId="xl127">
    <w:name w:val="xl127"/>
    <w:basedOn w:val="a1"/>
    <w:rsid w:val="0010120A"/>
    <w:pPr>
      <w:pBdr>
        <w:top w:val="single" w:sz="4" w:space="0" w:color="000000"/>
        <w:left w:val="single" w:sz="4" w:space="0" w:color="000000"/>
        <w:bottom w:val="single" w:sz="4" w:space="0" w:color="000000"/>
      </w:pBdr>
      <w:spacing w:before="100" w:beforeAutospacing="1" w:after="100" w:afterAutospacing="1"/>
      <w:jc w:val="center"/>
    </w:pPr>
    <w:rPr>
      <w:sz w:val="20"/>
      <w:szCs w:val="20"/>
    </w:rPr>
  </w:style>
  <w:style w:type="paragraph" w:customStyle="1" w:styleId="xl128">
    <w:name w:val="xl128"/>
    <w:basedOn w:val="a1"/>
    <w:rsid w:val="0010120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sz w:val="16"/>
      <w:szCs w:val="16"/>
    </w:rPr>
  </w:style>
  <w:style w:type="paragraph" w:customStyle="1" w:styleId="xl129">
    <w:name w:val="xl129"/>
    <w:basedOn w:val="a1"/>
    <w:rsid w:val="0010120A"/>
    <w:pPr>
      <w:pBdr>
        <w:top w:val="single" w:sz="4" w:space="0" w:color="000000"/>
        <w:bottom w:val="single" w:sz="4" w:space="0" w:color="000000"/>
        <w:right w:val="single" w:sz="4" w:space="0" w:color="000000"/>
      </w:pBdr>
      <w:spacing w:before="100" w:beforeAutospacing="1" w:after="100" w:afterAutospacing="1"/>
    </w:pPr>
    <w:rPr>
      <w:i/>
      <w:iCs/>
      <w:sz w:val="20"/>
      <w:szCs w:val="20"/>
    </w:rPr>
  </w:style>
  <w:style w:type="character" w:customStyle="1" w:styleId="HTML0">
    <w:name w:val="Стандартный HTML Знак"/>
    <w:link w:val="HTML"/>
    <w:uiPriority w:val="99"/>
    <w:rsid w:val="00CA7549"/>
    <w:rPr>
      <w:rFonts w:ascii="Courier New" w:eastAsia="Times New Roman" w:hAnsi="Courier New" w:cs="Courier New"/>
    </w:rPr>
  </w:style>
  <w:style w:type="character" w:customStyle="1" w:styleId="2fc">
    <w:name w:val="Основной текст (2) + Курсив"/>
    <w:rsid w:val="00FE7F3B"/>
    <w:rPr>
      <w:rFonts w:ascii="Cambria" w:eastAsia="Cambria" w:hAnsi="Cambria" w:cs="Cambria"/>
      <w:b w:val="0"/>
      <w:bCs w:val="0"/>
      <w:i/>
      <w:iCs/>
      <w:smallCaps w:val="0"/>
      <w:strike w:val="0"/>
      <w:color w:val="000000"/>
      <w:spacing w:val="0"/>
      <w:w w:val="100"/>
      <w:position w:val="0"/>
      <w:sz w:val="21"/>
      <w:szCs w:val="21"/>
      <w:u w:val="none"/>
      <w:lang w:val="ru-RU" w:eastAsia="ru-RU" w:bidi="ru-RU"/>
    </w:rPr>
  </w:style>
  <w:style w:type="numbering" w:customStyle="1" w:styleId="230">
    <w:name w:val="Нет списка23"/>
    <w:next w:val="a4"/>
    <w:uiPriority w:val="99"/>
    <w:semiHidden/>
    <w:rsid w:val="00777528"/>
  </w:style>
  <w:style w:type="numbering" w:customStyle="1" w:styleId="1100">
    <w:name w:val="Нет списка110"/>
    <w:next w:val="a4"/>
    <w:semiHidden/>
    <w:rsid w:val="00777528"/>
  </w:style>
  <w:style w:type="character" w:customStyle="1" w:styleId="aff6">
    <w:name w:val="Абзац списка Знак"/>
    <w:aliases w:val="Bullet List Знак,FooterText Знак,numbered Знак,Цветной список - Акцент 11 Знак,Список нумерованный цифры Знак"/>
    <w:link w:val="aff5"/>
    <w:uiPriority w:val="99"/>
    <w:locked/>
    <w:rsid w:val="00777528"/>
    <w:rPr>
      <w:rFonts w:ascii="Times New Roman" w:eastAsia="Times New Roman" w:hAnsi="Times New Roman"/>
      <w:sz w:val="24"/>
    </w:rPr>
  </w:style>
  <w:style w:type="paragraph" w:customStyle="1" w:styleId="1ff1">
    <w:name w:val="Знак Знак Знак Знак Знак Знак Знак Знак Знак Знак Знак1"/>
    <w:basedOn w:val="a1"/>
    <w:uiPriority w:val="99"/>
    <w:rsid w:val="00777528"/>
    <w:pPr>
      <w:spacing w:after="160" w:line="240" w:lineRule="exact"/>
    </w:pPr>
    <w:rPr>
      <w:rFonts w:ascii="Verdana" w:hAnsi="Verdana"/>
      <w:sz w:val="20"/>
      <w:szCs w:val="20"/>
      <w:lang w:val="en-US" w:eastAsia="en-US"/>
    </w:rPr>
  </w:style>
  <w:style w:type="character" w:customStyle="1" w:styleId="FontStyle36">
    <w:name w:val="Font Style36"/>
    <w:uiPriority w:val="99"/>
    <w:rsid w:val="00777528"/>
    <w:rPr>
      <w:rFonts w:ascii="Times New Roman" w:hAnsi="Times New Roman" w:cs="Times New Roman"/>
      <w:b/>
      <w:bCs/>
      <w:i/>
      <w:iCs/>
      <w:sz w:val="22"/>
      <w:szCs w:val="22"/>
    </w:rPr>
  </w:style>
  <w:style w:type="paragraph" w:customStyle="1" w:styleId="Style18">
    <w:name w:val="Style18"/>
    <w:basedOn w:val="a1"/>
    <w:rsid w:val="00777528"/>
    <w:pPr>
      <w:widowControl w:val="0"/>
      <w:autoSpaceDE w:val="0"/>
      <w:autoSpaceDN w:val="0"/>
      <w:adjustRightInd w:val="0"/>
      <w:spacing w:line="274" w:lineRule="exact"/>
    </w:pPr>
    <w:rPr>
      <w:rFonts w:eastAsia="Calibri"/>
    </w:rPr>
  </w:style>
  <w:style w:type="character" w:customStyle="1" w:styleId="FontStyle35">
    <w:name w:val="Font Style35"/>
    <w:uiPriority w:val="99"/>
    <w:rsid w:val="00777528"/>
    <w:rPr>
      <w:rFonts w:ascii="Times New Roman" w:hAnsi="Times New Roman" w:cs="Times New Roman"/>
      <w:sz w:val="22"/>
      <w:szCs w:val="22"/>
    </w:rPr>
  </w:style>
  <w:style w:type="paragraph" w:customStyle="1" w:styleId="Style20">
    <w:name w:val="Style20"/>
    <w:basedOn w:val="a1"/>
    <w:rsid w:val="00777528"/>
    <w:pPr>
      <w:widowControl w:val="0"/>
      <w:autoSpaceDE w:val="0"/>
      <w:autoSpaceDN w:val="0"/>
      <w:adjustRightInd w:val="0"/>
    </w:pPr>
    <w:rPr>
      <w:rFonts w:eastAsia="Calibri"/>
    </w:rPr>
  </w:style>
  <w:style w:type="paragraph" w:customStyle="1" w:styleId="Style21">
    <w:name w:val="Style21"/>
    <w:basedOn w:val="a1"/>
    <w:rsid w:val="00777528"/>
    <w:pPr>
      <w:widowControl w:val="0"/>
      <w:autoSpaceDE w:val="0"/>
      <w:autoSpaceDN w:val="0"/>
      <w:adjustRightInd w:val="0"/>
    </w:pPr>
    <w:rPr>
      <w:rFonts w:eastAsia="Calibri"/>
    </w:rPr>
  </w:style>
  <w:style w:type="paragraph" w:customStyle="1" w:styleId="1ff2">
    <w:name w:val="Знак Знак1 Знак Знак Знак Знак Знак Знак Знак Знак Знак Знак Знак Знак Знак Знак Знак Знак Знак Знак Знак"/>
    <w:basedOn w:val="a1"/>
    <w:rsid w:val="00777528"/>
    <w:pPr>
      <w:spacing w:before="100" w:beforeAutospacing="1" w:after="100" w:afterAutospacing="1"/>
      <w:jc w:val="both"/>
    </w:pPr>
    <w:rPr>
      <w:rFonts w:ascii="Tahoma" w:hAnsi="Tahoma"/>
      <w:sz w:val="20"/>
      <w:szCs w:val="20"/>
      <w:lang w:val="en-US" w:eastAsia="en-US"/>
    </w:rPr>
  </w:style>
  <w:style w:type="table" w:customStyle="1" w:styleId="214">
    <w:name w:val="Сетка таблицы21"/>
    <w:basedOn w:val="a3"/>
    <w:next w:val="a8"/>
    <w:uiPriority w:val="99"/>
    <w:rsid w:val="0077752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2fd">
    <w:name w:val="toc 2"/>
    <w:basedOn w:val="a1"/>
    <w:next w:val="a1"/>
    <w:autoRedefine/>
    <w:uiPriority w:val="39"/>
    <w:unhideWhenUsed/>
    <w:rsid w:val="00777528"/>
    <w:pPr>
      <w:spacing w:after="200" w:line="276" w:lineRule="auto"/>
      <w:ind w:left="220"/>
    </w:pPr>
    <w:rPr>
      <w:rFonts w:ascii="Calibri" w:hAnsi="Calibri"/>
      <w:sz w:val="22"/>
      <w:szCs w:val="22"/>
      <w:lang w:val="en-US" w:eastAsia="en-US"/>
    </w:rPr>
  </w:style>
  <w:style w:type="paragraph" w:customStyle="1" w:styleId="2fe">
    <w:name w:val="Маркированный список2"/>
    <w:basedOn w:val="a1"/>
    <w:rsid w:val="00777528"/>
    <w:pPr>
      <w:tabs>
        <w:tab w:val="left" w:pos="0"/>
      </w:tabs>
      <w:suppressAutoHyphens/>
      <w:ind w:firstLine="851"/>
      <w:jc w:val="center"/>
    </w:pPr>
    <w:rPr>
      <w:b/>
      <w:sz w:val="28"/>
      <w:szCs w:val="28"/>
      <w:lang w:eastAsia="ar-SA"/>
    </w:rPr>
  </w:style>
  <w:style w:type="numbering" w:customStyle="1" w:styleId="240">
    <w:name w:val="Нет списка24"/>
    <w:next w:val="a4"/>
    <w:semiHidden/>
    <w:rsid w:val="00B31FBE"/>
  </w:style>
  <w:style w:type="numbering" w:customStyle="1" w:styleId="1140">
    <w:name w:val="Нет списка114"/>
    <w:next w:val="a4"/>
    <w:semiHidden/>
    <w:rsid w:val="00B31FBE"/>
  </w:style>
  <w:style w:type="paragraph" w:customStyle="1" w:styleId="1ff3">
    <w:name w:val="1"/>
    <w:basedOn w:val="a1"/>
    <w:next w:val="af5"/>
    <w:uiPriority w:val="99"/>
    <w:qFormat/>
    <w:rsid w:val="006577EC"/>
    <w:pPr>
      <w:spacing w:before="100" w:beforeAutospacing="1" w:after="100" w:afterAutospacing="1"/>
      <w:jc w:val="both"/>
    </w:pPr>
    <w:rPr>
      <w:rFonts w:ascii="Arial" w:hAnsi="Arial" w:cs="Arial"/>
    </w:rPr>
  </w:style>
  <w:style w:type="table" w:customStyle="1" w:styleId="183">
    <w:name w:val="Сетка таблицы18"/>
    <w:basedOn w:val="a3"/>
    <w:next w:val="a8"/>
    <w:uiPriority w:val="59"/>
    <w:rsid w:val="0074766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50">
    <w:name w:val="Нет списка25"/>
    <w:next w:val="a4"/>
    <w:uiPriority w:val="99"/>
    <w:semiHidden/>
    <w:unhideWhenUsed/>
    <w:rsid w:val="00212C95"/>
  </w:style>
  <w:style w:type="table" w:customStyle="1" w:styleId="191">
    <w:name w:val="Сетка таблицы19"/>
    <w:basedOn w:val="a3"/>
    <w:next w:val="a8"/>
    <w:uiPriority w:val="59"/>
    <w:rsid w:val="00212C95"/>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TML1">
    <w:name w:val="Стандартный HTML Знак1"/>
    <w:uiPriority w:val="99"/>
    <w:semiHidden/>
    <w:rsid w:val="00212C95"/>
    <w:rPr>
      <w:rFonts w:ascii="Courier New" w:hAnsi="Courier New" w:cs="Courier New"/>
    </w:rPr>
  </w:style>
  <w:style w:type="character" w:customStyle="1" w:styleId="1ff4">
    <w:name w:val="Нижний колонтитул Знак1"/>
    <w:rsid w:val="00212C95"/>
    <w:rPr>
      <w:sz w:val="24"/>
      <w:szCs w:val="24"/>
    </w:rPr>
  </w:style>
  <w:style w:type="character" w:customStyle="1" w:styleId="1ff5">
    <w:name w:val="Тема примечания Знак1"/>
    <w:uiPriority w:val="99"/>
    <w:semiHidden/>
    <w:rsid w:val="00212C95"/>
    <w:rPr>
      <w:b/>
      <w:bCs/>
    </w:rPr>
  </w:style>
  <w:style w:type="paragraph" w:customStyle="1" w:styleId="affffff4">
    <w:name w:val="Название таблиц"/>
    <w:basedOn w:val="a1"/>
    <w:uiPriority w:val="99"/>
    <w:qFormat/>
    <w:rsid w:val="00212C95"/>
    <w:pPr>
      <w:spacing w:after="120" w:line="276" w:lineRule="auto"/>
      <w:ind w:firstLine="567"/>
      <w:jc w:val="center"/>
    </w:pPr>
    <w:rPr>
      <w:rFonts w:ascii="Bookman Old Style" w:eastAsia="Calibri" w:hAnsi="Bookman Old Style"/>
      <w:b/>
      <w:szCs w:val="22"/>
      <w:lang w:eastAsia="en-US"/>
    </w:rPr>
  </w:style>
  <w:style w:type="character" w:customStyle="1" w:styleId="affffff5">
    <w:name w:val="Примечание Знак"/>
    <w:basedOn w:val="a2"/>
    <w:link w:val="affffff6"/>
    <w:locked/>
    <w:rsid w:val="00212C95"/>
  </w:style>
  <w:style w:type="paragraph" w:customStyle="1" w:styleId="affffff6">
    <w:name w:val="Примечание"/>
    <w:basedOn w:val="a1"/>
    <w:link w:val="affffff5"/>
    <w:qFormat/>
    <w:rsid w:val="00212C95"/>
    <w:pPr>
      <w:spacing w:after="120" w:line="276" w:lineRule="auto"/>
      <w:ind w:firstLine="567"/>
      <w:jc w:val="both"/>
    </w:pPr>
    <w:rPr>
      <w:rFonts w:ascii="Calibri" w:eastAsia="Calibri" w:hAnsi="Calibri"/>
      <w:sz w:val="20"/>
      <w:szCs w:val="20"/>
    </w:rPr>
  </w:style>
  <w:style w:type="paragraph" w:customStyle="1" w:styleId="Style28">
    <w:name w:val="Style28"/>
    <w:basedOn w:val="Standard"/>
    <w:uiPriority w:val="99"/>
    <w:rsid w:val="00212C95"/>
    <w:pPr>
      <w:widowControl w:val="0"/>
      <w:autoSpaceDE w:val="0"/>
      <w:textAlignment w:val="auto"/>
    </w:pPr>
    <w:rPr>
      <w:rFonts w:eastAsia="Arial Unicode MS"/>
      <w:sz w:val="24"/>
      <w:szCs w:val="24"/>
      <w:lang w:eastAsia="zh-CN" w:bidi="hi-IN"/>
    </w:rPr>
  </w:style>
  <w:style w:type="paragraph" w:customStyle="1" w:styleId="Style15">
    <w:name w:val="Style15"/>
    <w:basedOn w:val="Standard"/>
    <w:rsid w:val="00212C95"/>
    <w:pPr>
      <w:widowControl w:val="0"/>
      <w:autoSpaceDE w:val="0"/>
      <w:textAlignment w:val="auto"/>
    </w:pPr>
    <w:rPr>
      <w:rFonts w:eastAsia="Arial Unicode MS"/>
      <w:sz w:val="24"/>
      <w:szCs w:val="24"/>
      <w:lang w:eastAsia="zh-CN" w:bidi="hi-IN"/>
    </w:rPr>
  </w:style>
  <w:style w:type="paragraph" w:customStyle="1" w:styleId="Style25">
    <w:name w:val="Style25"/>
    <w:basedOn w:val="Standard"/>
    <w:uiPriority w:val="99"/>
    <w:rsid w:val="00212C95"/>
    <w:pPr>
      <w:widowControl w:val="0"/>
      <w:autoSpaceDE w:val="0"/>
      <w:textAlignment w:val="auto"/>
    </w:pPr>
    <w:rPr>
      <w:rFonts w:eastAsia="Arial Unicode MS"/>
      <w:sz w:val="24"/>
      <w:szCs w:val="24"/>
      <w:lang w:eastAsia="zh-CN" w:bidi="hi-IN"/>
    </w:rPr>
  </w:style>
  <w:style w:type="character" w:customStyle="1" w:styleId="FontStyle157">
    <w:name w:val="Font Style157"/>
    <w:rsid w:val="00212C95"/>
    <w:rPr>
      <w:rFonts w:ascii="Times New Roman" w:eastAsia="Times New Roman" w:hAnsi="Times New Roman" w:cs="Times New Roman" w:hint="default"/>
      <w:b/>
      <w:bCs w:val="0"/>
      <w:color w:val="auto"/>
      <w:sz w:val="26"/>
      <w:lang w:val="ru-RU" w:eastAsia="zh-CN"/>
    </w:rPr>
  </w:style>
  <w:style w:type="character" w:customStyle="1" w:styleId="FontStyle158">
    <w:name w:val="Font Style158"/>
    <w:rsid w:val="00212C95"/>
    <w:rPr>
      <w:rFonts w:ascii="Times New Roman" w:eastAsia="Times New Roman" w:hAnsi="Times New Roman" w:cs="Times New Roman" w:hint="default"/>
      <w:color w:val="auto"/>
      <w:sz w:val="26"/>
      <w:lang w:val="ru-RU" w:eastAsia="zh-CN"/>
    </w:rPr>
  </w:style>
  <w:style w:type="character" w:customStyle="1" w:styleId="FontStyle163">
    <w:name w:val="Font Style163"/>
    <w:rsid w:val="00212C95"/>
    <w:rPr>
      <w:rFonts w:ascii="Times New Roman" w:hAnsi="Times New Roman" w:cs="Times New Roman" w:hint="default"/>
      <w:sz w:val="18"/>
      <w:lang w:val="ru-RU" w:eastAsia="zh-CN"/>
    </w:rPr>
  </w:style>
  <w:style w:type="character" w:customStyle="1" w:styleId="FontStyle162">
    <w:name w:val="Font Style162"/>
    <w:rsid w:val="00212C95"/>
    <w:rPr>
      <w:rFonts w:ascii="Times New Roman" w:hAnsi="Times New Roman" w:cs="Times New Roman" w:hint="default"/>
      <w:b/>
      <w:bCs w:val="0"/>
      <w:sz w:val="18"/>
      <w:lang w:val="ru-RU" w:eastAsia="zh-CN"/>
    </w:rPr>
  </w:style>
  <w:style w:type="character" w:customStyle="1" w:styleId="f">
    <w:name w:val="f"/>
    <w:basedOn w:val="a2"/>
    <w:rsid w:val="00212C95"/>
  </w:style>
  <w:style w:type="table" w:customStyle="1" w:styleId="affffff7">
    <w:name w:val="Таблицы"/>
    <w:basedOn w:val="a8"/>
    <w:uiPriority w:val="99"/>
    <w:rsid w:val="00212C95"/>
    <w:pPr>
      <w:jc w:val="center"/>
    </w:pPr>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character" w:styleId="affffff8">
    <w:name w:val="Placeholder Text"/>
    <w:uiPriority w:val="99"/>
    <w:semiHidden/>
    <w:rsid w:val="00212C95"/>
    <w:rPr>
      <w:color w:val="808080"/>
    </w:rPr>
  </w:style>
  <w:style w:type="paragraph" w:customStyle="1" w:styleId="affffff9">
    <w:name w:val="+Таб"/>
    <w:basedOn w:val="a1"/>
    <w:link w:val="affffffa"/>
    <w:qFormat/>
    <w:rsid w:val="00212C95"/>
    <w:pPr>
      <w:jc w:val="center"/>
    </w:pPr>
    <w:rPr>
      <w:rFonts w:ascii="Bookman Old Style" w:eastAsia="Calibri" w:hAnsi="Bookman Old Style"/>
      <w:sz w:val="20"/>
      <w:szCs w:val="20"/>
      <w:lang w:val="x-none" w:eastAsia="en-US"/>
    </w:rPr>
  </w:style>
  <w:style w:type="character" w:customStyle="1" w:styleId="affffffa">
    <w:name w:val="+Таб Знак"/>
    <w:link w:val="affffff9"/>
    <w:rsid w:val="00212C95"/>
    <w:rPr>
      <w:rFonts w:ascii="Bookman Old Style" w:hAnsi="Bookman Old Style"/>
      <w:lang w:eastAsia="en-US"/>
    </w:rPr>
  </w:style>
  <w:style w:type="paragraph" w:customStyle="1" w:styleId="affffffb">
    <w:name w:val="+таб"/>
    <w:basedOn w:val="a1"/>
    <w:link w:val="affffffc"/>
    <w:uiPriority w:val="99"/>
    <w:qFormat/>
    <w:rsid w:val="00212C95"/>
    <w:pPr>
      <w:jc w:val="center"/>
    </w:pPr>
    <w:rPr>
      <w:rFonts w:ascii="Bookman Old Style" w:hAnsi="Bookman Old Style"/>
      <w:sz w:val="20"/>
      <w:szCs w:val="20"/>
      <w:lang w:val="x-none" w:eastAsia="x-none"/>
    </w:rPr>
  </w:style>
  <w:style w:type="character" w:customStyle="1" w:styleId="affffffc">
    <w:name w:val="+таб Знак"/>
    <w:link w:val="affffffb"/>
    <w:uiPriority w:val="99"/>
    <w:rsid w:val="00212C95"/>
    <w:rPr>
      <w:rFonts w:ascii="Bookman Old Style" w:eastAsia="Times New Roman" w:hAnsi="Bookman Old Style"/>
    </w:rPr>
  </w:style>
  <w:style w:type="paragraph" w:customStyle="1" w:styleId="affffffd">
    <w:name w:val="Абзац"/>
    <w:basedOn w:val="a1"/>
    <w:link w:val="affffffe"/>
    <w:rsid w:val="00212C95"/>
    <w:pPr>
      <w:spacing w:before="120" w:after="60"/>
      <w:ind w:firstLine="567"/>
      <w:jc w:val="both"/>
    </w:pPr>
    <w:rPr>
      <w:rFonts w:ascii="Bookman Old Style" w:hAnsi="Bookman Old Style"/>
      <w:lang w:val="x-none" w:eastAsia="x-none"/>
    </w:rPr>
  </w:style>
  <w:style w:type="character" w:customStyle="1" w:styleId="affffffe">
    <w:name w:val="Абзац Знак"/>
    <w:link w:val="affffffd"/>
    <w:rsid w:val="00212C95"/>
    <w:rPr>
      <w:rFonts w:ascii="Bookman Old Style" w:eastAsia="Times New Roman" w:hAnsi="Bookman Old Style"/>
      <w:sz w:val="24"/>
      <w:szCs w:val="24"/>
      <w:lang w:val="x-none" w:eastAsia="x-none"/>
    </w:rPr>
  </w:style>
  <w:style w:type="character" w:customStyle="1" w:styleId="afffe">
    <w:name w:val="Список Знак"/>
    <w:link w:val="afffd"/>
    <w:rsid w:val="00212C95"/>
    <w:rPr>
      <w:rFonts w:ascii="Times New Roman" w:eastAsia="Times New Roman" w:hAnsi="Times New Roman" w:cs="Mangal"/>
      <w:sz w:val="24"/>
      <w:lang w:val="x-none" w:eastAsia="zh-CN"/>
    </w:rPr>
  </w:style>
  <w:style w:type="numbering" w:customStyle="1" w:styleId="1111111">
    <w:name w:val="1 / 1.1 / 1.1.11"/>
    <w:basedOn w:val="a4"/>
    <w:next w:val="111111"/>
    <w:rsid w:val="00212C95"/>
    <w:pPr>
      <w:numPr>
        <w:numId w:val="5"/>
      </w:numPr>
    </w:pPr>
  </w:style>
  <w:style w:type="numbering" w:styleId="111111">
    <w:name w:val="Outline List 2"/>
    <w:basedOn w:val="a4"/>
    <w:uiPriority w:val="99"/>
    <w:unhideWhenUsed/>
    <w:rsid w:val="00212C95"/>
  </w:style>
  <w:style w:type="paragraph" w:customStyle="1" w:styleId="stwitextCharChar">
    <w:name w:val="stwi text Char Char"/>
    <w:basedOn w:val="a1"/>
    <w:rsid w:val="00212C95"/>
    <w:pPr>
      <w:spacing w:before="120" w:after="240" w:line="360" w:lineRule="auto"/>
      <w:jc w:val="both"/>
    </w:pPr>
    <w:rPr>
      <w:rFonts w:ascii="Bookman Old Style" w:hAnsi="Bookman Old Style"/>
      <w:szCs w:val="20"/>
      <w:lang w:val="en-GB" w:eastAsia="en-US"/>
    </w:rPr>
  </w:style>
  <w:style w:type="paragraph" w:customStyle="1" w:styleId="afffffff">
    <w:name w:val="Табличный_заголовки"/>
    <w:basedOn w:val="a1"/>
    <w:rsid w:val="00212C95"/>
    <w:pPr>
      <w:keepNext/>
      <w:keepLines/>
      <w:spacing w:after="120"/>
      <w:jc w:val="center"/>
    </w:pPr>
    <w:rPr>
      <w:rFonts w:ascii="Bookman Old Style" w:hAnsi="Bookman Old Style"/>
      <w:b/>
      <w:sz w:val="22"/>
      <w:szCs w:val="22"/>
    </w:rPr>
  </w:style>
  <w:style w:type="paragraph" w:customStyle="1" w:styleId="afffffff0">
    <w:name w:val="Табличный_центр"/>
    <w:basedOn w:val="a1"/>
    <w:rsid w:val="00212C95"/>
    <w:pPr>
      <w:spacing w:after="120"/>
      <w:jc w:val="center"/>
    </w:pPr>
    <w:rPr>
      <w:rFonts w:ascii="Bookman Old Style" w:hAnsi="Bookman Old Style"/>
      <w:sz w:val="22"/>
      <w:szCs w:val="22"/>
    </w:rPr>
  </w:style>
  <w:style w:type="paragraph" w:customStyle="1" w:styleId="a0">
    <w:name w:val="Табличный_нумерованный"/>
    <w:basedOn w:val="a1"/>
    <w:link w:val="afffffff1"/>
    <w:rsid w:val="00212C95"/>
    <w:pPr>
      <w:numPr>
        <w:numId w:val="6"/>
      </w:numPr>
      <w:spacing w:after="120"/>
    </w:pPr>
    <w:rPr>
      <w:rFonts w:ascii="Bookman Old Style" w:hAnsi="Bookman Old Style"/>
      <w:sz w:val="22"/>
      <w:szCs w:val="22"/>
      <w:lang w:val="x-none" w:eastAsia="en-US"/>
    </w:rPr>
  </w:style>
  <w:style w:type="character" w:customStyle="1" w:styleId="afffffff1">
    <w:name w:val="Табличный_нумерованный Знак"/>
    <w:link w:val="a0"/>
    <w:rsid w:val="00212C95"/>
    <w:rPr>
      <w:rFonts w:ascii="Bookman Old Style" w:eastAsia="Times New Roman" w:hAnsi="Bookman Old Style"/>
      <w:sz w:val="22"/>
      <w:szCs w:val="22"/>
      <w:lang w:val="x-none" w:eastAsia="en-US"/>
    </w:rPr>
  </w:style>
  <w:style w:type="paragraph" w:customStyle="1" w:styleId="afffffff2">
    <w:name w:val="Табличный_по ширине"/>
    <w:basedOn w:val="a1"/>
    <w:rsid w:val="00212C95"/>
    <w:pPr>
      <w:spacing w:after="120"/>
      <w:jc w:val="both"/>
    </w:pPr>
    <w:rPr>
      <w:rFonts w:ascii="Bookman Old Style" w:hAnsi="Bookman Old Style"/>
      <w:sz w:val="22"/>
      <w:szCs w:val="22"/>
    </w:rPr>
  </w:style>
  <w:style w:type="paragraph" w:styleId="afffffff3">
    <w:name w:val="Body Text First Indent"/>
    <w:basedOn w:val="a9"/>
    <w:link w:val="afffffff4"/>
    <w:rsid w:val="00212C95"/>
    <w:pPr>
      <w:spacing w:after="120"/>
      <w:ind w:firstLine="210"/>
    </w:pPr>
    <w:rPr>
      <w:rFonts w:ascii="Bookman Old Style" w:hAnsi="Bookman Old Style"/>
      <w:sz w:val="24"/>
      <w:szCs w:val="24"/>
    </w:rPr>
  </w:style>
  <w:style w:type="character" w:customStyle="1" w:styleId="afffffff4">
    <w:name w:val="Красная строка Знак"/>
    <w:link w:val="afffffff3"/>
    <w:rsid w:val="00212C95"/>
    <w:rPr>
      <w:rFonts w:ascii="Bookman Old Style" w:eastAsia="Times New Roman" w:hAnsi="Bookman Old Style"/>
      <w:sz w:val="24"/>
      <w:szCs w:val="24"/>
    </w:rPr>
  </w:style>
  <w:style w:type="paragraph" w:customStyle="1" w:styleId="2ff">
    <w:name w:val="Без интервала2"/>
    <w:aliases w:val="14Без отступа,Без отступа"/>
    <w:qFormat/>
    <w:rsid w:val="00212C95"/>
    <w:rPr>
      <w:rFonts w:eastAsia="Times New Roman"/>
      <w:sz w:val="22"/>
      <w:szCs w:val="22"/>
      <w:lang w:eastAsia="en-US"/>
    </w:rPr>
  </w:style>
  <w:style w:type="paragraph" w:styleId="4a">
    <w:name w:val="toc 4"/>
    <w:basedOn w:val="a1"/>
    <w:next w:val="a1"/>
    <w:autoRedefine/>
    <w:uiPriority w:val="39"/>
    <w:unhideWhenUsed/>
    <w:rsid w:val="00212C95"/>
    <w:pPr>
      <w:spacing w:after="100" w:line="259" w:lineRule="auto"/>
      <w:ind w:left="660"/>
    </w:pPr>
    <w:rPr>
      <w:rFonts w:ascii="Calibri" w:hAnsi="Calibri"/>
      <w:sz w:val="22"/>
      <w:szCs w:val="22"/>
    </w:rPr>
  </w:style>
  <w:style w:type="paragraph" w:styleId="56">
    <w:name w:val="toc 5"/>
    <w:basedOn w:val="a1"/>
    <w:next w:val="a1"/>
    <w:autoRedefine/>
    <w:uiPriority w:val="39"/>
    <w:unhideWhenUsed/>
    <w:rsid w:val="00212C95"/>
    <w:pPr>
      <w:spacing w:after="100" w:line="259" w:lineRule="auto"/>
      <w:ind w:left="880"/>
    </w:pPr>
    <w:rPr>
      <w:rFonts w:ascii="Calibri" w:hAnsi="Calibri"/>
      <w:sz w:val="22"/>
      <w:szCs w:val="22"/>
    </w:rPr>
  </w:style>
  <w:style w:type="paragraph" w:styleId="65">
    <w:name w:val="toc 6"/>
    <w:basedOn w:val="a1"/>
    <w:next w:val="a1"/>
    <w:autoRedefine/>
    <w:uiPriority w:val="39"/>
    <w:unhideWhenUsed/>
    <w:rsid w:val="00212C95"/>
    <w:pPr>
      <w:spacing w:after="100" w:line="259" w:lineRule="auto"/>
      <w:ind w:left="1100"/>
    </w:pPr>
    <w:rPr>
      <w:rFonts w:ascii="Calibri" w:hAnsi="Calibri"/>
      <w:sz w:val="22"/>
      <w:szCs w:val="22"/>
    </w:rPr>
  </w:style>
  <w:style w:type="paragraph" w:styleId="73">
    <w:name w:val="toc 7"/>
    <w:basedOn w:val="a1"/>
    <w:next w:val="a1"/>
    <w:autoRedefine/>
    <w:uiPriority w:val="39"/>
    <w:unhideWhenUsed/>
    <w:rsid w:val="00212C95"/>
    <w:pPr>
      <w:spacing w:after="100" w:line="259" w:lineRule="auto"/>
      <w:ind w:left="1320"/>
    </w:pPr>
    <w:rPr>
      <w:rFonts w:ascii="Calibri" w:hAnsi="Calibri"/>
      <w:sz w:val="22"/>
      <w:szCs w:val="22"/>
    </w:rPr>
  </w:style>
  <w:style w:type="paragraph" w:styleId="84">
    <w:name w:val="toc 8"/>
    <w:basedOn w:val="a1"/>
    <w:next w:val="a1"/>
    <w:autoRedefine/>
    <w:uiPriority w:val="39"/>
    <w:unhideWhenUsed/>
    <w:rsid w:val="00212C95"/>
    <w:pPr>
      <w:spacing w:after="100" w:line="259" w:lineRule="auto"/>
      <w:ind w:left="1540"/>
    </w:pPr>
    <w:rPr>
      <w:rFonts w:ascii="Calibri" w:hAnsi="Calibri"/>
      <w:sz w:val="22"/>
      <w:szCs w:val="22"/>
    </w:rPr>
  </w:style>
  <w:style w:type="paragraph" w:styleId="94">
    <w:name w:val="toc 9"/>
    <w:basedOn w:val="a1"/>
    <w:next w:val="a1"/>
    <w:autoRedefine/>
    <w:uiPriority w:val="39"/>
    <w:unhideWhenUsed/>
    <w:rsid w:val="00212C95"/>
    <w:pPr>
      <w:spacing w:after="100" w:line="259" w:lineRule="auto"/>
      <w:ind w:left="1760"/>
    </w:pPr>
    <w:rPr>
      <w:rFonts w:ascii="Calibri" w:hAnsi="Calibri"/>
      <w:sz w:val="22"/>
      <w:szCs w:val="22"/>
    </w:rPr>
  </w:style>
  <w:style w:type="paragraph" w:customStyle="1" w:styleId="S">
    <w:name w:val="S_Обычный"/>
    <w:basedOn w:val="a1"/>
    <w:link w:val="S0"/>
    <w:qFormat/>
    <w:rsid w:val="00212C95"/>
    <w:pPr>
      <w:spacing w:after="120" w:line="276" w:lineRule="auto"/>
      <w:ind w:firstLine="567"/>
      <w:jc w:val="both"/>
    </w:pPr>
    <w:rPr>
      <w:rFonts w:ascii="Bookman Old Style" w:hAnsi="Bookman Old Style"/>
      <w:lang w:val="x-none" w:eastAsia="x-none"/>
    </w:rPr>
  </w:style>
  <w:style w:type="character" w:customStyle="1" w:styleId="S0">
    <w:name w:val="S_Обычный Знак"/>
    <w:link w:val="S"/>
    <w:rsid w:val="00212C95"/>
    <w:rPr>
      <w:rFonts w:ascii="Bookman Old Style" w:eastAsia="Times New Roman" w:hAnsi="Bookman Old Style"/>
      <w:sz w:val="24"/>
      <w:szCs w:val="24"/>
    </w:rPr>
  </w:style>
  <w:style w:type="paragraph" w:customStyle="1" w:styleId="-S">
    <w:name w:val="- S_Маркированный"/>
    <w:basedOn w:val="a1"/>
    <w:autoRedefine/>
    <w:rsid w:val="00212C95"/>
    <w:pPr>
      <w:shd w:val="clear" w:color="auto" w:fill="FFFFFF"/>
      <w:suppressAutoHyphens/>
      <w:spacing w:after="120" w:line="276" w:lineRule="auto"/>
      <w:ind w:firstLine="567"/>
      <w:jc w:val="both"/>
    </w:pPr>
    <w:rPr>
      <w:rFonts w:ascii="Bookman Old Style" w:hAnsi="Bookman Old Style"/>
    </w:rPr>
  </w:style>
  <w:style w:type="paragraph" w:customStyle="1" w:styleId="1">
    <w:name w:val="Таблица 1 + Обычный"/>
    <w:basedOn w:val="a1"/>
    <w:autoRedefine/>
    <w:rsid w:val="00212C95"/>
    <w:pPr>
      <w:numPr>
        <w:numId w:val="7"/>
      </w:numPr>
      <w:shd w:val="clear" w:color="auto" w:fill="FFC000"/>
      <w:tabs>
        <w:tab w:val="clear" w:pos="3579"/>
      </w:tabs>
      <w:spacing w:after="120"/>
      <w:ind w:left="0"/>
      <w:jc w:val="right"/>
    </w:pPr>
    <w:rPr>
      <w:rFonts w:ascii="Bookman Old Style" w:hAnsi="Bookman Old Style"/>
      <w:spacing w:val="2"/>
    </w:rPr>
  </w:style>
  <w:style w:type="paragraph" w:customStyle="1" w:styleId="S3">
    <w:name w:val="S_Обычный Знак Знак"/>
    <w:basedOn w:val="a1"/>
    <w:link w:val="S4"/>
    <w:locked/>
    <w:rsid w:val="00212C95"/>
    <w:pPr>
      <w:spacing w:after="120" w:line="360" w:lineRule="auto"/>
      <w:ind w:firstLine="709"/>
      <w:jc w:val="both"/>
    </w:pPr>
    <w:rPr>
      <w:rFonts w:ascii="Bookman Old Style" w:hAnsi="Bookman Old Style"/>
      <w:lang w:val="x-none" w:eastAsia="x-none"/>
    </w:rPr>
  </w:style>
  <w:style w:type="character" w:customStyle="1" w:styleId="S4">
    <w:name w:val="S_Обычный Знак Знак Знак"/>
    <w:link w:val="S3"/>
    <w:rsid w:val="00212C95"/>
    <w:rPr>
      <w:rFonts w:ascii="Bookman Old Style" w:eastAsia="Times New Roman" w:hAnsi="Bookman Old Style"/>
      <w:sz w:val="24"/>
      <w:szCs w:val="24"/>
      <w:lang w:val="x-none" w:eastAsia="x-none"/>
    </w:rPr>
  </w:style>
  <w:style w:type="paragraph" w:customStyle="1" w:styleId="afffffff5">
    <w:name w:val="Таблица"/>
    <w:basedOn w:val="a1"/>
    <w:link w:val="afffffff6"/>
    <w:qFormat/>
    <w:rsid w:val="00212C95"/>
    <w:pPr>
      <w:autoSpaceDE w:val="0"/>
      <w:autoSpaceDN w:val="0"/>
      <w:adjustRightInd w:val="0"/>
      <w:spacing w:after="120"/>
      <w:jc w:val="center"/>
    </w:pPr>
    <w:rPr>
      <w:rFonts w:ascii="Bookman Old Style" w:eastAsia="Calibri" w:hAnsi="Bookman Old Style"/>
      <w:sz w:val="20"/>
      <w:szCs w:val="20"/>
      <w:lang w:val="x-none" w:eastAsia="x-none"/>
    </w:rPr>
  </w:style>
  <w:style w:type="paragraph" w:customStyle="1" w:styleId="afffffff7">
    <w:name w:val="Текст новый"/>
    <w:basedOn w:val="a1"/>
    <w:qFormat/>
    <w:rsid w:val="00212C95"/>
    <w:pPr>
      <w:spacing w:after="120" w:line="276" w:lineRule="auto"/>
      <w:ind w:firstLine="709"/>
      <w:jc w:val="both"/>
    </w:pPr>
    <w:rPr>
      <w:rFonts w:ascii="Bookman Old Style" w:hAnsi="Bookman Old Style"/>
    </w:rPr>
  </w:style>
  <w:style w:type="paragraph" w:customStyle="1" w:styleId="afffffff8">
    <w:name w:val="Оглавление"/>
    <w:basedOn w:val="a1"/>
    <w:qFormat/>
    <w:rsid w:val="00212C95"/>
    <w:pPr>
      <w:spacing w:after="120" w:line="276" w:lineRule="auto"/>
      <w:jc w:val="center"/>
    </w:pPr>
    <w:rPr>
      <w:rFonts w:ascii="Bookman Old Style" w:hAnsi="Bookman Old Style"/>
      <w:b/>
      <w:sz w:val="28"/>
      <w:szCs w:val="28"/>
    </w:rPr>
  </w:style>
  <w:style w:type="paragraph" w:customStyle="1" w:styleId="2ff0">
    <w:name w:val="Заголовок2"/>
    <w:basedOn w:val="a1"/>
    <w:qFormat/>
    <w:rsid w:val="00212C95"/>
    <w:pPr>
      <w:spacing w:after="120" w:line="276" w:lineRule="auto"/>
      <w:ind w:firstLine="709"/>
      <w:jc w:val="both"/>
    </w:pPr>
    <w:rPr>
      <w:rFonts w:ascii="Bookman Old Style" w:hAnsi="Bookman Old Style"/>
      <w:b/>
    </w:rPr>
  </w:style>
  <w:style w:type="paragraph" w:customStyle="1" w:styleId="afffffff9">
    <w:name w:val="ОснТекст"/>
    <w:basedOn w:val="a1"/>
    <w:link w:val="afffffffa"/>
    <w:rsid w:val="00212C95"/>
    <w:pPr>
      <w:spacing w:after="120" w:line="276" w:lineRule="auto"/>
      <w:ind w:firstLine="540"/>
      <w:jc w:val="both"/>
    </w:pPr>
    <w:rPr>
      <w:rFonts w:ascii="Bookman Old Style" w:eastAsia="Calibri" w:hAnsi="Bookman Old Style"/>
      <w:szCs w:val="20"/>
      <w:lang w:val="x-none" w:eastAsia="en-US"/>
    </w:rPr>
  </w:style>
  <w:style w:type="character" w:customStyle="1" w:styleId="afffffffa">
    <w:name w:val="ОснТекст Знак"/>
    <w:link w:val="afffffff9"/>
    <w:locked/>
    <w:rsid w:val="00212C95"/>
    <w:rPr>
      <w:rFonts w:ascii="Bookman Old Style" w:hAnsi="Bookman Old Style"/>
      <w:sz w:val="24"/>
      <w:lang w:val="x-none" w:eastAsia="en-US"/>
    </w:rPr>
  </w:style>
  <w:style w:type="paragraph" w:customStyle="1" w:styleId="afffffffb">
    <w:name w:val="+Подзаголовок"/>
    <w:basedOn w:val="20"/>
    <w:qFormat/>
    <w:rsid w:val="00212C95"/>
    <w:pPr>
      <w:keepLines/>
      <w:spacing w:before="200" w:after="200" w:line="276" w:lineRule="auto"/>
      <w:jc w:val="both"/>
    </w:pPr>
    <w:rPr>
      <w:rFonts w:ascii="Bookman Old Style" w:hAnsi="Bookman Old Style"/>
      <w:b/>
      <w:bCs/>
      <w:sz w:val="24"/>
      <w:szCs w:val="26"/>
      <w:lang w:val="ru-RU" w:eastAsia="en-US"/>
    </w:rPr>
  </w:style>
  <w:style w:type="table" w:customStyle="1" w:styleId="315">
    <w:name w:val="Сетка таблицы31"/>
    <w:basedOn w:val="a3"/>
    <w:next w:val="a8"/>
    <w:uiPriority w:val="59"/>
    <w:rsid w:val="00212C95"/>
    <w:rPr>
      <w:rFonts w:eastAsia="Times New Roman"/>
      <w:sz w:val="22"/>
      <w:szCs w:val="22"/>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c">
    <w:name w:val="Знак Знак Знак"/>
    <w:basedOn w:val="a1"/>
    <w:rsid w:val="00212C95"/>
    <w:pPr>
      <w:spacing w:after="160"/>
    </w:pPr>
    <w:rPr>
      <w:sz w:val="20"/>
      <w:szCs w:val="20"/>
      <w:lang w:val="en-US" w:eastAsia="en-US"/>
    </w:rPr>
  </w:style>
  <w:style w:type="character" w:customStyle="1" w:styleId="NoSpacingChar">
    <w:name w:val="No Spacing Char"/>
    <w:link w:val="1f9"/>
    <w:locked/>
    <w:rsid w:val="00212C95"/>
    <w:rPr>
      <w:rFonts w:eastAsia="Times New Roman"/>
      <w:kern w:val="1"/>
      <w:sz w:val="22"/>
      <w:lang w:eastAsia="ar-SA" w:bidi="ar-SA"/>
    </w:rPr>
  </w:style>
  <w:style w:type="paragraph" w:customStyle="1" w:styleId="Style35">
    <w:name w:val="Style35"/>
    <w:basedOn w:val="a1"/>
    <w:rsid w:val="00212C95"/>
    <w:pPr>
      <w:widowControl w:val="0"/>
      <w:autoSpaceDE w:val="0"/>
      <w:autoSpaceDN w:val="0"/>
      <w:adjustRightInd w:val="0"/>
      <w:spacing w:after="120" w:line="256" w:lineRule="exact"/>
      <w:jc w:val="center"/>
    </w:pPr>
  </w:style>
  <w:style w:type="paragraph" w:customStyle="1" w:styleId="Style10">
    <w:name w:val="Style10"/>
    <w:basedOn w:val="a1"/>
    <w:uiPriority w:val="99"/>
    <w:rsid w:val="00212C95"/>
    <w:pPr>
      <w:widowControl w:val="0"/>
      <w:autoSpaceDE w:val="0"/>
      <w:autoSpaceDN w:val="0"/>
      <w:adjustRightInd w:val="0"/>
      <w:spacing w:after="120" w:line="283" w:lineRule="exact"/>
      <w:ind w:hanging="360"/>
      <w:jc w:val="both"/>
    </w:pPr>
  </w:style>
  <w:style w:type="paragraph" w:customStyle="1" w:styleId="Style11">
    <w:name w:val="Style11"/>
    <w:basedOn w:val="a1"/>
    <w:uiPriority w:val="99"/>
    <w:rsid w:val="00212C95"/>
    <w:pPr>
      <w:widowControl w:val="0"/>
      <w:autoSpaceDE w:val="0"/>
      <w:autoSpaceDN w:val="0"/>
      <w:adjustRightInd w:val="0"/>
      <w:spacing w:after="120" w:line="264" w:lineRule="exact"/>
    </w:pPr>
  </w:style>
  <w:style w:type="paragraph" w:customStyle="1" w:styleId="Style12">
    <w:name w:val="Style12"/>
    <w:basedOn w:val="a1"/>
    <w:uiPriority w:val="99"/>
    <w:rsid w:val="00212C95"/>
    <w:pPr>
      <w:widowControl w:val="0"/>
      <w:autoSpaceDE w:val="0"/>
      <w:autoSpaceDN w:val="0"/>
      <w:adjustRightInd w:val="0"/>
      <w:spacing w:after="120"/>
      <w:jc w:val="center"/>
    </w:pPr>
  </w:style>
  <w:style w:type="paragraph" w:customStyle="1" w:styleId="Style14">
    <w:name w:val="Style14"/>
    <w:basedOn w:val="a1"/>
    <w:uiPriority w:val="99"/>
    <w:rsid w:val="00212C95"/>
    <w:pPr>
      <w:widowControl w:val="0"/>
      <w:autoSpaceDE w:val="0"/>
      <w:autoSpaceDN w:val="0"/>
      <w:adjustRightInd w:val="0"/>
      <w:spacing w:after="120" w:line="238" w:lineRule="exact"/>
    </w:pPr>
  </w:style>
  <w:style w:type="paragraph" w:customStyle="1" w:styleId="Style16">
    <w:name w:val="Style16"/>
    <w:basedOn w:val="a1"/>
    <w:rsid w:val="00212C95"/>
    <w:pPr>
      <w:widowControl w:val="0"/>
      <w:autoSpaceDE w:val="0"/>
      <w:autoSpaceDN w:val="0"/>
      <w:adjustRightInd w:val="0"/>
      <w:spacing w:after="120" w:line="278" w:lineRule="exact"/>
      <w:jc w:val="center"/>
    </w:pPr>
  </w:style>
  <w:style w:type="paragraph" w:customStyle="1" w:styleId="Style17">
    <w:name w:val="Style17"/>
    <w:basedOn w:val="a1"/>
    <w:rsid w:val="00212C95"/>
    <w:pPr>
      <w:widowControl w:val="0"/>
      <w:autoSpaceDE w:val="0"/>
      <w:autoSpaceDN w:val="0"/>
      <w:adjustRightInd w:val="0"/>
      <w:spacing w:after="120" w:line="288" w:lineRule="exact"/>
    </w:pPr>
  </w:style>
  <w:style w:type="paragraph" w:customStyle="1" w:styleId="Style19">
    <w:name w:val="Style19"/>
    <w:basedOn w:val="a1"/>
    <w:rsid w:val="00212C95"/>
    <w:pPr>
      <w:widowControl w:val="0"/>
      <w:autoSpaceDE w:val="0"/>
      <w:autoSpaceDN w:val="0"/>
      <w:adjustRightInd w:val="0"/>
      <w:spacing w:after="120" w:line="283" w:lineRule="exact"/>
      <w:jc w:val="center"/>
    </w:pPr>
  </w:style>
  <w:style w:type="paragraph" w:customStyle="1" w:styleId="Style22">
    <w:name w:val="Style22"/>
    <w:basedOn w:val="a1"/>
    <w:rsid w:val="00212C95"/>
    <w:pPr>
      <w:widowControl w:val="0"/>
      <w:autoSpaceDE w:val="0"/>
      <w:autoSpaceDN w:val="0"/>
      <w:adjustRightInd w:val="0"/>
      <w:spacing w:after="120"/>
    </w:pPr>
    <w:rPr>
      <w:rFonts w:ascii="Calibri" w:hAnsi="Calibri"/>
    </w:rPr>
  </w:style>
  <w:style w:type="paragraph" w:customStyle="1" w:styleId="Style26">
    <w:name w:val="Style26"/>
    <w:basedOn w:val="a1"/>
    <w:rsid w:val="00212C95"/>
    <w:pPr>
      <w:widowControl w:val="0"/>
      <w:autoSpaceDE w:val="0"/>
      <w:autoSpaceDN w:val="0"/>
      <w:adjustRightInd w:val="0"/>
      <w:spacing w:after="120"/>
    </w:pPr>
    <w:rPr>
      <w:rFonts w:ascii="Calibri" w:hAnsi="Calibri"/>
    </w:rPr>
  </w:style>
  <w:style w:type="paragraph" w:customStyle="1" w:styleId="Style27">
    <w:name w:val="Style27"/>
    <w:basedOn w:val="a1"/>
    <w:rsid w:val="00212C95"/>
    <w:pPr>
      <w:widowControl w:val="0"/>
      <w:autoSpaceDE w:val="0"/>
      <w:autoSpaceDN w:val="0"/>
      <w:adjustRightInd w:val="0"/>
      <w:spacing w:after="120" w:line="173" w:lineRule="exact"/>
      <w:jc w:val="center"/>
    </w:pPr>
    <w:rPr>
      <w:rFonts w:ascii="Calibri" w:hAnsi="Calibri"/>
    </w:rPr>
  </w:style>
  <w:style w:type="character" w:customStyle="1" w:styleId="Sweet">
    <w:name w:val="Sweet_основной текст Знак"/>
    <w:link w:val="Sweet0"/>
    <w:locked/>
    <w:rsid w:val="00212C95"/>
    <w:rPr>
      <w:sz w:val="28"/>
      <w:szCs w:val="28"/>
    </w:rPr>
  </w:style>
  <w:style w:type="paragraph" w:customStyle="1" w:styleId="Sweet0">
    <w:name w:val="Sweet_основной текст"/>
    <w:basedOn w:val="a1"/>
    <w:link w:val="Sweet"/>
    <w:rsid w:val="00212C95"/>
    <w:pPr>
      <w:spacing w:after="120"/>
      <w:ind w:firstLine="709"/>
      <w:jc w:val="both"/>
    </w:pPr>
    <w:rPr>
      <w:rFonts w:ascii="Calibri" w:eastAsia="Calibri" w:hAnsi="Calibri"/>
      <w:sz w:val="28"/>
      <w:szCs w:val="28"/>
      <w:lang w:val="x-none" w:eastAsia="x-none"/>
    </w:rPr>
  </w:style>
  <w:style w:type="paragraph" w:customStyle="1" w:styleId="Style9">
    <w:name w:val="Style9"/>
    <w:basedOn w:val="a1"/>
    <w:rsid w:val="00212C95"/>
    <w:pPr>
      <w:widowControl w:val="0"/>
      <w:autoSpaceDE w:val="0"/>
      <w:autoSpaceDN w:val="0"/>
      <w:adjustRightInd w:val="0"/>
      <w:spacing w:after="120" w:line="278" w:lineRule="exact"/>
      <w:jc w:val="both"/>
    </w:pPr>
    <w:rPr>
      <w:rFonts w:ascii="Cambria" w:hAnsi="Cambria"/>
    </w:rPr>
  </w:style>
  <w:style w:type="paragraph" w:customStyle="1" w:styleId="Style96">
    <w:name w:val="Style96"/>
    <w:basedOn w:val="a1"/>
    <w:rsid w:val="00212C95"/>
    <w:pPr>
      <w:widowControl w:val="0"/>
      <w:autoSpaceDE w:val="0"/>
      <w:autoSpaceDN w:val="0"/>
      <w:adjustRightInd w:val="0"/>
      <w:spacing w:after="120" w:line="192" w:lineRule="exact"/>
      <w:jc w:val="center"/>
    </w:pPr>
    <w:rPr>
      <w:rFonts w:ascii="Cambria" w:hAnsi="Cambria"/>
    </w:rPr>
  </w:style>
  <w:style w:type="paragraph" w:customStyle="1" w:styleId="Style103">
    <w:name w:val="Style103"/>
    <w:basedOn w:val="a1"/>
    <w:rsid w:val="00212C95"/>
    <w:pPr>
      <w:widowControl w:val="0"/>
      <w:autoSpaceDE w:val="0"/>
      <w:autoSpaceDN w:val="0"/>
      <w:adjustRightInd w:val="0"/>
      <w:spacing w:after="120" w:line="254" w:lineRule="exact"/>
      <w:jc w:val="center"/>
    </w:pPr>
    <w:rPr>
      <w:rFonts w:ascii="Cambria" w:hAnsi="Cambria"/>
    </w:rPr>
  </w:style>
  <w:style w:type="paragraph" w:customStyle="1" w:styleId="Style104">
    <w:name w:val="Style104"/>
    <w:basedOn w:val="a1"/>
    <w:rsid w:val="00212C95"/>
    <w:pPr>
      <w:widowControl w:val="0"/>
      <w:autoSpaceDE w:val="0"/>
      <w:autoSpaceDN w:val="0"/>
      <w:adjustRightInd w:val="0"/>
      <w:spacing w:after="120"/>
      <w:jc w:val="both"/>
    </w:pPr>
    <w:rPr>
      <w:rFonts w:ascii="Cambria" w:hAnsi="Cambria"/>
    </w:rPr>
  </w:style>
  <w:style w:type="paragraph" w:customStyle="1" w:styleId="Style90">
    <w:name w:val="Style90"/>
    <w:basedOn w:val="a1"/>
    <w:rsid w:val="00212C95"/>
    <w:pPr>
      <w:widowControl w:val="0"/>
      <w:autoSpaceDE w:val="0"/>
      <w:autoSpaceDN w:val="0"/>
      <w:adjustRightInd w:val="0"/>
      <w:spacing w:after="120" w:line="235" w:lineRule="exact"/>
    </w:pPr>
    <w:rPr>
      <w:rFonts w:ascii="Cambria" w:hAnsi="Cambria"/>
    </w:rPr>
  </w:style>
  <w:style w:type="character" w:customStyle="1" w:styleId="FontStyle104">
    <w:name w:val="Font Style104"/>
    <w:rsid w:val="00212C95"/>
    <w:rPr>
      <w:rFonts w:ascii="Times New Roman" w:hAnsi="Times New Roman" w:cs="Times New Roman" w:hint="default"/>
      <w:sz w:val="22"/>
      <w:szCs w:val="22"/>
    </w:rPr>
  </w:style>
  <w:style w:type="character" w:customStyle="1" w:styleId="FontStyle69">
    <w:name w:val="Font Style69"/>
    <w:rsid w:val="00212C95"/>
    <w:rPr>
      <w:rFonts w:ascii="Times New Roman" w:hAnsi="Times New Roman" w:cs="Times New Roman" w:hint="default"/>
      <w:sz w:val="20"/>
      <w:szCs w:val="20"/>
    </w:rPr>
  </w:style>
  <w:style w:type="character" w:customStyle="1" w:styleId="FontStyle71">
    <w:name w:val="Font Style71"/>
    <w:rsid w:val="00212C95"/>
    <w:rPr>
      <w:rFonts w:ascii="Arial" w:hAnsi="Arial" w:cs="Arial" w:hint="default"/>
      <w:b/>
      <w:bCs/>
      <w:sz w:val="20"/>
      <w:szCs w:val="20"/>
    </w:rPr>
  </w:style>
  <w:style w:type="character" w:customStyle="1" w:styleId="FontStyle72">
    <w:name w:val="Font Style72"/>
    <w:rsid w:val="00212C95"/>
    <w:rPr>
      <w:rFonts w:ascii="Arial" w:hAnsi="Arial" w:cs="Arial" w:hint="default"/>
      <w:sz w:val="18"/>
      <w:szCs w:val="18"/>
    </w:rPr>
  </w:style>
  <w:style w:type="character" w:customStyle="1" w:styleId="FontStyle112">
    <w:name w:val="Font Style112"/>
    <w:rsid w:val="00212C95"/>
    <w:rPr>
      <w:rFonts w:ascii="Times New Roman" w:hAnsi="Times New Roman" w:cs="Times New Roman" w:hint="default"/>
      <w:sz w:val="22"/>
      <w:szCs w:val="22"/>
    </w:rPr>
  </w:style>
  <w:style w:type="character" w:customStyle="1" w:styleId="FontStyle24">
    <w:name w:val="Font Style24"/>
    <w:rsid w:val="00212C95"/>
    <w:rPr>
      <w:rFonts w:ascii="Times New Roman" w:hAnsi="Times New Roman" w:cs="Times New Roman" w:hint="default"/>
      <w:sz w:val="26"/>
      <w:szCs w:val="26"/>
    </w:rPr>
  </w:style>
  <w:style w:type="character" w:customStyle="1" w:styleId="FontStyle21">
    <w:name w:val="Font Style21"/>
    <w:rsid w:val="00212C95"/>
    <w:rPr>
      <w:rFonts w:ascii="Arial" w:hAnsi="Arial" w:cs="Arial" w:hint="default"/>
      <w:b/>
      <w:bCs/>
      <w:spacing w:val="100"/>
      <w:sz w:val="32"/>
      <w:szCs w:val="32"/>
    </w:rPr>
  </w:style>
  <w:style w:type="character" w:customStyle="1" w:styleId="FontStyle30">
    <w:name w:val="Font Style30"/>
    <w:rsid w:val="00212C95"/>
    <w:rPr>
      <w:rFonts w:ascii="Times New Roman" w:hAnsi="Times New Roman" w:cs="Times New Roman" w:hint="default"/>
      <w:b/>
      <w:bCs/>
      <w:sz w:val="26"/>
      <w:szCs w:val="26"/>
    </w:rPr>
  </w:style>
  <w:style w:type="character" w:customStyle="1" w:styleId="FontStyle25">
    <w:name w:val="Font Style25"/>
    <w:rsid w:val="00212C95"/>
    <w:rPr>
      <w:rFonts w:ascii="Times New Roman" w:hAnsi="Times New Roman" w:cs="Times New Roman" w:hint="default"/>
      <w:i/>
      <w:iCs/>
      <w:sz w:val="20"/>
      <w:szCs w:val="20"/>
    </w:rPr>
  </w:style>
  <w:style w:type="character" w:customStyle="1" w:styleId="FontStyle26">
    <w:name w:val="Font Style26"/>
    <w:rsid w:val="00212C95"/>
    <w:rPr>
      <w:rFonts w:ascii="Times New Roman" w:hAnsi="Times New Roman" w:cs="Times New Roman" w:hint="default"/>
      <w:i/>
      <w:iCs/>
      <w:sz w:val="20"/>
      <w:szCs w:val="20"/>
    </w:rPr>
  </w:style>
  <w:style w:type="character" w:customStyle="1" w:styleId="FontStyle27">
    <w:name w:val="Font Style27"/>
    <w:rsid w:val="00212C95"/>
    <w:rPr>
      <w:rFonts w:ascii="Times New Roman" w:hAnsi="Times New Roman" w:cs="Times New Roman" w:hint="default"/>
      <w:b/>
      <w:bCs/>
      <w:sz w:val="22"/>
      <w:szCs w:val="22"/>
    </w:rPr>
  </w:style>
  <w:style w:type="character" w:customStyle="1" w:styleId="FontStyle28">
    <w:name w:val="Font Style28"/>
    <w:rsid w:val="00212C95"/>
    <w:rPr>
      <w:rFonts w:ascii="Times New Roman" w:hAnsi="Times New Roman" w:cs="Times New Roman" w:hint="default"/>
      <w:sz w:val="20"/>
      <w:szCs w:val="20"/>
    </w:rPr>
  </w:style>
  <w:style w:type="character" w:customStyle="1" w:styleId="FontStyle29">
    <w:name w:val="Font Style29"/>
    <w:rsid w:val="00212C95"/>
    <w:rPr>
      <w:rFonts w:ascii="Times New Roman" w:hAnsi="Times New Roman" w:cs="Times New Roman" w:hint="default"/>
      <w:sz w:val="20"/>
      <w:szCs w:val="20"/>
    </w:rPr>
  </w:style>
  <w:style w:type="character" w:customStyle="1" w:styleId="FontStyle58">
    <w:name w:val="Font Style58"/>
    <w:rsid w:val="00212C95"/>
    <w:rPr>
      <w:rFonts w:ascii="Calibri" w:hAnsi="Calibri" w:cs="Calibri" w:hint="default"/>
      <w:sz w:val="32"/>
      <w:szCs w:val="32"/>
    </w:rPr>
  </w:style>
  <w:style w:type="character" w:customStyle="1" w:styleId="FontStyle61">
    <w:name w:val="Font Style61"/>
    <w:rsid w:val="00212C95"/>
    <w:rPr>
      <w:rFonts w:ascii="Calibri" w:hAnsi="Calibri" w:cs="Calibri" w:hint="default"/>
      <w:b/>
      <w:bCs/>
      <w:i/>
      <w:iCs/>
      <w:sz w:val="10"/>
      <w:szCs w:val="10"/>
    </w:rPr>
  </w:style>
  <w:style w:type="character" w:customStyle="1" w:styleId="FontStyle60">
    <w:name w:val="Font Style60"/>
    <w:rsid w:val="00212C95"/>
    <w:rPr>
      <w:rFonts w:ascii="Garamond" w:hAnsi="Garamond" w:cs="Garamond" w:hint="default"/>
      <w:b/>
      <w:bCs/>
      <w:spacing w:val="20"/>
      <w:sz w:val="12"/>
      <w:szCs w:val="12"/>
    </w:rPr>
  </w:style>
  <w:style w:type="character" w:customStyle="1" w:styleId="FontStyle62">
    <w:name w:val="Font Style62"/>
    <w:rsid w:val="00212C95"/>
    <w:rPr>
      <w:rFonts w:ascii="Garamond" w:hAnsi="Garamond" w:cs="Garamond" w:hint="default"/>
      <w:b/>
      <w:bCs/>
      <w:spacing w:val="20"/>
      <w:sz w:val="18"/>
      <w:szCs w:val="18"/>
    </w:rPr>
  </w:style>
  <w:style w:type="character" w:customStyle="1" w:styleId="FontStyle63">
    <w:name w:val="Font Style63"/>
    <w:rsid w:val="00212C95"/>
    <w:rPr>
      <w:rFonts w:ascii="Garamond" w:hAnsi="Garamond" w:cs="Garamond" w:hint="default"/>
      <w:b/>
      <w:bCs/>
      <w:spacing w:val="90"/>
      <w:sz w:val="14"/>
      <w:szCs w:val="14"/>
    </w:rPr>
  </w:style>
  <w:style w:type="character" w:customStyle="1" w:styleId="FontStyle182">
    <w:name w:val="Font Style182"/>
    <w:rsid w:val="00212C95"/>
    <w:rPr>
      <w:rFonts w:ascii="Times New Roman" w:hAnsi="Times New Roman" w:cs="Times New Roman" w:hint="default"/>
      <w:sz w:val="22"/>
      <w:szCs w:val="22"/>
    </w:rPr>
  </w:style>
  <w:style w:type="character" w:customStyle="1" w:styleId="FontStyle128">
    <w:name w:val="Font Style128"/>
    <w:rsid w:val="00212C95"/>
    <w:rPr>
      <w:rFonts w:ascii="Times New Roman" w:hAnsi="Times New Roman" w:cs="Times New Roman" w:hint="default"/>
      <w:sz w:val="16"/>
      <w:szCs w:val="16"/>
    </w:rPr>
  </w:style>
  <w:style w:type="character" w:customStyle="1" w:styleId="FontStyle129">
    <w:name w:val="Font Style129"/>
    <w:rsid w:val="00212C95"/>
    <w:rPr>
      <w:rFonts w:ascii="Times New Roman" w:hAnsi="Times New Roman" w:cs="Times New Roman" w:hint="default"/>
      <w:sz w:val="16"/>
      <w:szCs w:val="16"/>
    </w:rPr>
  </w:style>
  <w:style w:type="character" w:customStyle="1" w:styleId="FontStyle130">
    <w:name w:val="Font Style130"/>
    <w:rsid w:val="00212C95"/>
    <w:rPr>
      <w:rFonts w:ascii="Arial" w:hAnsi="Arial" w:cs="Arial" w:hint="default"/>
      <w:b/>
      <w:bCs/>
      <w:spacing w:val="-10"/>
      <w:sz w:val="32"/>
      <w:szCs w:val="32"/>
    </w:rPr>
  </w:style>
  <w:style w:type="character" w:customStyle="1" w:styleId="FontStyle180">
    <w:name w:val="Font Style180"/>
    <w:rsid w:val="00212C95"/>
    <w:rPr>
      <w:rFonts w:ascii="Times New Roman" w:hAnsi="Times New Roman" w:cs="Times New Roman" w:hint="default"/>
      <w:b/>
      <w:bCs/>
      <w:sz w:val="22"/>
      <w:szCs w:val="22"/>
    </w:rPr>
  </w:style>
  <w:style w:type="character" w:customStyle="1" w:styleId="FontStyle178">
    <w:name w:val="Font Style178"/>
    <w:rsid w:val="00212C95"/>
    <w:rPr>
      <w:rFonts w:ascii="Times New Roman" w:hAnsi="Times New Roman" w:cs="Times New Roman" w:hint="default"/>
      <w:sz w:val="20"/>
      <w:szCs w:val="20"/>
    </w:rPr>
  </w:style>
  <w:style w:type="character" w:customStyle="1" w:styleId="FontStyle177">
    <w:name w:val="Font Style177"/>
    <w:rsid w:val="00212C95"/>
    <w:rPr>
      <w:rFonts w:ascii="Calibri" w:hAnsi="Calibri" w:cs="Calibri" w:hint="default"/>
      <w:sz w:val="18"/>
      <w:szCs w:val="18"/>
    </w:rPr>
  </w:style>
  <w:style w:type="character" w:customStyle="1" w:styleId="FontStyle171">
    <w:name w:val="Font Style171"/>
    <w:rsid w:val="00212C95"/>
    <w:rPr>
      <w:rFonts w:ascii="Times New Roman" w:hAnsi="Times New Roman" w:cs="Times New Roman" w:hint="default"/>
      <w:sz w:val="18"/>
      <w:szCs w:val="18"/>
    </w:rPr>
  </w:style>
  <w:style w:type="paragraph" w:customStyle="1" w:styleId="3f2">
    <w:name w:val="Без интервала3"/>
    <w:rsid w:val="00212C95"/>
    <w:rPr>
      <w:sz w:val="22"/>
      <w:szCs w:val="22"/>
      <w:lang w:eastAsia="en-US"/>
    </w:rPr>
  </w:style>
  <w:style w:type="paragraph" w:customStyle="1" w:styleId="4b">
    <w:name w:val="Без интервала4"/>
    <w:rsid w:val="00212C95"/>
    <w:rPr>
      <w:sz w:val="22"/>
      <w:szCs w:val="22"/>
      <w:lang w:eastAsia="en-US"/>
    </w:rPr>
  </w:style>
  <w:style w:type="paragraph" w:customStyle="1" w:styleId="Style42">
    <w:name w:val="Style42"/>
    <w:basedOn w:val="a1"/>
    <w:uiPriority w:val="99"/>
    <w:rsid w:val="00212C95"/>
    <w:pPr>
      <w:widowControl w:val="0"/>
      <w:autoSpaceDE w:val="0"/>
      <w:autoSpaceDN w:val="0"/>
      <w:adjustRightInd w:val="0"/>
      <w:spacing w:line="319" w:lineRule="exact"/>
      <w:ind w:firstLine="720"/>
      <w:jc w:val="both"/>
    </w:pPr>
  </w:style>
  <w:style w:type="character" w:customStyle="1" w:styleId="FontStyle274">
    <w:name w:val="Font Style274"/>
    <w:rsid w:val="00212C95"/>
    <w:rPr>
      <w:rFonts w:ascii="Times New Roman" w:hAnsi="Times New Roman" w:cs="Times New Roman"/>
      <w:sz w:val="20"/>
      <w:szCs w:val="20"/>
    </w:rPr>
  </w:style>
  <w:style w:type="paragraph" w:customStyle="1" w:styleId="Style40">
    <w:name w:val="Style40"/>
    <w:basedOn w:val="a1"/>
    <w:uiPriority w:val="99"/>
    <w:rsid w:val="00212C95"/>
    <w:pPr>
      <w:widowControl w:val="0"/>
      <w:autoSpaceDE w:val="0"/>
      <w:autoSpaceDN w:val="0"/>
      <w:adjustRightInd w:val="0"/>
      <w:spacing w:line="317" w:lineRule="exact"/>
      <w:ind w:firstLine="701"/>
      <w:jc w:val="both"/>
    </w:pPr>
  </w:style>
  <w:style w:type="paragraph" w:customStyle="1" w:styleId="Style52">
    <w:name w:val="Style52"/>
    <w:basedOn w:val="a1"/>
    <w:uiPriority w:val="99"/>
    <w:rsid w:val="00212C95"/>
    <w:pPr>
      <w:widowControl w:val="0"/>
      <w:autoSpaceDE w:val="0"/>
      <w:autoSpaceDN w:val="0"/>
      <w:adjustRightInd w:val="0"/>
      <w:spacing w:line="276" w:lineRule="exact"/>
      <w:ind w:firstLine="566"/>
      <w:jc w:val="both"/>
    </w:pPr>
  </w:style>
  <w:style w:type="paragraph" w:customStyle="1" w:styleId="Style76">
    <w:name w:val="Style76"/>
    <w:basedOn w:val="a1"/>
    <w:uiPriority w:val="99"/>
    <w:rsid w:val="00212C95"/>
    <w:pPr>
      <w:widowControl w:val="0"/>
      <w:autoSpaceDE w:val="0"/>
      <w:autoSpaceDN w:val="0"/>
      <w:adjustRightInd w:val="0"/>
    </w:pPr>
  </w:style>
  <w:style w:type="paragraph" w:customStyle="1" w:styleId="Style61">
    <w:name w:val="Style61"/>
    <w:basedOn w:val="a1"/>
    <w:uiPriority w:val="99"/>
    <w:rsid w:val="00212C95"/>
    <w:pPr>
      <w:widowControl w:val="0"/>
      <w:autoSpaceDE w:val="0"/>
      <w:autoSpaceDN w:val="0"/>
      <w:adjustRightInd w:val="0"/>
      <w:jc w:val="both"/>
    </w:pPr>
  </w:style>
  <w:style w:type="paragraph" w:customStyle="1" w:styleId="Style60">
    <w:name w:val="Style60"/>
    <w:basedOn w:val="a1"/>
    <w:uiPriority w:val="99"/>
    <w:rsid w:val="00212C95"/>
    <w:pPr>
      <w:widowControl w:val="0"/>
      <w:autoSpaceDE w:val="0"/>
      <w:autoSpaceDN w:val="0"/>
      <w:adjustRightInd w:val="0"/>
      <w:spacing w:line="250" w:lineRule="exact"/>
    </w:pPr>
  </w:style>
  <w:style w:type="character" w:customStyle="1" w:styleId="FontStyle271">
    <w:name w:val="Font Style271"/>
    <w:uiPriority w:val="99"/>
    <w:rsid w:val="00212C95"/>
    <w:rPr>
      <w:rFonts w:ascii="Times New Roman" w:hAnsi="Times New Roman" w:cs="Times New Roman"/>
      <w:b/>
      <w:bCs/>
      <w:sz w:val="20"/>
      <w:szCs w:val="20"/>
    </w:rPr>
  </w:style>
  <w:style w:type="paragraph" w:customStyle="1" w:styleId="Style57">
    <w:name w:val="Style57"/>
    <w:basedOn w:val="a1"/>
    <w:uiPriority w:val="99"/>
    <w:rsid w:val="00212C95"/>
    <w:pPr>
      <w:widowControl w:val="0"/>
      <w:autoSpaceDE w:val="0"/>
      <w:autoSpaceDN w:val="0"/>
      <w:adjustRightInd w:val="0"/>
      <w:spacing w:line="250" w:lineRule="exact"/>
      <w:jc w:val="center"/>
    </w:pPr>
  </w:style>
  <w:style w:type="paragraph" w:customStyle="1" w:styleId="Style62">
    <w:name w:val="Style62"/>
    <w:basedOn w:val="a1"/>
    <w:uiPriority w:val="99"/>
    <w:rsid w:val="00212C95"/>
    <w:pPr>
      <w:widowControl w:val="0"/>
      <w:autoSpaceDE w:val="0"/>
      <w:autoSpaceDN w:val="0"/>
      <w:adjustRightInd w:val="0"/>
      <w:spacing w:line="202" w:lineRule="exact"/>
      <w:jc w:val="center"/>
    </w:pPr>
  </w:style>
  <w:style w:type="character" w:customStyle="1" w:styleId="FontStyle273">
    <w:name w:val="Font Style273"/>
    <w:uiPriority w:val="99"/>
    <w:rsid w:val="00212C95"/>
    <w:rPr>
      <w:rFonts w:ascii="Times New Roman" w:hAnsi="Times New Roman" w:cs="Times New Roman"/>
      <w:b/>
      <w:bCs/>
      <w:sz w:val="20"/>
      <w:szCs w:val="20"/>
    </w:rPr>
  </w:style>
  <w:style w:type="paragraph" w:customStyle="1" w:styleId="Style59">
    <w:name w:val="Style59"/>
    <w:basedOn w:val="a1"/>
    <w:uiPriority w:val="99"/>
    <w:rsid w:val="00212C95"/>
    <w:pPr>
      <w:widowControl w:val="0"/>
      <w:autoSpaceDE w:val="0"/>
      <w:autoSpaceDN w:val="0"/>
      <w:adjustRightInd w:val="0"/>
      <w:spacing w:line="254" w:lineRule="exact"/>
      <w:jc w:val="center"/>
    </w:pPr>
  </w:style>
  <w:style w:type="character" w:customStyle="1" w:styleId="FontStyle256">
    <w:name w:val="Font Style256"/>
    <w:uiPriority w:val="99"/>
    <w:rsid w:val="00212C95"/>
    <w:rPr>
      <w:rFonts w:ascii="Segoe UI" w:hAnsi="Segoe UI" w:cs="Segoe UI" w:hint="default"/>
      <w:b/>
      <w:bCs/>
      <w:sz w:val="12"/>
      <w:szCs w:val="12"/>
    </w:rPr>
  </w:style>
  <w:style w:type="character" w:customStyle="1" w:styleId="FontStyle272">
    <w:name w:val="Font Style272"/>
    <w:uiPriority w:val="99"/>
    <w:rsid w:val="00212C95"/>
    <w:rPr>
      <w:rFonts w:ascii="Times New Roman" w:hAnsi="Times New Roman" w:cs="Times New Roman" w:hint="default"/>
      <w:sz w:val="20"/>
      <w:szCs w:val="20"/>
    </w:rPr>
  </w:style>
  <w:style w:type="character" w:customStyle="1" w:styleId="FontStyle252">
    <w:name w:val="Font Style252"/>
    <w:uiPriority w:val="99"/>
    <w:rsid w:val="00212C95"/>
    <w:rPr>
      <w:rFonts w:ascii="Times New Roman" w:hAnsi="Times New Roman" w:cs="Times New Roman" w:hint="default"/>
      <w:sz w:val="18"/>
      <w:szCs w:val="18"/>
    </w:rPr>
  </w:style>
  <w:style w:type="character" w:customStyle="1" w:styleId="FontStyle288">
    <w:name w:val="Font Style288"/>
    <w:uiPriority w:val="99"/>
    <w:rsid w:val="00212C95"/>
    <w:rPr>
      <w:rFonts w:ascii="Times New Roman" w:hAnsi="Times New Roman" w:cs="Times New Roman" w:hint="default"/>
      <w:b/>
      <w:bCs/>
      <w:sz w:val="14"/>
      <w:szCs w:val="14"/>
    </w:rPr>
  </w:style>
  <w:style w:type="character" w:customStyle="1" w:styleId="FontStyle289">
    <w:name w:val="Font Style289"/>
    <w:uiPriority w:val="99"/>
    <w:rsid w:val="00212C95"/>
    <w:rPr>
      <w:rFonts w:ascii="Times New Roman" w:hAnsi="Times New Roman" w:cs="Times New Roman" w:hint="default"/>
      <w:b/>
      <w:bCs/>
      <w:i/>
      <w:iCs/>
      <w:sz w:val="20"/>
      <w:szCs w:val="20"/>
    </w:rPr>
  </w:style>
  <w:style w:type="paragraph" w:customStyle="1" w:styleId="Style54">
    <w:name w:val="Style54"/>
    <w:basedOn w:val="a1"/>
    <w:uiPriority w:val="99"/>
    <w:rsid w:val="00212C95"/>
    <w:pPr>
      <w:widowControl w:val="0"/>
      <w:autoSpaceDE w:val="0"/>
      <w:autoSpaceDN w:val="0"/>
      <w:adjustRightInd w:val="0"/>
      <w:spacing w:line="322" w:lineRule="exact"/>
      <w:jc w:val="both"/>
    </w:pPr>
  </w:style>
  <w:style w:type="paragraph" w:customStyle="1" w:styleId="144">
    <w:name w:val="Текст 14(таблица)"/>
    <w:basedOn w:val="a1"/>
    <w:rsid w:val="00212C95"/>
    <w:pPr>
      <w:ind w:left="284" w:firstLine="709"/>
      <w:jc w:val="both"/>
    </w:pPr>
    <w:rPr>
      <w:rFonts w:ascii="Bookman Old Style" w:hAnsi="Bookman Old Style"/>
      <w:color w:val="000000"/>
      <w:lang w:val="en-US"/>
    </w:rPr>
  </w:style>
  <w:style w:type="paragraph" w:customStyle="1" w:styleId="Style34">
    <w:name w:val="Style34"/>
    <w:basedOn w:val="Standard"/>
    <w:rsid w:val="00212C95"/>
    <w:pPr>
      <w:widowControl w:val="0"/>
      <w:autoSpaceDE w:val="0"/>
    </w:pPr>
    <w:rPr>
      <w:rFonts w:eastAsia="Arial Unicode MS"/>
      <w:sz w:val="24"/>
      <w:szCs w:val="24"/>
      <w:lang w:eastAsia="zh-CN" w:bidi="hi-IN"/>
    </w:rPr>
  </w:style>
  <w:style w:type="paragraph" w:customStyle="1" w:styleId="Style37">
    <w:name w:val="Style37"/>
    <w:basedOn w:val="Standard"/>
    <w:rsid w:val="00212C95"/>
    <w:pPr>
      <w:widowControl w:val="0"/>
      <w:autoSpaceDE w:val="0"/>
    </w:pPr>
    <w:rPr>
      <w:rFonts w:eastAsia="Arial Unicode MS"/>
      <w:sz w:val="24"/>
      <w:szCs w:val="24"/>
      <w:lang w:eastAsia="zh-CN" w:bidi="hi-IN"/>
    </w:rPr>
  </w:style>
  <w:style w:type="paragraph" w:customStyle="1" w:styleId="Style82">
    <w:name w:val="Style82"/>
    <w:basedOn w:val="Standard"/>
    <w:rsid w:val="00212C95"/>
    <w:pPr>
      <w:widowControl w:val="0"/>
      <w:autoSpaceDE w:val="0"/>
    </w:pPr>
    <w:rPr>
      <w:rFonts w:eastAsia="Arial Unicode MS"/>
      <w:sz w:val="24"/>
      <w:szCs w:val="24"/>
      <w:lang w:eastAsia="zh-CN" w:bidi="hi-IN"/>
    </w:rPr>
  </w:style>
  <w:style w:type="paragraph" w:customStyle="1" w:styleId="afffffffd">
    <w:name w:val="Базовый"/>
    <w:rsid w:val="00212C95"/>
    <w:pPr>
      <w:suppressAutoHyphens/>
      <w:spacing w:after="200" w:line="276" w:lineRule="auto"/>
    </w:pPr>
    <w:rPr>
      <w:rFonts w:eastAsia="Arial Unicode MS" w:cs="Calibri"/>
      <w:color w:val="00000A"/>
      <w:sz w:val="22"/>
      <w:szCs w:val="22"/>
      <w:lang w:eastAsia="en-US"/>
    </w:rPr>
  </w:style>
  <w:style w:type="paragraph" w:customStyle="1" w:styleId="145">
    <w:name w:val="Текст 14(основной)"/>
    <w:basedOn w:val="a1"/>
    <w:link w:val="146"/>
    <w:autoRedefine/>
    <w:rsid w:val="00212C95"/>
    <w:pPr>
      <w:ind w:left="284"/>
      <w:jc w:val="both"/>
    </w:pPr>
    <w:rPr>
      <w:rFonts w:ascii="Bookman Old Style" w:hAnsi="Bookman Old Style"/>
      <w:szCs w:val="28"/>
      <w:lang w:val="x-none" w:eastAsia="x-none"/>
    </w:rPr>
  </w:style>
  <w:style w:type="character" w:customStyle="1" w:styleId="146">
    <w:name w:val="Текст 14(основной) Знак"/>
    <w:link w:val="145"/>
    <w:rsid w:val="00212C95"/>
    <w:rPr>
      <w:rFonts w:ascii="Bookman Old Style" w:eastAsia="Times New Roman" w:hAnsi="Bookman Old Style"/>
      <w:sz w:val="24"/>
      <w:szCs w:val="28"/>
    </w:rPr>
  </w:style>
  <w:style w:type="character" w:customStyle="1" w:styleId="124">
    <w:name w:val="Стиль 12 пт"/>
    <w:rsid w:val="00212C95"/>
    <w:rPr>
      <w:sz w:val="24"/>
    </w:rPr>
  </w:style>
  <w:style w:type="paragraph" w:customStyle="1" w:styleId="1210">
    <w:name w:val="Стиль 12 пт1"/>
    <w:next w:val="a1"/>
    <w:qFormat/>
    <w:rsid w:val="00212C95"/>
    <w:pPr>
      <w:contextualSpacing/>
    </w:pPr>
    <w:rPr>
      <w:rFonts w:ascii="Times New Roman" w:eastAsia="Times New Roman" w:hAnsi="Times New Roman"/>
      <w:sz w:val="24"/>
      <w:szCs w:val="24"/>
    </w:rPr>
  </w:style>
  <w:style w:type="character" w:customStyle="1" w:styleId="215">
    <w:name w:val="Заголовок 2 Знак1"/>
    <w:aliases w:val="Заголовок 2 Знак Знак,Заголовок 2 Знак Знак Знак Знак Знак Знак,Заголовок 2 Знак Знак Знак Знак Знак Знак Знак Знак Знак Знак,Заголовок 2 Знак Знак Знак Знак Знак,Заголовок 2 Знак Знак Знак Знак Знак Знак Знак Знак Знак1"/>
    <w:rsid w:val="00212C95"/>
    <w:rPr>
      <w:b/>
      <w:bCs/>
      <w:sz w:val="28"/>
      <w:szCs w:val="24"/>
      <w:lang w:val="ru-RU" w:eastAsia="ru-RU" w:bidi="ar-SA"/>
    </w:rPr>
  </w:style>
  <w:style w:type="paragraph" w:customStyle="1" w:styleId="125">
    <w:name w:val="Текст 12(таблица)"/>
    <w:basedOn w:val="a1"/>
    <w:rsid w:val="00212C95"/>
    <w:pPr>
      <w:jc w:val="both"/>
    </w:pPr>
    <w:rPr>
      <w:rFonts w:ascii="Bookman Old Style" w:hAnsi="Bookman Old Style"/>
      <w:lang w:val="en-US"/>
    </w:rPr>
  </w:style>
  <w:style w:type="paragraph" w:customStyle="1" w:styleId="102">
    <w:name w:val="Текст 10(таблица)"/>
    <w:basedOn w:val="a1"/>
    <w:rsid w:val="00212C95"/>
    <w:pPr>
      <w:jc w:val="both"/>
    </w:pPr>
    <w:rPr>
      <w:rFonts w:ascii="Bookman Old Style" w:hAnsi="Bookman Old Style"/>
      <w:sz w:val="20"/>
      <w:lang w:val="en-US"/>
    </w:rPr>
  </w:style>
  <w:style w:type="paragraph" w:customStyle="1" w:styleId="147">
    <w:name w:val="Текст 14(поцентру) Знак"/>
    <w:basedOn w:val="a1"/>
    <w:link w:val="148"/>
    <w:rsid w:val="00212C95"/>
    <w:pPr>
      <w:spacing w:line="360" w:lineRule="auto"/>
      <w:ind w:left="708" w:firstLine="708"/>
      <w:jc w:val="center"/>
    </w:pPr>
    <w:rPr>
      <w:rFonts w:ascii="Bookman Old Style" w:hAnsi="Bookman Old Style"/>
      <w:sz w:val="28"/>
      <w:lang w:val="x-none" w:eastAsia="x-none"/>
    </w:rPr>
  </w:style>
  <w:style w:type="character" w:customStyle="1" w:styleId="148">
    <w:name w:val="Текст 14(поцентру) Знак Знак"/>
    <w:link w:val="147"/>
    <w:rsid w:val="00212C95"/>
    <w:rPr>
      <w:rFonts w:ascii="Bookman Old Style" w:eastAsia="Times New Roman" w:hAnsi="Bookman Old Style"/>
      <w:sz w:val="28"/>
      <w:szCs w:val="24"/>
      <w:lang w:val="x-none" w:eastAsia="x-none"/>
    </w:rPr>
  </w:style>
  <w:style w:type="paragraph" w:customStyle="1" w:styleId="149">
    <w:name w:val="Текст 14(справа)"/>
    <w:basedOn w:val="145"/>
    <w:link w:val="14a"/>
    <w:rsid w:val="00212C95"/>
    <w:pPr>
      <w:ind w:firstLine="709"/>
      <w:jc w:val="right"/>
    </w:pPr>
    <w:rPr>
      <w:color w:val="000000"/>
      <w:szCs w:val="24"/>
    </w:rPr>
  </w:style>
  <w:style w:type="character" w:customStyle="1" w:styleId="14a">
    <w:name w:val="Текст 14(справа) Знак"/>
    <w:link w:val="149"/>
    <w:rsid w:val="00212C95"/>
    <w:rPr>
      <w:rFonts w:ascii="Bookman Old Style" w:eastAsia="Times New Roman" w:hAnsi="Bookman Old Style"/>
      <w:color w:val="000000"/>
      <w:sz w:val="24"/>
      <w:szCs w:val="24"/>
    </w:rPr>
  </w:style>
  <w:style w:type="paragraph" w:customStyle="1" w:styleId="14b">
    <w:name w:val="Текст 14(поцентру)"/>
    <w:basedOn w:val="149"/>
    <w:rsid w:val="00212C95"/>
    <w:pPr>
      <w:ind w:left="708"/>
      <w:jc w:val="center"/>
    </w:pPr>
  </w:style>
  <w:style w:type="paragraph" w:customStyle="1" w:styleId="afffffffe">
    <w:name w:val="основной текст"/>
    <w:basedOn w:val="a1"/>
    <w:rsid w:val="00212C95"/>
    <w:pPr>
      <w:spacing w:after="120"/>
      <w:ind w:firstLine="851"/>
      <w:jc w:val="both"/>
    </w:pPr>
    <w:rPr>
      <w:rFonts w:ascii="Arial" w:hAnsi="Arial"/>
      <w:sz w:val="28"/>
      <w:szCs w:val="20"/>
    </w:rPr>
  </w:style>
  <w:style w:type="paragraph" w:customStyle="1" w:styleId="Normal0">
    <w:name w:val="Normal Знак Знак Знак Знак Знак Знак"/>
    <w:link w:val="Normal1"/>
    <w:rsid w:val="00212C95"/>
    <w:pPr>
      <w:spacing w:before="100" w:after="100"/>
      <w:jc w:val="both"/>
    </w:pPr>
    <w:rPr>
      <w:rFonts w:ascii="Times New Roman" w:eastAsia="Times New Roman" w:hAnsi="Times New Roman"/>
      <w:snapToGrid w:val="0"/>
      <w:sz w:val="24"/>
      <w:szCs w:val="24"/>
    </w:rPr>
  </w:style>
  <w:style w:type="character" w:customStyle="1" w:styleId="Normal1">
    <w:name w:val="Normal Знак Знак Знак Знак Знак Знак Знак"/>
    <w:link w:val="Normal0"/>
    <w:rsid w:val="00212C95"/>
    <w:rPr>
      <w:rFonts w:ascii="Times New Roman" w:eastAsia="Times New Roman" w:hAnsi="Times New Roman"/>
      <w:snapToGrid w:val="0"/>
      <w:sz w:val="24"/>
      <w:szCs w:val="24"/>
      <w:lang w:bidi="ar-SA"/>
    </w:rPr>
  </w:style>
  <w:style w:type="character" w:customStyle="1" w:styleId="14c">
    <w:name w:val="Текст 14(основной) Знак Знак"/>
    <w:rsid w:val="00212C95"/>
    <w:rPr>
      <w:rFonts w:ascii="Times New Roman" w:eastAsia="Times New Roman" w:hAnsi="Times New Roman" w:cs="Times New Roman"/>
      <w:sz w:val="28"/>
      <w:szCs w:val="24"/>
      <w:lang w:eastAsia="ru-RU"/>
    </w:rPr>
  </w:style>
  <w:style w:type="character" w:customStyle="1" w:styleId="1410">
    <w:name w:val="Текст 14(основной) Знак1"/>
    <w:rsid w:val="00212C95"/>
    <w:rPr>
      <w:rFonts w:ascii="Times New Roman" w:eastAsia="Times New Roman" w:hAnsi="Times New Roman" w:cs="Times New Roman"/>
      <w:sz w:val="28"/>
      <w:szCs w:val="28"/>
      <w:lang w:eastAsia="ru-RU"/>
    </w:rPr>
  </w:style>
  <w:style w:type="paragraph" w:customStyle="1" w:styleId="h2">
    <w:name w:val="h2"/>
    <w:basedOn w:val="af"/>
    <w:uiPriority w:val="99"/>
    <w:rsid w:val="00212C95"/>
    <w:pPr>
      <w:spacing w:after="300"/>
      <w:ind w:firstLine="567"/>
      <w:contextualSpacing/>
    </w:pPr>
    <w:rPr>
      <w:rFonts w:ascii="Bookman Old Style" w:hAnsi="Bookman Old Style"/>
      <w:spacing w:val="5"/>
      <w:kern w:val="28"/>
      <w:sz w:val="28"/>
      <w:szCs w:val="52"/>
      <w:lang w:val="ru-RU" w:eastAsia="en-US"/>
    </w:rPr>
  </w:style>
  <w:style w:type="paragraph" w:styleId="affffffff">
    <w:name w:val="Block Text"/>
    <w:basedOn w:val="a1"/>
    <w:rsid w:val="00212C95"/>
    <w:pPr>
      <w:ind w:left="-74" w:right="-109"/>
      <w:jc w:val="center"/>
    </w:pPr>
    <w:rPr>
      <w:rFonts w:ascii="Bookman Old Style" w:hAnsi="Bookman Old Style"/>
    </w:rPr>
  </w:style>
  <w:style w:type="character" w:customStyle="1" w:styleId="316">
    <w:name w:val="Заголовок 3 Знак1"/>
    <w:aliases w:val="Заголовок 3 Знак Знак, Знак Знак Знак1, Знак Знак2,Заголовок 3 Знак Знак1,Заголовок 3 Знак Знак Знак,Знак Знак Знак1"/>
    <w:rsid w:val="00212C95"/>
    <w:rPr>
      <w:b/>
      <w:bCs/>
      <w:sz w:val="24"/>
      <w:szCs w:val="24"/>
      <w:lang w:val="ru-RU" w:eastAsia="ru-RU" w:bidi="ar-SA"/>
    </w:rPr>
  </w:style>
  <w:style w:type="character" w:customStyle="1" w:styleId="3f3">
    <w:name w:val="Знак Знак Знак3"/>
    <w:rsid w:val="00212C95"/>
    <w:rPr>
      <w:rFonts w:ascii="Arial" w:hAnsi="Arial" w:cs="Arial"/>
      <w:b/>
      <w:bCs/>
      <w:sz w:val="26"/>
      <w:szCs w:val="26"/>
      <w:lang w:val="ru-RU" w:eastAsia="ru-RU" w:bidi="ar-SA"/>
    </w:rPr>
  </w:style>
  <w:style w:type="character" w:customStyle="1" w:styleId="grame">
    <w:name w:val="grame"/>
    <w:basedOn w:val="a2"/>
    <w:rsid w:val="00212C95"/>
  </w:style>
  <w:style w:type="paragraph" w:customStyle="1" w:styleId="103">
    <w:name w:val="Титул 10"/>
    <w:basedOn w:val="102"/>
    <w:rsid w:val="00212C95"/>
    <w:pPr>
      <w:jc w:val="right"/>
    </w:pPr>
  </w:style>
  <w:style w:type="paragraph" w:customStyle="1" w:styleId="text">
    <w:name w:val="text"/>
    <w:basedOn w:val="a1"/>
    <w:rsid w:val="00212C95"/>
    <w:pPr>
      <w:ind w:left="105" w:right="105" w:firstLine="397"/>
      <w:jc w:val="both"/>
    </w:pPr>
    <w:rPr>
      <w:rFonts w:ascii="Trebuchet MS" w:hAnsi="Trebuchet MS"/>
    </w:rPr>
  </w:style>
  <w:style w:type="paragraph" w:customStyle="1" w:styleId="14d">
    <w:name w:val="Текст 14(курсив)"/>
    <w:basedOn w:val="145"/>
    <w:link w:val="14e"/>
    <w:rsid w:val="00212C95"/>
    <w:pPr>
      <w:tabs>
        <w:tab w:val="left" w:pos="0"/>
      </w:tabs>
      <w:ind w:firstLine="709"/>
    </w:pPr>
    <w:rPr>
      <w:i/>
      <w:sz w:val="28"/>
    </w:rPr>
  </w:style>
  <w:style w:type="character" w:customStyle="1" w:styleId="14e">
    <w:name w:val="Текст 14(курсив) Знак"/>
    <w:link w:val="14d"/>
    <w:rsid w:val="00212C95"/>
    <w:rPr>
      <w:rFonts w:ascii="Bookman Old Style" w:eastAsia="Times New Roman" w:hAnsi="Bookman Old Style"/>
      <w:i/>
      <w:sz w:val="28"/>
      <w:szCs w:val="28"/>
      <w:lang w:val="x-none" w:eastAsia="x-none"/>
    </w:rPr>
  </w:style>
  <w:style w:type="paragraph" w:customStyle="1" w:styleId="184">
    <w:name w:val="Титул 18"/>
    <w:basedOn w:val="103"/>
    <w:rsid w:val="00212C95"/>
    <w:rPr>
      <w:sz w:val="36"/>
    </w:rPr>
  </w:style>
  <w:style w:type="paragraph" w:customStyle="1" w:styleId="221">
    <w:name w:val="Титул 22"/>
    <w:basedOn w:val="184"/>
    <w:rsid w:val="00212C95"/>
    <w:pPr>
      <w:ind w:left="708"/>
      <w:jc w:val="center"/>
    </w:pPr>
    <w:rPr>
      <w:b/>
      <w:sz w:val="44"/>
    </w:rPr>
  </w:style>
  <w:style w:type="paragraph" w:customStyle="1" w:styleId="cat1">
    <w:name w:val="cat1"/>
    <w:basedOn w:val="a1"/>
    <w:rsid w:val="00212C95"/>
    <w:pPr>
      <w:spacing w:before="100" w:beforeAutospacing="1" w:after="100" w:afterAutospacing="1"/>
    </w:pPr>
    <w:rPr>
      <w:rFonts w:ascii="Bookman Old Style" w:hAnsi="Bookman Old Style"/>
    </w:rPr>
  </w:style>
  <w:style w:type="paragraph" w:styleId="z-">
    <w:name w:val="HTML Top of Form"/>
    <w:basedOn w:val="a1"/>
    <w:next w:val="a1"/>
    <w:link w:val="z-0"/>
    <w:hidden/>
    <w:uiPriority w:val="99"/>
    <w:unhideWhenUsed/>
    <w:rsid w:val="00212C95"/>
    <w:pPr>
      <w:pBdr>
        <w:bottom w:val="single" w:sz="6" w:space="1" w:color="auto"/>
      </w:pBdr>
      <w:jc w:val="center"/>
    </w:pPr>
    <w:rPr>
      <w:rFonts w:ascii="Arial" w:hAnsi="Arial"/>
      <w:vanish/>
      <w:sz w:val="16"/>
      <w:szCs w:val="16"/>
      <w:lang w:val="x-none" w:eastAsia="x-none"/>
    </w:rPr>
  </w:style>
  <w:style w:type="character" w:customStyle="1" w:styleId="z-0">
    <w:name w:val="z-Начало формы Знак"/>
    <w:link w:val="z-"/>
    <w:uiPriority w:val="99"/>
    <w:rsid w:val="00212C95"/>
    <w:rPr>
      <w:rFonts w:ascii="Arial" w:eastAsia="Times New Roman" w:hAnsi="Arial"/>
      <w:vanish/>
      <w:sz w:val="16"/>
      <w:szCs w:val="16"/>
    </w:rPr>
  </w:style>
  <w:style w:type="paragraph" w:styleId="z-1">
    <w:name w:val="HTML Bottom of Form"/>
    <w:basedOn w:val="a1"/>
    <w:next w:val="a1"/>
    <w:link w:val="z-2"/>
    <w:hidden/>
    <w:uiPriority w:val="99"/>
    <w:unhideWhenUsed/>
    <w:rsid w:val="00212C95"/>
    <w:pPr>
      <w:pBdr>
        <w:top w:val="single" w:sz="6" w:space="1" w:color="auto"/>
      </w:pBdr>
      <w:jc w:val="center"/>
    </w:pPr>
    <w:rPr>
      <w:rFonts w:ascii="Arial" w:hAnsi="Arial"/>
      <w:vanish/>
      <w:sz w:val="16"/>
      <w:szCs w:val="16"/>
      <w:lang w:val="x-none" w:eastAsia="x-none"/>
    </w:rPr>
  </w:style>
  <w:style w:type="character" w:customStyle="1" w:styleId="z-2">
    <w:name w:val="z-Конец формы Знак"/>
    <w:link w:val="z-1"/>
    <w:uiPriority w:val="99"/>
    <w:rsid w:val="00212C95"/>
    <w:rPr>
      <w:rFonts w:ascii="Arial" w:eastAsia="Times New Roman" w:hAnsi="Arial"/>
      <w:vanish/>
      <w:sz w:val="16"/>
      <w:szCs w:val="16"/>
    </w:rPr>
  </w:style>
  <w:style w:type="paragraph" w:styleId="HTML2">
    <w:name w:val="HTML Address"/>
    <w:basedOn w:val="a1"/>
    <w:link w:val="HTML3"/>
    <w:uiPriority w:val="99"/>
    <w:unhideWhenUsed/>
    <w:rsid w:val="00212C95"/>
    <w:rPr>
      <w:rFonts w:ascii="Bookman Old Style" w:hAnsi="Bookman Old Style"/>
      <w:i/>
      <w:iCs/>
      <w:lang w:val="x-none" w:eastAsia="x-none"/>
    </w:rPr>
  </w:style>
  <w:style w:type="character" w:customStyle="1" w:styleId="HTML3">
    <w:name w:val="Адрес HTML Знак"/>
    <w:link w:val="HTML2"/>
    <w:uiPriority w:val="99"/>
    <w:rsid w:val="00212C95"/>
    <w:rPr>
      <w:rFonts w:ascii="Bookman Old Style" w:eastAsia="Times New Roman" w:hAnsi="Bookman Old Style"/>
      <w:i/>
      <w:iCs/>
      <w:sz w:val="24"/>
      <w:szCs w:val="24"/>
    </w:rPr>
  </w:style>
  <w:style w:type="paragraph" w:customStyle="1" w:styleId="ssylvtab1">
    <w:name w:val="ssylvtab1"/>
    <w:basedOn w:val="a1"/>
    <w:rsid w:val="00212C95"/>
    <w:pPr>
      <w:spacing w:before="100" w:beforeAutospacing="1" w:after="100" w:afterAutospacing="1"/>
    </w:pPr>
    <w:rPr>
      <w:rFonts w:ascii="Bookman Old Style" w:hAnsi="Bookman Old Style"/>
    </w:rPr>
  </w:style>
  <w:style w:type="character" w:customStyle="1" w:styleId="ssyl2">
    <w:name w:val="ssyl2"/>
    <w:basedOn w:val="a2"/>
    <w:rsid w:val="00212C95"/>
  </w:style>
  <w:style w:type="character" w:customStyle="1" w:styleId="text1">
    <w:name w:val="text1"/>
    <w:basedOn w:val="a2"/>
    <w:rsid w:val="00212C95"/>
  </w:style>
  <w:style w:type="character" w:customStyle="1" w:styleId="text3">
    <w:name w:val="text3"/>
    <w:basedOn w:val="a2"/>
    <w:rsid w:val="00212C95"/>
  </w:style>
  <w:style w:type="character" w:customStyle="1" w:styleId="1ff6">
    <w:name w:val="заголовокпогода1"/>
    <w:basedOn w:val="a2"/>
    <w:rsid w:val="00212C95"/>
  </w:style>
  <w:style w:type="paragraph" w:customStyle="1" w:styleId="small">
    <w:name w:val="small"/>
    <w:basedOn w:val="a1"/>
    <w:rsid w:val="00212C95"/>
    <w:pPr>
      <w:spacing w:before="100" w:beforeAutospacing="1" w:after="100" w:afterAutospacing="1"/>
    </w:pPr>
    <w:rPr>
      <w:rFonts w:ascii="Bookman Old Style" w:hAnsi="Bookman Old Style"/>
    </w:rPr>
  </w:style>
  <w:style w:type="character" w:customStyle="1" w:styleId="14f">
    <w:name w:val="Текст 14(основной) Знак Знак Знак"/>
    <w:rsid w:val="00212C95"/>
    <w:rPr>
      <w:sz w:val="28"/>
      <w:szCs w:val="24"/>
    </w:rPr>
  </w:style>
  <w:style w:type="character" w:styleId="HTML4">
    <w:name w:val="HTML Definition"/>
    <w:rsid w:val="00212C95"/>
    <w:rPr>
      <w:i/>
      <w:iCs/>
    </w:rPr>
  </w:style>
  <w:style w:type="character" w:customStyle="1" w:styleId="affffffff0">
    <w:name w:val="Символ сноски"/>
    <w:rsid w:val="00212C95"/>
    <w:rPr>
      <w:vertAlign w:val="superscript"/>
    </w:rPr>
  </w:style>
  <w:style w:type="character" w:customStyle="1" w:styleId="2ff1">
    <w:name w:val="Знак Знак2"/>
    <w:locked/>
    <w:rsid w:val="00212C95"/>
    <w:rPr>
      <w:sz w:val="24"/>
      <w:szCs w:val="24"/>
      <w:lang w:val="ru-RU" w:eastAsia="ru-RU" w:bidi="ar-SA"/>
    </w:rPr>
  </w:style>
  <w:style w:type="character" w:customStyle="1" w:styleId="115">
    <w:name w:val="Знак Знак11"/>
    <w:locked/>
    <w:rsid w:val="00212C95"/>
    <w:rPr>
      <w:sz w:val="24"/>
      <w:szCs w:val="24"/>
      <w:lang w:val="ru-RU" w:eastAsia="ru-RU" w:bidi="ar-SA"/>
    </w:rPr>
  </w:style>
  <w:style w:type="paragraph" w:customStyle="1" w:styleId="affffffff1">
    <w:name w:val="Знак Знак Знак Знак Знак Знак Знак Знак Знак Знак"/>
    <w:basedOn w:val="a1"/>
    <w:rsid w:val="00212C95"/>
    <w:rPr>
      <w:rFonts w:ascii="Verdana" w:hAnsi="Verdana" w:cs="Verdana"/>
      <w:sz w:val="20"/>
      <w:szCs w:val="20"/>
      <w:lang w:val="en-US" w:eastAsia="en-US"/>
    </w:rPr>
  </w:style>
  <w:style w:type="character" w:customStyle="1" w:styleId="241">
    <w:name w:val="Знак Знак24"/>
    <w:rsid w:val="00212C95"/>
    <w:rPr>
      <w:b/>
      <w:bCs/>
      <w:sz w:val="24"/>
      <w:szCs w:val="24"/>
    </w:rPr>
  </w:style>
  <w:style w:type="character" w:customStyle="1" w:styleId="231">
    <w:name w:val="Знак Знак23"/>
    <w:rsid w:val="00212C95"/>
    <w:rPr>
      <w:i/>
      <w:iCs/>
      <w:sz w:val="24"/>
      <w:szCs w:val="24"/>
    </w:rPr>
  </w:style>
  <w:style w:type="character" w:customStyle="1" w:styleId="222">
    <w:name w:val="Знак Знак22"/>
    <w:rsid w:val="00212C95"/>
    <w:rPr>
      <w:sz w:val="24"/>
      <w:szCs w:val="24"/>
      <w:u w:val="single"/>
    </w:rPr>
  </w:style>
  <w:style w:type="character" w:customStyle="1" w:styleId="216">
    <w:name w:val="Знак Знак21"/>
    <w:rsid w:val="00212C95"/>
    <w:rPr>
      <w:bCs/>
      <w:i/>
      <w:iCs/>
      <w:sz w:val="24"/>
      <w:szCs w:val="24"/>
    </w:rPr>
  </w:style>
  <w:style w:type="character" w:customStyle="1" w:styleId="201">
    <w:name w:val="Знак Знак20"/>
    <w:rsid w:val="00212C95"/>
    <w:rPr>
      <w:b/>
      <w:bCs/>
      <w:i/>
      <w:iCs/>
      <w:sz w:val="24"/>
      <w:szCs w:val="24"/>
    </w:rPr>
  </w:style>
  <w:style w:type="paragraph" w:customStyle="1" w:styleId="126">
    <w:name w:val="стиль12"/>
    <w:basedOn w:val="a1"/>
    <w:rsid w:val="00212C95"/>
    <w:pPr>
      <w:spacing w:before="100" w:beforeAutospacing="1" w:after="100" w:afterAutospacing="1"/>
    </w:pPr>
    <w:rPr>
      <w:rFonts w:ascii="Bookman Old Style" w:hAnsi="Bookman Old Style"/>
    </w:rPr>
  </w:style>
  <w:style w:type="paragraph" w:customStyle="1" w:styleId="3f4">
    <w:name w:val="стиль3"/>
    <w:basedOn w:val="a1"/>
    <w:rsid w:val="00212C95"/>
    <w:pPr>
      <w:spacing w:before="100" w:beforeAutospacing="1" w:after="100" w:afterAutospacing="1"/>
    </w:pPr>
    <w:rPr>
      <w:rFonts w:ascii="Bookman Old Style" w:hAnsi="Bookman Old Style"/>
    </w:rPr>
  </w:style>
  <w:style w:type="character" w:customStyle="1" w:styleId="pricecaption">
    <w:name w:val="price_caption"/>
    <w:basedOn w:val="a2"/>
    <w:rsid w:val="00212C95"/>
  </w:style>
  <w:style w:type="character" w:customStyle="1" w:styleId="priceprice">
    <w:name w:val="price_price"/>
    <w:basedOn w:val="a2"/>
    <w:rsid w:val="00212C95"/>
  </w:style>
  <w:style w:type="character" w:customStyle="1" w:styleId="editsection">
    <w:name w:val="editsection"/>
    <w:basedOn w:val="a2"/>
    <w:rsid w:val="00212C95"/>
  </w:style>
  <w:style w:type="character" w:customStyle="1" w:styleId="plainlinks">
    <w:name w:val="plainlinks"/>
    <w:basedOn w:val="a2"/>
    <w:rsid w:val="00212C95"/>
  </w:style>
  <w:style w:type="character" w:customStyle="1" w:styleId="fn">
    <w:name w:val="fn"/>
    <w:basedOn w:val="a2"/>
    <w:rsid w:val="00212C95"/>
  </w:style>
  <w:style w:type="character" w:customStyle="1" w:styleId="plainlinksneverexpand">
    <w:name w:val="plainlinksneverexpand"/>
    <w:basedOn w:val="a2"/>
    <w:rsid w:val="00212C95"/>
  </w:style>
  <w:style w:type="character" w:customStyle="1" w:styleId="geo-geo-dms">
    <w:name w:val="geo-geo-dms"/>
    <w:basedOn w:val="a2"/>
    <w:rsid w:val="00212C95"/>
  </w:style>
  <w:style w:type="character" w:customStyle="1" w:styleId="geo-dms">
    <w:name w:val="geo-dms"/>
    <w:basedOn w:val="a2"/>
    <w:rsid w:val="00212C95"/>
  </w:style>
  <w:style w:type="character" w:customStyle="1" w:styleId="geo-lat">
    <w:name w:val="geo-lat"/>
    <w:basedOn w:val="a2"/>
    <w:rsid w:val="00212C95"/>
  </w:style>
  <w:style w:type="character" w:customStyle="1" w:styleId="geo-lon">
    <w:name w:val="geo-lon"/>
    <w:basedOn w:val="a2"/>
    <w:rsid w:val="00212C95"/>
  </w:style>
  <w:style w:type="character" w:customStyle="1" w:styleId="coordinates">
    <w:name w:val="coordinates"/>
    <w:basedOn w:val="a2"/>
    <w:rsid w:val="00212C95"/>
  </w:style>
  <w:style w:type="character" w:customStyle="1" w:styleId="toctoggle">
    <w:name w:val="toctoggle"/>
    <w:basedOn w:val="a2"/>
    <w:rsid w:val="00212C95"/>
  </w:style>
  <w:style w:type="character" w:customStyle="1" w:styleId="tocnumber">
    <w:name w:val="tocnumber"/>
    <w:basedOn w:val="a2"/>
    <w:rsid w:val="00212C95"/>
  </w:style>
  <w:style w:type="character" w:customStyle="1" w:styleId="toctext">
    <w:name w:val="toctext"/>
    <w:basedOn w:val="a2"/>
    <w:rsid w:val="00212C95"/>
  </w:style>
  <w:style w:type="character" w:customStyle="1" w:styleId="mw-headline">
    <w:name w:val="mw-headline"/>
    <w:basedOn w:val="a2"/>
    <w:rsid w:val="00212C95"/>
  </w:style>
  <w:style w:type="paragraph" w:customStyle="1" w:styleId="collapse-refs-p">
    <w:name w:val="collapse-refs-p"/>
    <w:basedOn w:val="a1"/>
    <w:rsid w:val="00212C95"/>
    <w:pPr>
      <w:spacing w:before="100" w:beforeAutospacing="1" w:after="100" w:afterAutospacing="1"/>
    </w:pPr>
    <w:rPr>
      <w:rFonts w:ascii="Bookman Old Style" w:hAnsi="Bookman Old Style"/>
    </w:rPr>
  </w:style>
  <w:style w:type="character" w:customStyle="1" w:styleId="price">
    <w:name w:val="price"/>
    <w:basedOn w:val="a2"/>
    <w:rsid w:val="00212C95"/>
  </w:style>
  <w:style w:type="paragraph" w:customStyle="1" w:styleId="title1">
    <w:name w:val="title1"/>
    <w:basedOn w:val="a1"/>
    <w:rsid w:val="00212C95"/>
    <w:pPr>
      <w:spacing w:before="100" w:beforeAutospacing="1" w:after="100" w:afterAutospacing="1"/>
    </w:pPr>
    <w:rPr>
      <w:rFonts w:ascii="Bookman Old Style" w:hAnsi="Bookman Old Style"/>
    </w:rPr>
  </w:style>
  <w:style w:type="paragraph" w:customStyle="1" w:styleId="linkmore">
    <w:name w:val="link_more"/>
    <w:basedOn w:val="a1"/>
    <w:rsid w:val="00212C95"/>
    <w:pPr>
      <w:spacing w:before="100" w:beforeAutospacing="1" w:after="100" w:afterAutospacing="1"/>
    </w:pPr>
    <w:rPr>
      <w:rFonts w:ascii="Bookman Old Style" w:hAnsi="Bookman Old Style"/>
    </w:rPr>
  </w:style>
  <w:style w:type="paragraph" w:customStyle="1" w:styleId="1ff7">
    <w:name w:val="Дата1"/>
    <w:basedOn w:val="a1"/>
    <w:rsid w:val="00212C95"/>
    <w:pPr>
      <w:spacing w:before="100" w:beforeAutospacing="1" w:after="100" w:afterAutospacing="1"/>
    </w:pPr>
    <w:rPr>
      <w:rFonts w:ascii="Bookman Old Style" w:hAnsi="Bookman Old Style"/>
    </w:rPr>
  </w:style>
  <w:style w:type="paragraph" w:customStyle="1" w:styleId="note">
    <w:name w:val="note"/>
    <w:basedOn w:val="a1"/>
    <w:rsid w:val="00212C95"/>
    <w:pPr>
      <w:spacing w:before="100" w:beforeAutospacing="1" w:after="100" w:afterAutospacing="1"/>
    </w:pPr>
    <w:rPr>
      <w:rFonts w:ascii="Bookman Old Style" w:hAnsi="Bookman Old Style"/>
    </w:rPr>
  </w:style>
  <w:style w:type="character" w:customStyle="1" w:styleId="object">
    <w:name w:val="object"/>
    <w:basedOn w:val="a2"/>
    <w:rsid w:val="00212C95"/>
  </w:style>
  <w:style w:type="character" w:customStyle="1" w:styleId="locality">
    <w:name w:val="locality"/>
    <w:basedOn w:val="a2"/>
    <w:rsid w:val="00212C95"/>
  </w:style>
  <w:style w:type="character" w:customStyle="1" w:styleId="street-address">
    <w:name w:val="street-address"/>
    <w:basedOn w:val="a2"/>
    <w:rsid w:val="00212C95"/>
  </w:style>
  <w:style w:type="character" w:customStyle="1" w:styleId="tel">
    <w:name w:val="tel"/>
    <w:basedOn w:val="a2"/>
    <w:rsid w:val="00212C95"/>
  </w:style>
  <w:style w:type="character" w:customStyle="1" w:styleId="sharelistitemcounter">
    <w:name w:val="share_list_item_counter"/>
    <w:basedOn w:val="a2"/>
    <w:rsid w:val="00212C95"/>
  </w:style>
  <w:style w:type="character" w:customStyle="1" w:styleId="description">
    <w:name w:val="description"/>
    <w:basedOn w:val="a2"/>
    <w:rsid w:val="00212C95"/>
  </w:style>
  <w:style w:type="character" w:customStyle="1" w:styleId="photos">
    <w:name w:val="photos"/>
    <w:basedOn w:val="a2"/>
    <w:rsid w:val="00212C95"/>
  </w:style>
  <w:style w:type="character" w:customStyle="1" w:styleId="rooms">
    <w:name w:val="rooms"/>
    <w:basedOn w:val="a2"/>
    <w:rsid w:val="00212C95"/>
  </w:style>
  <w:style w:type="character" w:customStyle="1" w:styleId="reviews">
    <w:name w:val="reviews"/>
    <w:basedOn w:val="a2"/>
    <w:rsid w:val="00212C95"/>
  </w:style>
  <w:style w:type="character" w:customStyle="1" w:styleId="map">
    <w:name w:val="map"/>
    <w:basedOn w:val="a2"/>
    <w:rsid w:val="00212C95"/>
  </w:style>
  <w:style w:type="character" w:customStyle="1" w:styleId="right">
    <w:name w:val="right"/>
    <w:basedOn w:val="a2"/>
    <w:rsid w:val="00212C95"/>
  </w:style>
  <w:style w:type="character" w:customStyle="1" w:styleId="expandrating">
    <w:name w:val="expand_rating"/>
    <w:basedOn w:val="a2"/>
    <w:rsid w:val="00212C95"/>
  </w:style>
  <w:style w:type="character" w:customStyle="1" w:styleId="downarrow">
    <w:name w:val="down_arrow"/>
    <w:basedOn w:val="a2"/>
    <w:rsid w:val="00212C95"/>
  </w:style>
  <w:style w:type="character" w:customStyle="1" w:styleId="expanddetail">
    <w:name w:val="expand_detail"/>
    <w:basedOn w:val="a2"/>
    <w:rsid w:val="00212C95"/>
  </w:style>
  <w:style w:type="character" w:customStyle="1" w:styleId="day1">
    <w:name w:val="day1"/>
    <w:basedOn w:val="a2"/>
    <w:rsid w:val="00212C95"/>
  </w:style>
  <w:style w:type="character" w:customStyle="1" w:styleId="day2">
    <w:name w:val="day2"/>
    <w:basedOn w:val="a2"/>
    <w:rsid w:val="00212C95"/>
  </w:style>
  <w:style w:type="paragraph" w:customStyle="1" w:styleId="66">
    <w:name w:val="стиль6"/>
    <w:basedOn w:val="a1"/>
    <w:rsid w:val="00212C95"/>
    <w:pPr>
      <w:spacing w:before="100" w:beforeAutospacing="1" w:after="100" w:afterAutospacing="1"/>
    </w:pPr>
    <w:rPr>
      <w:rFonts w:ascii="Bookman Old Style" w:hAnsi="Bookman Old Style"/>
    </w:rPr>
  </w:style>
  <w:style w:type="paragraph" w:customStyle="1" w:styleId="2ff2">
    <w:name w:val="стиль2"/>
    <w:basedOn w:val="a1"/>
    <w:rsid w:val="00212C95"/>
    <w:pPr>
      <w:spacing w:before="100" w:beforeAutospacing="1" w:after="100" w:afterAutospacing="1"/>
    </w:pPr>
    <w:rPr>
      <w:rFonts w:ascii="Bookman Old Style" w:hAnsi="Bookman Old Style"/>
    </w:rPr>
  </w:style>
  <w:style w:type="paragraph" w:customStyle="1" w:styleId="74">
    <w:name w:val="стиль7"/>
    <w:basedOn w:val="a1"/>
    <w:rsid w:val="00212C95"/>
    <w:pPr>
      <w:spacing w:before="100" w:beforeAutospacing="1" w:after="100" w:afterAutospacing="1"/>
    </w:pPr>
    <w:rPr>
      <w:rFonts w:ascii="Bookman Old Style" w:hAnsi="Bookman Old Style"/>
    </w:rPr>
  </w:style>
  <w:style w:type="character" w:customStyle="1" w:styleId="news-date-time">
    <w:name w:val="news-date-time"/>
    <w:basedOn w:val="a2"/>
    <w:rsid w:val="00212C95"/>
  </w:style>
  <w:style w:type="character" w:customStyle="1" w:styleId="133">
    <w:name w:val="Знак Знак13"/>
    <w:locked/>
    <w:rsid w:val="00212C95"/>
    <w:rPr>
      <w:lang w:val="ru-RU" w:eastAsia="ru-RU" w:bidi="ar-SA"/>
    </w:rPr>
  </w:style>
  <w:style w:type="paragraph" w:customStyle="1" w:styleId="Style13">
    <w:name w:val="Style13"/>
    <w:basedOn w:val="a1"/>
    <w:uiPriority w:val="99"/>
    <w:rsid w:val="00212C95"/>
    <w:pPr>
      <w:widowControl w:val="0"/>
      <w:autoSpaceDE w:val="0"/>
      <w:autoSpaceDN w:val="0"/>
      <w:adjustRightInd w:val="0"/>
      <w:spacing w:line="247" w:lineRule="exact"/>
    </w:pPr>
    <w:rPr>
      <w:rFonts w:ascii="MS Reference Sans Serif" w:hAnsi="MS Reference Sans Serif"/>
    </w:rPr>
  </w:style>
  <w:style w:type="character" w:customStyle="1" w:styleId="FontStyle23">
    <w:name w:val="Font Style23"/>
    <w:uiPriority w:val="99"/>
    <w:rsid w:val="00212C95"/>
    <w:rPr>
      <w:rFonts w:ascii="MS Reference Sans Serif" w:hAnsi="MS Reference Sans Serif" w:cs="MS Reference Sans Serif"/>
      <w:sz w:val="16"/>
      <w:szCs w:val="16"/>
    </w:rPr>
  </w:style>
  <w:style w:type="character" w:customStyle="1" w:styleId="FontStyle31">
    <w:name w:val="Font Style31"/>
    <w:uiPriority w:val="99"/>
    <w:rsid w:val="00212C95"/>
    <w:rPr>
      <w:rFonts w:ascii="MS Reference Sans Serif" w:hAnsi="MS Reference Sans Serif" w:cs="MS Reference Sans Serif"/>
      <w:b/>
      <w:bCs/>
      <w:w w:val="20"/>
      <w:sz w:val="28"/>
      <w:szCs w:val="28"/>
    </w:rPr>
  </w:style>
  <w:style w:type="numbering" w:customStyle="1" w:styleId="10">
    <w:name w:val="+1"/>
    <w:uiPriority w:val="99"/>
    <w:rsid w:val="00212C95"/>
    <w:pPr>
      <w:numPr>
        <w:numId w:val="8"/>
      </w:numPr>
    </w:pPr>
  </w:style>
  <w:style w:type="table" w:customStyle="1" w:styleId="affffffff2">
    <w:name w:val="+ Схем Стиль"/>
    <w:basedOn w:val="a3"/>
    <w:uiPriority w:val="99"/>
    <w:qFormat/>
    <w:rsid w:val="00212C95"/>
    <w:pPr>
      <w:jc w:val="center"/>
    </w:pPr>
    <w:rPr>
      <w:rFonts w:ascii="Times New Roman" w:hAnsi="Times New Roman"/>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GridTableLight">
    <w:name w:val="Grid Table Light"/>
    <w:basedOn w:val="a3"/>
    <w:uiPriority w:val="40"/>
    <w:rsid w:val="00212C9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
    <w:name w:val="Plain Table 1"/>
    <w:basedOn w:val="a3"/>
    <w:uiPriority w:val="41"/>
    <w:rsid w:val="00212C95"/>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1ff8">
    <w:name w:val="Обычный (веб)1"/>
    <w:basedOn w:val="a1"/>
    <w:rsid w:val="00212C95"/>
    <w:pPr>
      <w:ind w:left="23" w:firstLine="527"/>
      <w:jc w:val="both"/>
    </w:pPr>
    <w:rPr>
      <w:rFonts w:ascii="Arial" w:hAnsi="Arial"/>
      <w:sz w:val="20"/>
      <w:szCs w:val="20"/>
    </w:rPr>
  </w:style>
  <w:style w:type="character" w:customStyle="1" w:styleId="afffffff6">
    <w:name w:val="Таблица Знак"/>
    <w:link w:val="afffffff5"/>
    <w:locked/>
    <w:rsid w:val="00212C95"/>
    <w:rPr>
      <w:rFonts w:ascii="Bookman Old Style" w:hAnsi="Bookman Old Style"/>
    </w:rPr>
  </w:style>
  <w:style w:type="paragraph" w:customStyle="1" w:styleId="Style66">
    <w:name w:val="Style66"/>
    <w:basedOn w:val="a1"/>
    <w:uiPriority w:val="99"/>
    <w:rsid w:val="00212C95"/>
    <w:pPr>
      <w:widowControl w:val="0"/>
      <w:autoSpaceDE w:val="0"/>
      <w:autoSpaceDN w:val="0"/>
      <w:adjustRightInd w:val="0"/>
    </w:pPr>
  </w:style>
  <w:style w:type="character" w:customStyle="1" w:styleId="FontStyle258">
    <w:name w:val="Font Style258"/>
    <w:uiPriority w:val="99"/>
    <w:rsid w:val="00212C95"/>
    <w:rPr>
      <w:rFonts w:ascii="Times New Roman" w:hAnsi="Times New Roman" w:cs="Times New Roman"/>
      <w:w w:val="20"/>
      <w:sz w:val="26"/>
      <w:szCs w:val="26"/>
    </w:rPr>
  </w:style>
  <w:style w:type="paragraph" w:customStyle="1" w:styleId="Style78">
    <w:name w:val="Style78"/>
    <w:basedOn w:val="a1"/>
    <w:uiPriority w:val="99"/>
    <w:rsid w:val="00212C95"/>
    <w:pPr>
      <w:widowControl w:val="0"/>
      <w:autoSpaceDE w:val="0"/>
      <w:autoSpaceDN w:val="0"/>
      <w:adjustRightInd w:val="0"/>
    </w:pPr>
  </w:style>
  <w:style w:type="paragraph" w:customStyle="1" w:styleId="Style112">
    <w:name w:val="Style112"/>
    <w:basedOn w:val="a1"/>
    <w:uiPriority w:val="99"/>
    <w:rsid w:val="00212C95"/>
    <w:pPr>
      <w:widowControl w:val="0"/>
      <w:autoSpaceDE w:val="0"/>
      <w:autoSpaceDN w:val="0"/>
      <w:adjustRightInd w:val="0"/>
      <w:spacing w:line="317" w:lineRule="exact"/>
      <w:ind w:firstLine="715"/>
      <w:jc w:val="both"/>
    </w:pPr>
  </w:style>
  <w:style w:type="paragraph" w:customStyle="1" w:styleId="Style31">
    <w:name w:val="Style31"/>
    <w:basedOn w:val="a1"/>
    <w:uiPriority w:val="99"/>
    <w:rsid w:val="00212C95"/>
    <w:pPr>
      <w:widowControl w:val="0"/>
      <w:autoSpaceDE w:val="0"/>
      <w:autoSpaceDN w:val="0"/>
      <w:adjustRightInd w:val="0"/>
      <w:jc w:val="center"/>
    </w:pPr>
  </w:style>
  <w:style w:type="paragraph" w:customStyle="1" w:styleId="Style36">
    <w:name w:val="Style36"/>
    <w:basedOn w:val="a1"/>
    <w:uiPriority w:val="99"/>
    <w:rsid w:val="00212C95"/>
    <w:pPr>
      <w:widowControl w:val="0"/>
      <w:autoSpaceDE w:val="0"/>
      <w:autoSpaceDN w:val="0"/>
      <w:adjustRightInd w:val="0"/>
    </w:pPr>
  </w:style>
  <w:style w:type="paragraph" w:customStyle="1" w:styleId="Style67">
    <w:name w:val="Style67"/>
    <w:basedOn w:val="a1"/>
    <w:uiPriority w:val="99"/>
    <w:rsid w:val="00212C95"/>
    <w:pPr>
      <w:widowControl w:val="0"/>
      <w:autoSpaceDE w:val="0"/>
      <w:autoSpaceDN w:val="0"/>
      <w:adjustRightInd w:val="0"/>
    </w:pPr>
  </w:style>
  <w:style w:type="paragraph" w:customStyle="1" w:styleId="Style74">
    <w:name w:val="Style74"/>
    <w:basedOn w:val="a1"/>
    <w:uiPriority w:val="99"/>
    <w:rsid w:val="00212C95"/>
    <w:pPr>
      <w:widowControl w:val="0"/>
      <w:autoSpaceDE w:val="0"/>
      <w:autoSpaceDN w:val="0"/>
      <w:adjustRightInd w:val="0"/>
      <w:spacing w:line="322" w:lineRule="exact"/>
      <w:ind w:hanging="350"/>
    </w:pPr>
  </w:style>
  <w:style w:type="table" w:customStyle="1" w:styleId="1211">
    <w:name w:val="Сетка таблицы121"/>
    <w:basedOn w:val="a3"/>
    <w:uiPriority w:val="59"/>
    <w:rsid w:val="00212C9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3"/>
    <w:uiPriority w:val="59"/>
    <w:rsid w:val="00212C9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0">
    <w:name w:val="Сетка таблицы91"/>
    <w:basedOn w:val="a3"/>
    <w:uiPriority w:val="59"/>
    <w:rsid w:val="00212C9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71">
    <w:name w:val="Style71"/>
    <w:basedOn w:val="a1"/>
    <w:uiPriority w:val="99"/>
    <w:rsid w:val="00212C95"/>
    <w:pPr>
      <w:widowControl w:val="0"/>
      <w:autoSpaceDE w:val="0"/>
      <w:autoSpaceDN w:val="0"/>
      <w:adjustRightInd w:val="0"/>
      <w:spacing w:line="318" w:lineRule="exact"/>
      <w:ind w:firstLine="840"/>
      <w:jc w:val="both"/>
    </w:pPr>
  </w:style>
  <w:style w:type="paragraph" w:customStyle="1" w:styleId="Style68">
    <w:name w:val="Style68"/>
    <w:basedOn w:val="a1"/>
    <w:uiPriority w:val="99"/>
    <w:rsid w:val="00212C95"/>
    <w:pPr>
      <w:widowControl w:val="0"/>
      <w:autoSpaceDE w:val="0"/>
      <w:autoSpaceDN w:val="0"/>
      <w:adjustRightInd w:val="0"/>
      <w:spacing w:line="230" w:lineRule="exact"/>
    </w:pPr>
  </w:style>
  <w:style w:type="character" w:customStyle="1" w:styleId="FontStyle262">
    <w:name w:val="Font Style262"/>
    <w:uiPriority w:val="99"/>
    <w:rsid w:val="00212C95"/>
    <w:rPr>
      <w:rFonts w:ascii="Times New Roman" w:hAnsi="Times New Roman" w:cs="Times New Roman" w:hint="default"/>
      <w:b/>
      <w:bCs/>
      <w:i/>
      <w:iCs/>
      <w:sz w:val="20"/>
      <w:szCs w:val="20"/>
    </w:rPr>
  </w:style>
  <w:style w:type="paragraph" w:customStyle="1" w:styleId="Style50">
    <w:name w:val="Style50"/>
    <w:basedOn w:val="a1"/>
    <w:uiPriority w:val="99"/>
    <w:rsid w:val="00212C95"/>
    <w:pPr>
      <w:widowControl w:val="0"/>
      <w:autoSpaceDE w:val="0"/>
      <w:autoSpaceDN w:val="0"/>
      <w:adjustRightInd w:val="0"/>
      <w:spacing w:line="319" w:lineRule="exact"/>
      <w:ind w:firstLine="576"/>
      <w:jc w:val="both"/>
    </w:pPr>
  </w:style>
  <w:style w:type="paragraph" w:customStyle="1" w:styleId="Style30">
    <w:name w:val="Style30"/>
    <w:basedOn w:val="a1"/>
    <w:uiPriority w:val="99"/>
    <w:rsid w:val="00212C95"/>
    <w:pPr>
      <w:widowControl w:val="0"/>
      <w:autoSpaceDE w:val="0"/>
      <w:autoSpaceDN w:val="0"/>
      <w:adjustRightInd w:val="0"/>
    </w:pPr>
  </w:style>
  <w:style w:type="paragraph" w:customStyle="1" w:styleId="Style46">
    <w:name w:val="Style46"/>
    <w:basedOn w:val="a1"/>
    <w:uiPriority w:val="99"/>
    <w:rsid w:val="00212C95"/>
    <w:pPr>
      <w:widowControl w:val="0"/>
      <w:autoSpaceDE w:val="0"/>
      <w:autoSpaceDN w:val="0"/>
      <w:adjustRightInd w:val="0"/>
      <w:spacing w:line="326" w:lineRule="exact"/>
      <w:ind w:firstLine="288"/>
    </w:pPr>
  </w:style>
  <w:style w:type="paragraph" w:customStyle="1" w:styleId="Style72">
    <w:name w:val="Style72"/>
    <w:basedOn w:val="a1"/>
    <w:uiPriority w:val="99"/>
    <w:rsid w:val="00212C95"/>
    <w:pPr>
      <w:widowControl w:val="0"/>
      <w:autoSpaceDE w:val="0"/>
      <w:autoSpaceDN w:val="0"/>
      <w:adjustRightInd w:val="0"/>
      <w:spacing w:line="283" w:lineRule="exact"/>
    </w:pPr>
  </w:style>
  <w:style w:type="character" w:customStyle="1" w:styleId="FontStyle263">
    <w:name w:val="Font Style263"/>
    <w:uiPriority w:val="99"/>
    <w:rsid w:val="00212C95"/>
    <w:rPr>
      <w:rFonts w:ascii="Times New Roman" w:hAnsi="Times New Roman" w:cs="Times New Roman" w:hint="default"/>
      <w:i/>
      <w:iCs/>
      <w:sz w:val="20"/>
      <w:szCs w:val="20"/>
    </w:rPr>
  </w:style>
  <w:style w:type="paragraph" w:customStyle="1" w:styleId="Style69">
    <w:name w:val="Style69"/>
    <w:basedOn w:val="a1"/>
    <w:uiPriority w:val="99"/>
    <w:rsid w:val="00212C95"/>
    <w:pPr>
      <w:widowControl w:val="0"/>
      <w:autoSpaceDE w:val="0"/>
      <w:autoSpaceDN w:val="0"/>
      <w:adjustRightInd w:val="0"/>
    </w:pPr>
  </w:style>
  <w:style w:type="character" w:customStyle="1" w:styleId="FontStyle260">
    <w:name w:val="Font Style260"/>
    <w:uiPriority w:val="99"/>
    <w:rsid w:val="00212C95"/>
    <w:rPr>
      <w:rFonts w:ascii="Times New Roman" w:hAnsi="Times New Roman" w:cs="Times New Roman" w:hint="default"/>
      <w:w w:val="150"/>
      <w:sz w:val="16"/>
      <w:szCs w:val="16"/>
    </w:rPr>
  </w:style>
  <w:style w:type="paragraph" w:customStyle="1" w:styleId="Style97">
    <w:name w:val="Style97"/>
    <w:basedOn w:val="a1"/>
    <w:uiPriority w:val="99"/>
    <w:rsid w:val="00212C95"/>
    <w:pPr>
      <w:widowControl w:val="0"/>
      <w:autoSpaceDE w:val="0"/>
      <w:autoSpaceDN w:val="0"/>
      <w:adjustRightInd w:val="0"/>
      <w:jc w:val="both"/>
    </w:pPr>
  </w:style>
  <w:style w:type="paragraph" w:customStyle="1" w:styleId="Style98">
    <w:name w:val="Style98"/>
    <w:basedOn w:val="a1"/>
    <w:uiPriority w:val="99"/>
    <w:rsid w:val="00212C95"/>
    <w:pPr>
      <w:widowControl w:val="0"/>
      <w:autoSpaceDE w:val="0"/>
      <w:autoSpaceDN w:val="0"/>
      <w:adjustRightInd w:val="0"/>
    </w:pPr>
  </w:style>
  <w:style w:type="paragraph" w:customStyle="1" w:styleId="Style39">
    <w:name w:val="Style39"/>
    <w:basedOn w:val="a1"/>
    <w:uiPriority w:val="99"/>
    <w:rsid w:val="00212C95"/>
    <w:pPr>
      <w:widowControl w:val="0"/>
      <w:autoSpaceDE w:val="0"/>
      <w:autoSpaceDN w:val="0"/>
      <w:adjustRightInd w:val="0"/>
    </w:pPr>
  </w:style>
  <w:style w:type="paragraph" w:customStyle="1" w:styleId="Style45">
    <w:name w:val="Style45"/>
    <w:basedOn w:val="a1"/>
    <w:uiPriority w:val="99"/>
    <w:rsid w:val="00212C95"/>
    <w:pPr>
      <w:widowControl w:val="0"/>
      <w:autoSpaceDE w:val="0"/>
      <w:autoSpaceDN w:val="0"/>
      <w:adjustRightInd w:val="0"/>
      <w:spacing w:line="221" w:lineRule="exact"/>
      <w:jc w:val="center"/>
    </w:pPr>
  </w:style>
  <w:style w:type="paragraph" w:customStyle="1" w:styleId="Style135">
    <w:name w:val="Style135"/>
    <w:basedOn w:val="a1"/>
    <w:uiPriority w:val="99"/>
    <w:rsid w:val="00212C95"/>
    <w:pPr>
      <w:widowControl w:val="0"/>
      <w:autoSpaceDE w:val="0"/>
      <w:autoSpaceDN w:val="0"/>
      <w:adjustRightInd w:val="0"/>
      <w:jc w:val="center"/>
    </w:pPr>
  </w:style>
  <w:style w:type="paragraph" w:customStyle="1" w:styleId="Style142">
    <w:name w:val="Style142"/>
    <w:basedOn w:val="a1"/>
    <w:uiPriority w:val="99"/>
    <w:rsid w:val="00212C95"/>
    <w:pPr>
      <w:widowControl w:val="0"/>
      <w:autoSpaceDE w:val="0"/>
      <w:autoSpaceDN w:val="0"/>
      <w:adjustRightInd w:val="0"/>
      <w:spacing w:line="240" w:lineRule="exact"/>
      <w:jc w:val="center"/>
    </w:pPr>
  </w:style>
  <w:style w:type="paragraph" w:customStyle="1" w:styleId="Style173">
    <w:name w:val="Style173"/>
    <w:basedOn w:val="a1"/>
    <w:uiPriority w:val="99"/>
    <w:rsid w:val="00212C95"/>
    <w:pPr>
      <w:widowControl w:val="0"/>
      <w:autoSpaceDE w:val="0"/>
      <w:autoSpaceDN w:val="0"/>
      <w:adjustRightInd w:val="0"/>
      <w:spacing w:line="319" w:lineRule="exact"/>
      <w:ind w:firstLine="576"/>
      <w:jc w:val="both"/>
    </w:pPr>
  </w:style>
  <w:style w:type="paragraph" w:customStyle="1" w:styleId="Style195">
    <w:name w:val="Style195"/>
    <w:basedOn w:val="a1"/>
    <w:uiPriority w:val="99"/>
    <w:rsid w:val="00212C95"/>
    <w:pPr>
      <w:widowControl w:val="0"/>
      <w:autoSpaceDE w:val="0"/>
      <w:autoSpaceDN w:val="0"/>
      <w:adjustRightInd w:val="0"/>
      <w:spacing w:line="293" w:lineRule="exact"/>
      <w:ind w:hanging="547"/>
    </w:pPr>
  </w:style>
  <w:style w:type="character" w:customStyle="1" w:styleId="FontStyle265">
    <w:name w:val="Font Style265"/>
    <w:uiPriority w:val="99"/>
    <w:rsid w:val="00212C95"/>
    <w:rPr>
      <w:rFonts w:ascii="Times New Roman" w:hAnsi="Times New Roman" w:cs="Times New Roman" w:hint="default"/>
      <w:b/>
      <w:bCs/>
      <w:i/>
      <w:iCs/>
      <w:sz w:val="20"/>
      <w:szCs w:val="20"/>
    </w:rPr>
  </w:style>
  <w:style w:type="paragraph" w:customStyle="1" w:styleId="Style201">
    <w:name w:val="Style201"/>
    <w:basedOn w:val="a1"/>
    <w:uiPriority w:val="99"/>
    <w:rsid w:val="00212C95"/>
    <w:pPr>
      <w:widowControl w:val="0"/>
      <w:autoSpaceDE w:val="0"/>
      <w:autoSpaceDN w:val="0"/>
      <w:adjustRightInd w:val="0"/>
      <w:spacing w:line="442" w:lineRule="exact"/>
      <w:jc w:val="right"/>
    </w:pPr>
  </w:style>
  <w:style w:type="paragraph" w:customStyle="1" w:styleId="134">
    <w:name w:val="Основной текст13"/>
    <w:basedOn w:val="a1"/>
    <w:uiPriority w:val="99"/>
    <w:rsid w:val="00212C95"/>
    <w:pPr>
      <w:widowControl w:val="0"/>
      <w:shd w:val="clear" w:color="auto" w:fill="FFFFFF"/>
      <w:spacing w:before="6240" w:line="240" w:lineRule="atLeast"/>
      <w:ind w:hanging="780"/>
      <w:jc w:val="center"/>
    </w:pPr>
    <w:rPr>
      <w:color w:val="000000"/>
      <w:sz w:val="26"/>
      <w:szCs w:val="26"/>
    </w:rPr>
  </w:style>
  <w:style w:type="character" w:customStyle="1" w:styleId="ListParagraphChar">
    <w:name w:val="List Paragraph Char"/>
    <w:link w:val="2f6"/>
    <w:locked/>
    <w:rsid w:val="00212C95"/>
    <w:rPr>
      <w:rFonts w:eastAsia="Times New Roman"/>
      <w:sz w:val="22"/>
      <w:szCs w:val="22"/>
      <w:lang w:eastAsia="en-US"/>
    </w:rPr>
  </w:style>
  <w:style w:type="table" w:customStyle="1" w:styleId="1ff9">
    <w:name w:val="Сетка таблицы светлая1"/>
    <w:basedOn w:val="a3"/>
    <w:uiPriority w:val="40"/>
    <w:rsid w:val="00212C9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6">
    <w:name w:val="Таблица простая 11"/>
    <w:basedOn w:val="a3"/>
    <w:uiPriority w:val="41"/>
    <w:rsid w:val="00212C95"/>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60">
    <w:name w:val="Нет списка26"/>
    <w:next w:val="a4"/>
    <w:uiPriority w:val="99"/>
    <w:semiHidden/>
    <w:unhideWhenUsed/>
    <w:rsid w:val="00212C95"/>
  </w:style>
  <w:style w:type="table" w:customStyle="1" w:styleId="202">
    <w:name w:val="Сетка таблицы20"/>
    <w:basedOn w:val="a3"/>
    <w:next w:val="a8"/>
    <w:uiPriority w:val="59"/>
    <w:rsid w:val="00212C95"/>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a">
    <w:name w:val="Таблицы1"/>
    <w:basedOn w:val="a8"/>
    <w:uiPriority w:val="99"/>
    <w:rsid w:val="00212C95"/>
    <w:pPr>
      <w:jc w:val="center"/>
    </w:pPr>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style>
  <w:style w:type="numbering" w:customStyle="1" w:styleId="11111111">
    <w:name w:val="1 / 1.1 / 1.1.111"/>
    <w:basedOn w:val="a4"/>
    <w:next w:val="111111"/>
    <w:rsid w:val="00212C95"/>
    <w:pPr>
      <w:numPr>
        <w:numId w:val="2"/>
      </w:numPr>
    </w:pPr>
  </w:style>
  <w:style w:type="numbering" w:customStyle="1" w:styleId="1111112">
    <w:name w:val="1 / 1.1 / 1.1.12"/>
    <w:basedOn w:val="a4"/>
    <w:next w:val="111111"/>
    <w:uiPriority w:val="99"/>
    <w:semiHidden/>
    <w:unhideWhenUsed/>
    <w:rsid w:val="00212C95"/>
  </w:style>
  <w:style w:type="table" w:customStyle="1" w:styleId="320">
    <w:name w:val="Сетка таблицы32"/>
    <w:basedOn w:val="a3"/>
    <w:next w:val="a8"/>
    <w:uiPriority w:val="59"/>
    <w:rsid w:val="00212C95"/>
    <w:rPr>
      <w:rFonts w:eastAsia="Times New Roman"/>
      <w:sz w:val="22"/>
      <w:szCs w:val="22"/>
      <w:lang w:val="en-US" w:eastAsia="en-US"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
    <w:name w:val="+11"/>
    <w:uiPriority w:val="99"/>
    <w:rsid w:val="00212C95"/>
    <w:pPr>
      <w:numPr>
        <w:numId w:val="4"/>
      </w:numPr>
    </w:pPr>
  </w:style>
  <w:style w:type="table" w:customStyle="1" w:styleId="1ffb">
    <w:name w:val="+ Схем Стиль1"/>
    <w:basedOn w:val="a3"/>
    <w:uiPriority w:val="99"/>
    <w:qFormat/>
    <w:rsid w:val="00212C95"/>
    <w:pPr>
      <w:jc w:val="center"/>
    </w:pPr>
    <w:rPr>
      <w:rFonts w:ascii="Times New Roman" w:hAnsi="Times New Roman"/>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table" w:customStyle="1" w:styleId="GridTableLight1">
    <w:name w:val="Grid Table Light1"/>
    <w:basedOn w:val="a3"/>
    <w:uiPriority w:val="40"/>
    <w:rsid w:val="00212C9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1">
    <w:name w:val="Plain Table 11"/>
    <w:basedOn w:val="a3"/>
    <w:uiPriority w:val="41"/>
    <w:rsid w:val="00212C95"/>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220">
    <w:name w:val="Сетка таблицы122"/>
    <w:basedOn w:val="a3"/>
    <w:uiPriority w:val="59"/>
    <w:rsid w:val="00212C9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3"/>
    <w:uiPriority w:val="59"/>
    <w:rsid w:val="00212C9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20">
    <w:name w:val="Сетка таблицы92"/>
    <w:basedOn w:val="a3"/>
    <w:uiPriority w:val="59"/>
    <w:rsid w:val="00212C9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7">
    <w:name w:val="Сетка таблицы светлая11"/>
    <w:basedOn w:val="a3"/>
    <w:uiPriority w:val="40"/>
    <w:rsid w:val="00212C9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1110">
    <w:name w:val="Таблица простая 111"/>
    <w:basedOn w:val="a3"/>
    <w:uiPriority w:val="41"/>
    <w:rsid w:val="00212C95"/>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270">
    <w:name w:val="Нет списка27"/>
    <w:next w:val="a4"/>
    <w:semiHidden/>
    <w:rsid w:val="0058190E"/>
  </w:style>
  <w:style w:type="numbering" w:customStyle="1" w:styleId="1150">
    <w:name w:val="Нет списка115"/>
    <w:next w:val="a4"/>
    <w:semiHidden/>
    <w:rsid w:val="0058190E"/>
  </w:style>
  <w:style w:type="numbering" w:customStyle="1" w:styleId="280">
    <w:name w:val="Нет списка28"/>
    <w:next w:val="a4"/>
    <w:uiPriority w:val="99"/>
    <w:semiHidden/>
    <w:unhideWhenUsed/>
    <w:rsid w:val="00267052"/>
  </w:style>
  <w:style w:type="numbering" w:customStyle="1" w:styleId="1160">
    <w:name w:val="Нет списка116"/>
    <w:next w:val="a4"/>
    <w:uiPriority w:val="99"/>
    <w:semiHidden/>
    <w:unhideWhenUsed/>
    <w:rsid w:val="00267052"/>
  </w:style>
  <w:style w:type="numbering" w:customStyle="1" w:styleId="290">
    <w:name w:val="Нет списка29"/>
    <w:next w:val="a4"/>
    <w:uiPriority w:val="99"/>
    <w:semiHidden/>
    <w:rsid w:val="00267052"/>
  </w:style>
  <w:style w:type="numbering" w:customStyle="1" w:styleId="317">
    <w:name w:val="Нет списка31"/>
    <w:next w:val="a4"/>
    <w:uiPriority w:val="99"/>
    <w:semiHidden/>
    <w:rsid w:val="00267052"/>
  </w:style>
  <w:style w:type="paragraph" w:customStyle="1" w:styleId="2ff3">
    <w:name w:val="2"/>
    <w:basedOn w:val="a1"/>
    <w:next w:val="af5"/>
    <w:uiPriority w:val="99"/>
    <w:qFormat/>
    <w:rsid w:val="00286B17"/>
    <w:pPr>
      <w:spacing w:before="100" w:beforeAutospacing="1" w:after="100" w:afterAutospacing="1"/>
      <w:jc w:val="both"/>
    </w:pPr>
    <w:rPr>
      <w:rFonts w:ascii="Arial" w:hAnsi="Arial" w:cs="Arial"/>
    </w:rPr>
  </w:style>
  <w:style w:type="table" w:customStyle="1" w:styleId="223">
    <w:name w:val="Сетка таблицы22"/>
    <w:basedOn w:val="a3"/>
    <w:next w:val="a8"/>
    <w:uiPriority w:val="59"/>
    <w:rsid w:val="0046490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00">
    <w:name w:val="Нет списка30"/>
    <w:next w:val="a4"/>
    <w:semiHidden/>
    <w:rsid w:val="007D234C"/>
  </w:style>
  <w:style w:type="numbering" w:customStyle="1" w:styleId="321">
    <w:name w:val="Нет списка32"/>
    <w:next w:val="a4"/>
    <w:uiPriority w:val="99"/>
    <w:semiHidden/>
    <w:rsid w:val="000975E8"/>
  </w:style>
  <w:style w:type="table" w:customStyle="1" w:styleId="232">
    <w:name w:val="Сетка таблицы23"/>
    <w:basedOn w:val="a3"/>
    <w:next w:val="a8"/>
    <w:uiPriority w:val="59"/>
    <w:rsid w:val="000975E8"/>
    <w:rPr>
      <w:rFonts w:ascii="Arial Unicode MS" w:eastAsia="Arial Unicode MS" w:hAnsi="Arial Unicode MS" w:cs="Arial Unicode M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3"/>
    <w:next w:val="a8"/>
    <w:rsid w:val="000975E8"/>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3"/>
    <w:next w:val="a8"/>
    <w:uiPriority w:val="59"/>
    <w:rsid w:val="000975E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basedOn w:val="a3"/>
    <w:next w:val="a8"/>
    <w:uiPriority w:val="59"/>
    <w:rsid w:val="000975E8"/>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3">
    <w:name w:val="Пункт б/н"/>
    <w:basedOn w:val="a1"/>
    <w:uiPriority w:val="99"/>
    <w:rsid w:val="000975E8"/>
    <w:pPr>
      <w:tabs>
        <w:tab w:val="left" w:pos="1134"/>
      </w:tabs>
      <w:snapToGrid w:val="0"/>
      <w:spacing w:line="360" w:lineRule="auto"/>
      <w:ind w:firstLine="567"/>
      <w:jc w:val="both"/>
    </w:pPr>
    <w:rPr>
      <w:sz w:val="22"/>
      <w:szCs w:val="22"/>
    </w:rPr>
  </w:style>
  <w:style w:type="numbering" w:customStyle="1" w:styleId="331">
    <w:name w:val="Нет списка33"/>
    <w:next w:val="a4"/>
    <w:uiPriority w:val="99"/>
    <w:semiHidden/>
    <w:unhideWhenUsed/>
    <w:rsid w:val="00C40026"/>
  </w:style>
  <w:style w:type="table" w:customStyle="1" w:styleId="251">
    <w:name w:val="Сетка таблицы25"/>
    <w:basedOn w:val="a3"/>
    <w:next w:val="a8"/>
    <w:uiPriority w:val="59"/>
    <w:rsid w:val="00C4002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4">
    <w:name w:val="Текст таблицы"/>
    <w:basedOn w:val="a1"/>
    <w:rsid w:val="00C40026"/>
    <w:pPr>
      <w:snapToGrid w:val="0"/>
    </w:pPr>
    <w:rPr>
      <w:sz w:val="22"/>
      <w:szCs w:val="20"/>
    </w:rPr>
  </w:style>
  <w:style w:type="numbering" w:customStyle="1" w:styleId="340">
    <w:name w:val="Нет списка34"/>
    <w:next w:val="a4"/>
    <w:uiPriority w:val="99"/>
    <w:semiHidden/>
    <w:unhideWhenUsed/>
    <w:rsid w:val="00870E97"/>
  </w:style>
  <w:style w:type="table" w:customStyle="1" w:styleId="261">
    <w:name w:val="Сетка таблицы26"/>
    <w:basedOn w:val="a3"/>
    <w:next w:val="a8"/>
    <w:uiPriority w:val="59"/>
    <w:rsid w:val="00870E9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70">
    <w:name w:val="Нет списка117"/>
    <w:next w:val="a4"/>
    <w:uiPriority w:val="99"/>
    <w:semiHidden/>
    <w:unhideWhenUsed/>
    <w:rsid w:val="00870E97"/>
  </w:style>
  <w:style w:type="table" w:customStyle="1" w:styleId="1111">
    <w:name w:val="Сетка таблицы111"/>
    <w:basedOn w:val="a3"/>
    <w:next w:val="a8"/>
    <w:uiPriority w:val="59"/>
    <w:rsid w:val="00870E9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50">
    <w:name w:val="Нет списка35"/>
    <w:next w:val="a4"/>
    <w:semiHidden/>
    <w:unhideWhenUsed/>
    <w:rsid w:val="008E7286"/>
  </w:style>
  <w:style w:type="table" w:customStyle="1" w:styleId="271">
    <w:name w:val="Сетка таблицы27"/>
    <w:basedOn w:val="a3"/>
    <w:next w:val="a8"/>
    <w:rsid w:val="008E7286"/>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60">
    <w:name w:val="Нет списка36"/>
    <w:next w:val="a4"/>
    <w:semiHidden/>
    <w:rsid w:val="00D125BE"/>
  </w:style>
  <w:style w:type="table" w:customStyle="1" w:styleId="281">
    <w:name w:val="Сетка таблицы28"/>
    <w:basedOn w:val="a3"/>
    <w:next w:val="a8"/>
    <w:rsid w:val="00D125B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0">
    <w:name w:val="Нет списка37"/>
    <w:next w:val="a4"/>
    <w:semiHidden/>
    <w:rsid w:val="00A1713F"/>
  </w:style>
  <w:style w:type="numbering" w:customStyle="1" w:styleId="380">
    <w:name w:val="Нет списка38"/>
    <w:next w:val="a4"/>
    <w:uiPriority w:val="99"/>
    <w:semiHidden/>
    <w:unhideWhenUsed/>
    <w:rsid w:val="00040F2C"/>
  </w:style>
  <w:style w:type="table" w:customStyle="1" w:styleId="291">
    <w:name w:val="Сетка таблицы29"/>
    <w:basedOn w:val="a3"/>
    <w:next w:val="a8"/>
    <w:uiPriority w:val="59"/>
    <w:rsid w:val="00040F2C"/>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90">
    <w:name w:val="Нет списка39"/>
    <w:next w:val="a4"/>
    <w:uiPriority w:val="99"/>
    <w:semiHidden/>
    <w:unhideWhenUsed/>
    <w:rsid w:val="00E955A3"/>
  </w:style>
  <w:style w:type="table" w:customStyle="1" w:styleId="301">
    <w:name w:val="Сетка таблицы30"/>
    <w:basedOn w:val="a3"/>
    <w:next w:val="a8"/>
    <w:uiPriority w:val="59"/>
    <w:rsid w:val="00E955A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181">
    <w:name w:val="text-181"/>
    <w:rsid w:val="00E955A3"/>
    <w:rPr>
      <w:sz w:val="27"/>
      <w:szCs w:val="27"/>
    </w:rPr>
  </w:style>
  <w:style w:type="numbering" w:customStyle="1" w:styleId="400">
    <w:name w:val="Нет списка40"/>
    <w:next w:val="a4"/>
    <w:uiPriority w:val="99"/>
    <w:semiHidden/>
    <w:unhideWhenUsed/>
    <w:rsid w:val="00AD3E0A"/>
  </w:style>
  <w:style w:type="table" w:customStyle="1" w:styleId="341">
    <w:name w:val="Сетка таблицы34"/>
    <w:basedOn w:val="a3"/>
    <w:next w:val="a8"/>
    <w:uiPriority w:val="59"/>
    <w:rsid w:val="00AD3E0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12">
    <w:name w:val="Нет списка41"/>
    <w:next w:val="a4"/>
    <w:uiPriority w:val="99"/>
    <w:semiHidden/>
    <w:unhideWhenUsed/>
    <w:rsid w:val="003E42EF"/>
  </w:style>
  <w:style w:type="table" w:customStyle="1" w:styleId="351">
    <w:name w:val="Сетка таблицы35"/>
    <w:basedOn w:val="a3"/>
    <w:next w:val="a8"/>
    <w:uiPriority w:val="59"/>
    <w:rsid w:val="003E42E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20">
    <w:name w:val="Нет списка42"/>
    <w:next w:val="a4"/>
    <w:uiPriority w:val="99"/>
    <w:semiHidden/>
    <w:rsid w:val="001C5BCB"/>
  </w:style>
  <w:style w:type="numbering" w:customStyle="1" w:styleId="118">
    <w:name w:val="Нет списка118"/>
    <w:next w:val="a4"/>
    <w:uiPriority w:val="99"/>
    <w:semiHidden/>
    <w:unhideWhenUsed/>
    <w:rsid w:val="001C5BCB"/>
  </w:style>
  <w:style w:type="numbering" w:customStyle="1" w:styleId="119">
    <w:name w:val="Нет списка119"/>
    <w:next w:val="a4"/>
    <w:uiPriority w:val="99"/>
    <w:semiHidden/>
    <w:unhideWhenUsed/>
    <w:rsid w:val="001C5BCB"/>
  </w:style>
  <w:style w:type="numbering" w:customStyle="1" w:styleId="2100">
    <w:name w:val="Нет списка210"/>
    <w:next w:val="a4"/>
    <w:uiPriority w:val="99"/>
    <w:semiHidden/>
    <w:rsid w:val="001C5BCB"/>
  </w:style>
  <w:style w:type="numbering" w:customStyle="1" w:styleId="3100">
    <w:name w:val="Нет списка310"/>
    <w:next w:val="a4"/>
    <w:uiPriority w:val="99"/>
    <w:semiHidden/>
    <w:unhideWhenUsed/>
    <w:rsid w:val="001C5BCB"/>
  </w:style>
  <w:style w:type="numbering" w:customStyle="1" w:styleId="1212">
    <w:name w:val="Нет списка121"/>
    <w:next w:val="a4"/>
    <w:uiPriority w:val="99"/>
    <w:semiHidden/>
    <w:unhideWhenUsed/>
    <w:rsid w:val="001C5BCB"/>
  </w:style>
  <w:style w:type="numbering" w:customStyle="1" w:styleId="2110">
    <w:name w:val="Нет списка211"/>
    <w:next w:val="a4"/>
    <w:uiPriority w:val="99"/>
    <w:semiHidden/>
    <w:rsid w:val="001C5BCB"/>
  </w:style>
  <w:style w:type="numbering" w:customStyle="1" w:styleId="3110">
    <w:name w:val="Нет списка311"/>
    <w:next w:val="a4"/>
    <w:uiPriority w:val="99"/>
    <w:semiHidden/>
    <w:rsid w:val="001C5BCB"/>
  </w:style>
  <w:style w:type="numbering" w:customStyle="1" w:styleId="430">
    <w:name w:val="Нет списка43"/>
    <w:next w:val="a4"/>
    <w:semiHidden/>
    <w:rsid w:val="00843DD8"/>
  </w:style>
  <w:style w:type="paragraph" w:customStyle="1" w:styleId="affffffff5">
    <w:name w:val="Текст (лев. подпись)"/>
    <w:basedOn w:val="a1"/>
    <w:next w:val="a1"/>
    <w:rsid w:val="00843DD8"/>
    <w:pPr>
      <w:widowControl w:val="0"/>
    </w:pPr>
    <w:rPr>
      <w:rFonts w:ascii="Arial" w:hAnsi="Arial"/>
      <w:sz w:val="22"/>
      <w:szCs w:val="20"/>
    </w:rPr>
  </w:style>
  <w:style w:type="paragraph" w:customStyle="1" w:styleId="affffffff6">
    <w:name w:val="Текст (прав. подпись)"/>
    <w:basedOn w:val="a1"/>
    <w:next w:val="a1"/>
    <w:rsid w:val="00843DD8"/>
    <w:pPr>
      <w:widowControl w:val="0"/>
      <w:jc w:val="right"/>
    </w:pPr>
    <w:rPr>
      <w:rFonts w:ascii="Arial" w:hAnsi="Arial"/>
      <w:sz w:val="22"/>
      <w:szCs w:val="20"/>
    </w:rPr>
  </w:style>
  <w:style w:type="table" w:customStyle="1" w:styleId="361">
    <w:name w:val="Сетка таблицы36"/>
    <w:basedOn w:val="a3"/>
    <w:next w:val="a8"/>
    <w:rsid w:val="00843DD8"/>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00">
    <w:name w:val="Нет списка120"/>
    <w:next w:val="a4"/>
    <w:uiPriority w:val="99"/>
    <w:semiHidden/>
    <w:unhideWhenUsed/>
    <w:rsid w:val="00843DD8"/>
  </w:style>
  <w:style w:type="numbering" w:customStyle="1" w:styleId="2120">
    <w:name w:val="Нет списка212"/>
    <w:next w:val="a4"/>
    <w:uiPriority w:val="99"/>
    <w:semiHidden/>
    <w:unhideWhenUsed/>
    <w:rsid w:val="00843DD8"/>
  </w:style>
  <w:style w:type="numbering" w:customStyle="1" w:styleId="3120">
    <w:name w:val="Нет списка312"/>
    <w:next w:val="a4"/>
    <w:uiPriority w:val="99"/>
    <w:semiHidden/>
    <w:unhideWhenUsed/>
    <w:rsid w:val="00843DD8"/>
  </w:style>
  <w:style w:type="numbering" w:customStyle="1" w:styleId="440">
    <w:name w:val="Нет списка44"/>
    <w:next w:val="a4"/>
    <w:uiPriority w:val="99"/>
    <w:semiHidden/>
    <w:unhideWhenUsed/>
    <w:rsid w:val="00843DD8"/>
  </w:style>
  <w:style w:type="numbering" w:customStyle="1" w:styleId="450">
    <w:name w:val="Нет списка45"/>
    <w:next w:val="a4"/>
    <w:uiPriority w:val="99"/>
    <w:semiHidden/>
    <w:unhideWhenUsed/>
    <w:rsid w:val="000467F2"/>
  </w:style>
  <w:style w:type="numbering" w:customStyle="1" w:styleId="1221">
    <w:name w:val="Нет списка122"/>
    <w:next w:val="a4"/>
    <w:uiPriority w:val="99"/>
    <w:semiHidden/>
    <w:unhideWhenUsed/>
    <w:rsid w:val="000467F2"/>
  </w:style>
  <w:style w:type="numbering" w:customStyle="1" w:styleId="2130">
    <w:name w:val="Нет списка213"/>
    <w:next w:val="a4"/>
    <w:uiPriority w:val="99"/>
    <w:semiHidden/>
    <w:rsid w:val="000467F2"/>
  </w:style>
  <w:style w:type="numbering" w:customStyle="1" w:styleId="3130">
    <w:name w:val="Нет списка313"/>
    <w:next w:val="a4"/>
    <w:uiPriority w:val="99"/>
    <w:semiHidden/>
    <w:rsid w:val="000467F2"/>
  </w:style>
  <w:style w:type="numbering" w:customStyle="1" w:styleId="11100">
    <w:name w:val="Нет списка1110"/>
    <w:next w:val="a4"/>
    <w:uiPriority w:val="99"/>
    <w:semiHidden/>
    <w:unhideWhenUsed/>
    <w:rsid w:val="000467F2"/>
  </w:style>
  <w:style w:type="numbering" w:customStyle="1" w:styleId="1230">
    <w:name w:val="Нет списка123"/>
    <w:next w:val="a4"/>
    <w:uiPriority w:val="99"/>
    <w:semiHidden/>
    <w:unhideWhenUsed/>
    <w:rsid w:val="000467F2"/>
  </w:style>
  <w:style w:type="numbering" w:customStyle="1" w:styleId="2140">
    <w:name w:val="Нет списка214"/>
    <w:next w:val="a4"/>
    <w:uiPriority w:val="99"/>
    <w:semiHidden/>
    <w:rsid w:val="000467F2"/>
  </w:style>
  <w:style w:type="numbering" w:customStyle="1" w:styleId="3140">
    <w:name w:val="Нет списка314"/>
    <w:next w:val="a4"/>
    <w:uiPriority w:val="99"/>
    <w:semiHidden/>
    <w:rsid w:val="000467F2"/>
  </w:style>
  <w:style w:type="character" w:customStyle="1" w:styleId="tx1">
    <w:name w:val="tx1"/>
    <w:rsid w:val="00045BD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932111">
      <w:bodyDiv w:val="1"/>
      <w:marLeft w:val="0"/>
      <w:marRight w:val="0"/>
      <w:marTop w:val="0"/>
      <w:marBottom w:val="0"/>
      <w:divBdr>
        <w:top w:val="none" w:sz="0" w:space="0" w:color="auto"/>
        <w:left w:val="none" w:sz="0" w:space="0" w:color="auto"/>
        <w:bottom w:val="none" w:sz="0" w:space="0" w:color="auto"/>
        <w:right w:val="none" w:sz="0" w:space="0" w:color="auto"/>
      </w:divBdr>
    </w:div>
    <w:div w:id="121852757">
      <w:bodyDiv w:val="1"/>
      <w:marLeft w:val="0"/>
      <w:marRight w:val="0"/>
      <w:marTop w:val="0"/>
      <w:marBottom w:val="0"/>
      <w:divBdr>
        <w:top w:val="none" w:sz="0" w:space="0" w:color="auto"/>
        <w:left w:val="none" w:sz="0" w:space="0" w:color="auto"/>
        <w:bottom w:val="none" w:sz="0" w:space="0" w:color="auto"/>
        <w:right w:val="none" w:sz="0" w:space="0" w:color="auto"/>
      </w:divBdr>
    </w:div>
    <w:div w:id="141777583">
      <w:bodyDiv w:val="1"/>
      <w:marLeft w:val="0"/>
      <w:marRight w:val="0"/>
      <w:marTop w:val="0"/>
      <w:marBottom w:val="0"/>
      <w:divBdr>
        <w:top w:val="none" w:sz="0" w:space="0" w:color="auto"/>
        <w:left w:val="none" w:sz="0" w:space="0" w:color="auto"/>
        <w:bottom w:val="none" w:sz="0" w:space="0" w:color="auto"/>
        <w:right w:val="none" w:sz="0" w:space="0" w:color="auto"/>
      </w:divBdr>
    </w:div>
    <w:div w:id="299384020">
      <w:bodyDiv w:val="1"/>
      <w:marLeft w:val="0"/>
      <w:marRight w:val="0"/>
      <w:marTop w:val="0"/>
      <w:marBottom w:val="0"/>
      <w:divBdr>
        <w:top w:val="none" w:sz="0" w:space="0" w:color="auto"/>
        <w:left w:val="none" w:sz="0" w:space="0" w:color="auto"/>
        <w:bottom w:val="none" w:sz="0" w:space="0" w:color="auto"/>
        <w:right w:val="none" w:sz="0" w:space="0" w:color="auto"/>
      </w:divBdr>
    </w:div>
    <w:div w:id="423308614">
      <w:bodyDiv w:val="1"/>
      <w:marLeft w:val="0"/>
      <w:marRight w:val="0"/>
      <w:marTop w:val="0"/>
      <w:marBottom w:val="0"/>
      <w:divBdr>
        <w:top w:val="none" w:sz="0" w:space="0" w:color="auto"/>
        <w:left w:val="none" w:sz="0" w:space="0" w:color="auto"/>
        <w:bottom w:val="none" w:sz="0" w:space="0" w:color="auto"/>
        <w:right w:val="none" w:sz="0" w:space="0" w:color="auto"/>
      </w:divBdr>
    </w:div>
    <w:div w:id="670059717">
      <w:bodyDiv w:val="1"/>
      <w:marLeft w:val="0"/>
      <w:marRight w:val="0"/>
      <w:marTop w:val="0"/>
      <w:marBottom w:val="0"/>
      <w:divBdr>
        <w:top w:val="none" w:sz="0" w:space="0" w:color="auto"/>
        <w:left w:val="none" w:sz="0" w:space="0" w:color="auto"/>
        <w:bottom w:val="none" w:sz="0" w:space="0" w:color="auto"/>
        <w:right w:val="none" w:sz="0" w:space="0" w:color="auto"/>
      </w:divBdr>
    </w:div>
    <w:div w:id="679741523">
      <w:bodyDiv w:val="1"/>
      <w:marLeft w:val="0"/>
      <w:marRight w:val="0"/>
      <w:marTop w:val="0"/>
      <w:marBottom w:val="0"/>
      <w:divBdr>
        <w:top w:val="none" w:sz="0" w:space="0" w:color="auto"/>
        <w:left w:val="none" w:sz="0" w:space="0" w:color="auto"/>
        <w:bottom w:val="none" w:sz="0" w:space="0" w:color="auto"/>
        <w:right w:val="none" w:sz="0" w:space="0" w:color="auto"/>
      </w:divBdr>
    </w:div>
    <w:div w:id="861865692">
      <w:bodyDiv w:val="1"/>
      <w:marLeft w:val="0"/>
      <w:marRight w:val="0"/>
      <w:marTop w:val="0"/>
      <w:marBottom w:val="0"/>
      <w:divBdr>
        <w:top w:val="none" w:sz="0" w:space="0" w:color="auto"/>
        <w:left w:val="none" w:sz="0" w:space="0" w:color="auto"/>
        <w:bottom w:val="none" w:sz="0" w:space="0" w:color="auto"/>
        <w:right w:val="none" w:sz="0" w:space="0" w:color="auto"/>
      </w:divBdr>
    </w:div>
    <w:div w:id="903762215">
      <w:bodyDiv w:val="1"/>
      <w:marLeft w:val="0"/>
      <w:marRight w:val="0"/>
      <w:marTop w:val="0"/>
      <w:marBottom w:val="0"/>
      <w:divBdr>
        <w:top w:val="none" w:sz="0" w:space="0" w:color="auto"/>
        <w:left w:val="none" w:sz="0" w:space="0" w:color="auto"/>
        <w:bottom w:val="none" w:sz="0" w:space="0" w:color="auto"/>
        <w:right w:val="none" w:sz="0" w:space="0" w:color="auto"/>
      </w:divBdr>
    </w:div>
    <w:div w:id="1133718833">
      <w:bodyDiv w:val="1"/>
      <w:marLeft w:val="0"/>
      <w:marRight w:val="0"/>
      <w:marTop w:val="0"/>
      <w:marBottom w:val="0"/>
      <w:divBdr>
        <w:top w:val="none" w:sz="0" w:space="0" w:color="auto"/>
        <w:left w:val="none" w:sz="0" w:space="0" w:color="auto"/>
        <w:bottom w:val="none" w:sz="0" w:space="0" w:color="auto"/>
        <w:right w:val="none" w:sz="0" w:space="0" w:color="auto"/>
      </w:divBdr>
    </w:div>
    <w:div w:id="1165047671">
      <w:bodyDiv w:val="1"/>
      <w:marLeft w:val="0"/>
      <w:marRight w:val="0"/>
      <w:marTop w:val="0"/>
      <w:marBottom w:val="0"/>
      <w:divBdr>
        <w:top w:val="none" w:sz="0" w:space="0" w:color="auto"/>
        <w:left w:val="none" w:sz="0" w:space="0" w:color="auto"/>
        <w:bottom w:val="none" w:sz="0" w:space="0" w:color="auto"/>
        <w:right w:val="none" w:sz="0" w:space="0" w:color="auto"/>
      </w:divBdr>
    </w:div>
    <w:div w:id="1227761041">
      <w:bodyDiv w:val="1"/>
      <w:marLeft w:val="0"/>
      <w:marRight w:val="0"/>
      <w:marTop w:val="0"/>
      <w:marBottom w:val="0"/>
      <w:divBdr>
        <w:top w:val="none" w:sz="0" w:space="0" w:color="auto"/>
        <w:left w:val="none" w:sz="0" w:space="0" w:color="auto"/>
        <w:bottom w:val="none" w:sz="0" w:space="0" w:color="auto"/>
        <w:right w:val="none" w:sz="0" w:space="0" w:color="auto"/>
      </w:divBdr>
    </w:div>
    <w:div w:id="1273322565">
      <w:bodyDiv w:val="1"/>
      <w:marLeft w:val="0"/>
      <w:marRight w:val="0"/>
      <w:marTop w:val="0"/>
      <w:marBottom w:val="0"/>
      <w:divBdr>
        <w:top w:val="none" w:sz="0" w:space="0" w:color="auto"/>
        <w:left w:val="none" w:sz="0" w:space="0" w:color="auto"/>
        <w:bottom w:val="none" w:sz="0" w:space="0" w:color="auto"/>
        <w:right w:val="none" w:sz="0" w:space="0" w:color="auto"/>
      </w:divBdr>
    </w:div>
    <w:div w:id="1332029748">
      <w:bodyDiv w:val="1"/>
      <w:marLeft w:val="0"/>
      <w:marRight w:val="0"/>
      <w:marTop w:val="0"/>
      <w:marBottom w:val="0"/>
      <w:divBdr>
        <w:top w:val="none" w:sz="0" w:space="0" w:color="auto"/>
        <w:left w:val="none" w:sz="0" w:space="0" w:color="auto"/>
        <w:bottom w:val="none" w:sz="0" w:space="0" w:color="auto"/>
        <w:right w:val="none" w:sz="0" w:space="0" w:color="auto"/>
      </w:divBdr>
    </w:div>
    <w:div w:id="1403867625">
      <w:bodyDiv w:val="1"/>
      <w:marLeft w:val="0"/>
      <w:marRight w:val="0"/>
      <w:marTop w:val="0"/>
      <w:marBottom w:val="0"/>
      <w:divBdr>
        <w:top w:val="none" w:sz="0" w:space="0" w:color="auto"/>
        <w:left w:val="none" w:sz="0" w:space="0" w:color="auto"/>
        <w:bottom w:val="none" w:sz="0" w:space="0" w:color="auto"/>
        <w:right w:val="none" w:sz="0" w:space="0" w:color="auto"/>
      </w:divBdr>
    </w:div>
    <w:div w:id="1405762948">
      <w:bodyDiv w:val="1"/>
      <w:marLeft w:val="0"/>
      <w:marRight w:val="0"/>
      <w:marTop w:val="0"/>
      <w:marBottom w:val="0"/>
      <w:divBdr>
        <w:top w:val="none" w:sz="0" w:space="0" w:color="auto"/>
        <w:left w:val="none" w:sz="0" w:space="0" w:color="auto"/>
        <w:bottom w:val="none" w:sz="0" w:space="0" w:color="auto"/>
        <w:right w:val="none" w:sz="0" w:space="0" w:color="auto"/>
      </w:divBdr>
    </w:div>
    <w:div w:id="1517620598">
      <w:bodyDiv w:val="1"/>
      <w:marLeft w:val="0"/>
      <w:marRight w:val="0"/>
      <w:marTop w:val="0"/>
      <w:marBottom w:val="0"/>
      <w:divBdr>
        <w:top w:val="none" w:sz="0" w:space="0" w:color="auto"/>
        <w:left w:val="none" w:sz="0" w:space="0" w:color="auto"/>
        <w:bottom w:val="none" w:sz="0" w:space="0" w:color="auto"/>
        <w:right w:val="none" w:sz="0" w:space="0" w:color="auto"/>
      </w:divBdr>
    </w:div>
    <w:div w:id="1618949287">
      <w:bodyDiv w:val="1"/>
      <w:marLeft w:val="0"/>
      <w:marRight w:val="0"/>
      <w:marTop w:val="0"/>
      <w:marBottom w:val="0"/>
      <w:divBdr>
        <w:top w:val="none" w:sz="0" w:space="0" w:color="auto"/>
        <w:left w:val="none" w:sz="0" w:space="0" w:color="auto"/>
        <w:bottom w:val="none" w:sz="0" w:space="0" w:color="auto"/>
        <w:right w:val="none" w:sz="0" w:space="0" w:color="auto"/>
      </w:divBdr>
    </w:div>
    <w:div w:id="1643460762">
      <w:bodyDiv w:val="1"/>
      <w:marLeft w:val="0"/>
      <w:marRight w:val="0"/>
      <w:marTop w:val="0"/>
      <w:marBottom w:val="0"/>
      <w:divBdr>
        <w:top w:val="none" w:sz="0" w:space="0" w:color="auto"/>
        <w:left w:val="none" w:sz="0" w:space="0" w:color="auto"/>
        <w:bottom w:val="none" w:sz="0" w:space="0" w:color="auto"/>
        <w:right w:val="none" w:sz="0" w:space="0" w:color="auto"/>
      </w:divBdr>
    </w:div>
    <w:div w:id="1658729755">
      <w:bodyDiv w:val="1"/>
      <w:marLeft w:val="0"/>
      <w:marRight w:val="0"/>
      <w:marTop w:val="0"/>
      <w:marBottom w:val="0"/>
      <w:divBdr>
        <w:top w:val="none" w:sz="0" w:space="0" w:color="auto"/>
        <w:left w:val="none" w:sz="0" w:space="0" w:color="auto"/>
        <w:bottom w:val="none" w:sz="0" w:space="0" w:color="auto"/>
        <w:right w:val="none" w:sz="0" w:space="0" w:color="auto"/>
      </w:divBdr>
    </w:div>
    <w:div w:id="1779134386">
      <w:bodyDiv w:val="1"/>
      <w:marLeft w:val="0"/>
      <w:marRight w:val="0"/>
      <w:marTop w:val="0"/>
      <w:marBottom w:val="0"/>
      <w:divBdr>
        <w:top w:val="none" w:sz="0" w:space="0" w:color="auto"/>
        <w:left w:val="none" w:sz="0" w:space="0" w:color="auto"/>
        <w:bottom w:val="none" w:sz="0" w:space="0" w:color="auto"/>
        <w:right w:val="none" w:sz="0" w:space="0" w:color="auto"/>
      </w:divBdr>
    </w:div>
    <w:div w:id="2117628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42.png"/><Relationship Id="rId21" Type="http://schemas.openxmlformats.org/officeDocument/2006/relationships/hyperlink" Target="consultantplus://offline/ref=1777711F9B779B1FC45D69F1065ED0A56BD0F6888C41C63276C9F9F5A222011470AAD12595C09DE85B17394E53E272DCv41AH" TargetMode="External"/><Relationship Id="rId42" Type="http://schemas.openxmlformats.org/officeDocument/2006/relationships/hyperlink" Target="consultantplus://offline/ref=6289369182ADB4E902B10CEE158A6D171B6714AF8959DC99B161E0D6C5C138F79FFF97FF4368D12AB165DBE2CD3FB5D94DBC0BE18B13EB4D7AD68842oCp6G" TargetMode="External"/><Relationship Id="rId63" Type="http://schemas.openxmlformats.org/officeDocument/2006/relationships/hyperlink" Target="consultantplus://offline/ref=248BBD60C87C3D5BD49072CB94E42F8A816BDFE8FBC93790B3038DB6491BA112F39A251109C2A0FABA4B443483F96C17294F07C7361D667376IDM" TargetMode="External"/><Relationship Id="rId84" Type="http://schemas.openxmlformats.org/officeDocument/2006/relationships/image" Target="media/image9.png"/><Relationship Id="rId138" Type="http://schemas.openxmlformats.org/officeDocument/2006/relationships/header" Target="header1.xml"/><Relationship Id="rId107" Type="http://schemas.openxmlformats.org/officeDocument/2006/relationships/image" Target="media/image32.png"/><Relationship Id="rId11" Type="http://schemas.openxmlformats.org/officeDocument/2006/relationships/hyperlink" Target="http://www.gosuslugi.ru" TargetMode="External"/><Relationship Id="rId32" Type="http://schemas.openxmlformats.org/officeDocument/2006/relationships/hyperlink" Target="http://pgu.nov.ru" TargetMode="External"/><Relationship Id="rId37" Type="http://schemas.openxmlformats.org/officeDocument/2006/relationships/hyperlink" Target="consultantplus://offline/ref=58FA27364236BC7319F8A2A9166E5F0AFC78567207E14BFC8806F66AE5F21D527AEA374B68E13B99FF3C18CFCA154E13ED04A9BC82EDaDF" TargetMode="External"/><Relationship Id="rId53" Type="http://schemas.openxmlformats.org/officeDocument/2006/relationships/hyperlink" Target="consultantplus://offline/ref=3125C01F7B9D5A1449665C7134DFB03EAA2D6B55AD03A0DEE056E7EA9F57D227C87DF71CEFCF2EAEA802BC84C49C9F3B50E007EA930EDEB3lCm7I" TargetMode="External"/><Relationship Id="rId58" Type="http://schemas.openxmlformats.org/officeDocument/2006/relationships/hyperlink" Target="consultantplus://offline/ref=40E13A50FC00AA1C7C0E3C9DFF737CD20EB7605D89A2AC72CED48EF094D69731613C885E30383176CD5C15373C3B617C7B19C23420874A550Fz9M" TargetMode="External"/><Relationship Id="rId74" Type="http://schemas.openxmlformats.org/officeDocument/2006/relationships/hyperlink" Target="consultantplus://offline/ref=83862BECA944D712D5BBD41959E9A06326757FF18E43398D10D0BDA26FGCF1L" TargetMode="External"/><Relationship Id="rId79" Type="http://schemas.openxmlformats.org/officeDocument/2006/relationships/image" Target="media/image4.emf"/><Relationship Id="rId102" Type="http://schemas.openxmlformats.org/officeDocument/2006/relationships/image" Target="media/image27.png"/><Relationship Id="rId123" Type="http://schemas.openxmlformats.org/officeDocument/2006/relationships/image" Target="media/image48.png"/><Relationship Id="rId128" Type="http://schemas.openxmlformats.org/officeDocument/2006/relationships/hyperlink" Target="http://www.torgi.gov.ru" TargetMode="External"/><Relationship Id="rId5" Type="http://schemas.openxmlformats.org/officeDocument/2006/relationships/webSettings" Target="webSettings.xml"/><Relationship Id="rId90" Type="http://schemas.openxmlformats.org/officeDocument/2006/relationships/image" Target="media/image15.png"/><Relationship Id="rId95" Type="http://schemas.openxmlformats.org/officeDocument/2006/relationships/image" Target="media/image20.png"/><Relationship Id="rId22" Type="http://schemas.openxmlformats.org/officeDocument/2006/relationships/hyperlink" Target="consultantplus://offline/ref=C2A175470A4B273865066485851DEF34987C99A4E8188A1F361A7A7E626DAA35FAA245466D920AF4CA99B14740E31814FB3077AF4780B3CDFD1B34ECQCmDL" TargetMode="External"/><Relationship Id="rId27" Type="http://schemas.openxmlformats.org/officeDocument/2006/relationships/hyperlink" Target="consultantplus://offline/ref=E3E0AB9A25F2AD559B322D88135FE36C8E6E088B5345436AF062967C0D31D87B89191AED328D9C78721BH" TargetMode="External"/><Relationship Id="rId43" Type="http://schemas.openxmlformats.org/officeDocument/2006/relationships/hyperlink" Target="consultantplus://offline/ref=41485A72A1D6EC7E2A284232C48326E51129A943E9A7D141A19EA4DB5AB7493EB2CC0883A15179D49375A624153172E9781AEB82FA31A3FE88E0A6XFp8K" TargetMode="External"/><Relationship Id="rId48" Type="http://schemas.openxmlformats.org/officeDocument/2006/relationships/hyperlink" Target="consultantplus://offline/ref=32F99D18462E8AB9E9BA9C0481ABD73D63E6D62DDE49E9BB16204500E801C48843065CB18E79C800A72938D3149A2ED1AEE0DB6DB2C1571BK8mEG" TargetMode="External"/><Relationship Id="rId64" Type="http://schemas.openxmlformats.org/officeDocument/2006/relationships/hyperlink" Target="consultantplus://offline/ref=248BBD60C87C3D5BD49073C581E42F8A816CDCE3F3C93790B3038DB6491BA112E19A7D1D0BC7BDFDBB5E1265C67AI5M" TargetMode="External"/><Relationship Id="rId69" Type="http://schemas.openxmlformats.org/officeDocument/2006/relationships/hyperlink" Target="consultantplus://offline/ref=6289369182ADB4E902B10CEE158A6D171B6714AF8959DC99B161E0D6C5C138F79FFF97FF4368D12AB165DBE2CD3FB5D94DBC0BE18B13EB4D7AD68842oCp6G" TargetMode="External"/><Relationship Id="rId113" Type="http://schemas.openxmlformats.org/officeDocument/2006/relationships/image" Target="media/image38.png"/><Relationship Id="rId118" Type="http://schemas.openxmlformats.org/officeDocument/2006/relationships/image" Target="media/image43.png"/><Relationship Id="rId134" Type="http://schemas.openxmlformats.org/officeDocument/2006/relationships/hyperlink" Target="file:///E:\DOCUME~1\user\LOCALS~1\Temp\Rar$DI23.343\&#1048;&#1079;&#1074;&#1077;&#1097;&#1077;&#1085;&#1080;&#1077;%20&#1090;&#1086;&#1088;&#1075;&#1080;%20&#1052;&#1086;&#1081;&#1082;&#1072;.doc" TargetMode="External"/><Relationship Id="rId139" Type="http://schemas.openxmlformats.org/officeDocument/2006/relationships/header" Target="header2.xml"/><Relationship Id="rId80" Type="http://schemas.openxmlformats.org/officeDocument/2006/relationships/image" Target="media/image5.emf"/><Relationship Id="rId85" Type="http://schemas.openxmlformats.org/officeDocument/2006/relationships/image" Target="media/image10.png"/><Relationship Id="rId12" Type="http://schemas.openxmlformats.org/officeDocument/2006/relationships/hyperlink" Target="http://pgu.nov.ru" TargetMode="External"/><Relationship Id="rId17" Type="http://schemas.openxmlformats.org/officeDocument/2006/relationships/hyperlink" Target="consultantplus://offline/ref=6289369182ADB4E902B10CEE158A6D171B6714AF8959DC99B161E0D6C5C138F79FFF97FF4368D12AB165DBE1CF3FB5D94DBC0BE18B13EB4D7AD68842oCp6G" TargetMode="External"/><Relationship Id="rId33" Type="http://schemas.openxmlformats.org/officeDocument/2006/relationships/hyperlink" Target="consultantplus://offline/ref=0639C9BA3FC9550F74F4C75850CACDF6B06C82E4A9225D0B70CBCF41CB6A54E160A4F11E34A250DDR4fDI" TargetMode="External"/><Relationship Id="rId38" Type="http://schemas.openxmlformats.org/officeDocument/2006/relationships/hyperlink" Target="consultantplus://offline/ref=A6D4032966F053F8D5AC959D1AB9EF7226C88DD61C99B382339CC3A655AB9D160FA5EBB5CD31B06B6DE3DBEDE505D286C016367CvFO" TargetMode="External"/><Relationship Id="rId59" Type="http://schemas.openxmlformats.org/officeDocument/2006/relationships/hyperlink" Target="consultantplus://offline/ref=40E13A50FC00AA1C7C0E3C9DFF737CD20EB7605D89A2AC72CED48EF094D69731613C885E30383071C15C15373C3B617C7B19C23420874A550Fz9M" TargetMode="External"/><Relationship Id="rId103" Type="http://schemas.openxmlformats.org/officeDocument/2006/relationships/image" Target="media/image28.png"/><Relationship Id="rId108" Type="http://schemas.openxmlformats.org/officeDocument/2006/relationships/image" Target="media/image33.png"/><Relationship Id="rId124" Type="http://schemas.openxmlformats.org/officeDocument/2006/relationships/image" Target="media/image49.png"/><Relationship Id="rId129" Type="http://schemas.openxmlformats.org/officeDocument/2006/relationships/hyperlink" Target="http://www.batetsky.ru" TargetMode="External"/><Relationship Id="rId54" Type="http://schemas.openxmlformats.org/officeDocument/2006/relationships/hyperlink" Target="consultantplus://offline/ref=3125C01F7B9D5A1449665C7134DFB03EAA2D6B55AD03A0DEE056E7EA9F57D227C87DF71CEDCB20FAFB4DBDD881CC8C3A51E005EE8Cl0m5I" TargetMode="External"/><Relationship Id="rId70" Type="http://schemas.openxmlformats.org/officeDocument/2006/relationships/hyperlink" Target="consultantplus://offline/ref=C2A175470A4B273865066485851DEF34987C99A4E8188A1F361A7A7E626DAA35FAA245466D920AF4CA99B14740E31814FB3077AF4780B3CDFD1B34ECQCmDL" TargetMode="External"/><Relationship Id="rId75" Type="http://schemas.openxmlformats.org/officeDocument/2006/relationships/hyperlink" Target="consultantplus://offline/ref=83862BECA944D712D5BBCA144F85FF6B237822F98F4334DB4C8FE6FF38C8E9C6876DA19C7DBBF6287809C2G6FBL" TargetMode="External"/><Relationship Id="rId91" Type="http://schemas.openxmlformats.org/officeDocument/2006/relationships/image" Target="media/image16.png"/><Relationship Id="rId96" Type="http://schemas.openxmlformats.org/officeDocument/2006/relationships/image" Target="media/image21.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consultantplus://offline/ref=41485A72A1D6EC7E2A284232C48326E51129A943E9A7D141A19EA4DB5AB7493EB2CC0883A15179D49375A624153172E9781AEB82FA31A3FE88E0A6XFp8K" TargetMode="External"/><Relationship Id="rId28" Type="http://schemas.openxmlformats.org/officeDocument/2006/relationships/hyperlink" Target="consultantplus://offline/ref=E3E0AB9A25F2AD559B322D88135FE36C896A0582514C1E60F83B9A7E0A3E876C8E5016EC328D9C7712H" TargetMode="External"/><Relationship Id="rId49" Type="http://schemas.openxmlformats.org/officeDocument/2006/relationships/hyperlink" Target="mailto:admin@batetsky.ru" TargetMode="External"/><Relationship Id="rId114" Type="http://schemas.openxmlformats.org/officeDocument/2006/relationships/image" Target="media/image39.png"/><Relationship Id="rId119" Type="http://schemas.openxmlformats.org/officeDocument/2006/relationships/image" Target="media/image44.png"/><Relationship Id="rId44" Type="http://schemas.openxmlformats.org/officeDocument/2006/relationships/hyperlink" Target="consultantplus://offline/ref=BAB80BB853E5A8A463FE1093EA2A44AB2E5B6C8D7A1F8929DF4739B35BB2B5E3135967B1BC1D3C711576A2FF93lEO9O" TargetMode="External"/><Relationship Id="rId60" Type="http://schemas.openxmlformats.org/officeDocument/2006/relationships/hyperlink" Target="consultantplus://offline/ref=40E13A50FC00AA1C7C0E3C9DFF737CD20EB7605D89A2AC72CED48EF094D69731613C885E3038307ECD5C15373C3B617C7B19C23420874A550Fz9M" TargetMode="External"/><Relationship Id="rId65" Type="http://schemas.openxmlformats.org/officeDocument/2006/relationships/hyperlink" Target="consultantplus://offline/ref=248BBD60C87C3D5BD49073C581E42F8A806EDFEDF6C73790B3038DB6491BA112E19A7D1D0BC7BDFDBB5E1265C67AI5M" TargetMode="External"/><Relationship Id="rId81" Type="http://schemas.openxmlformats.org/officeDocument/2006/relationships/image" Target="media/image6.png"/><Relationship Id="rId86" Type="http://schemas.openxmlformats.org/officeDocument/2006/relationships/image" Target="media/image11.png"/><Relationship Id="rId130" Type="http://schemas.openxmlformats.org/officeDocument/2006/relationships/hyperlink" Target="http://www.torgi.gov.ru" TargetMode="External"/><Relationship Id="rId135" Type="http://schemas.openxmlformats.org/officeDocument/2006/relationships/hyperlink" Target="http://www.torgi.gov.ru" TargetMode="External"/><Relationship Id="rId13" Type="http://schemas.openxmlformats.org/officeDocument/2006/relationships/hyperlink" Target="mailto:mfc-bat@mail.ru" TargetMode="External"/><Relationship Id="rId18" Type="http://schemas.openxmlformats.org/officeDocument/2006/relationships/hyperlink" Target="consultantplus://offline/ref=6289369182ADB4E902B10CEE158A6D171B6714AF8959DC99B161E0D6C5C138F79FFF97FF4368D12AB165DBE2CD3FB5D94DBC0BE18B13EB4D7AD68842oCp6G" TargetMode="External"/><Relationship Id="rId39" Type="http://schemas.openxmlformats.org/officeDocument/2006/relationships/hyperlink" Target="consultantplus://offline/ref=6289369182ADB4E902B10CEE158A6D171B6714AF8959DC99B161E0D6C5C138F79FFF97FF4368D12AB165DBE2CD3FB5D94DBC0BE18B13EB4D7AD68842oCp6G" TargetMode="External"/><Relationship Id="rId109" Type="http://schemas.openxmlformats.org/officeDocument/2006/relationships/image" Target="media/image34.png"/><Relationship Id="rId34" Type="http://schemas.openxmlformats.org/officeDocument/2006/relationships/hyperlink" Target="consultantplus://offline/ref=0639C9BA3FC9550F74F4C75850CACDF6B06C82E0A2215D0B70CBCF41CBR6fAI" TargetMode="External"/><Relationship Id="rId50" Type="http://schemas.openxmlformats.org/officeDocument/2006/relationships/hyperlink" Target="http://www.gosuslugi.ru" TargetMode="External"/><Relationship Id="rId55" Type="http://schemas.openxmlformats.org/officeDocument/2006/relationships/hyperlink" Target="consultantplus://offline/ref=3125C01F7B9D5A1449665C7134DFB03EAA2D6B55AD03A0DEE056E7EA9F57D227C87DF71CEFCF2AA6AF02BC84C49C9F3B50E007EA930EDEB3lCm7I" TargetMode="External"/><Relationship Id="rId76" Type="http://schemas.openxmlformats.org/officeDocument/2006/relationships/hyperlink" Target="consultantplus://offline/ref=83862BECA944D712D5BBCA144F85FF6B237822F98F4230DD4F8FE6FF38C8E9C6876DA19C7DBBF628780DC4G6F0L" TargetMode="External"/><Relationship Id="rId97" Type="http://schemas.openxmlformats.org/officeDocument/2006/relationships/image" Target="media/image22.png"/><Relationship Id="rId104" Type="http://schemas.openxmlformats.org/officeDocument/2006/relationships/image" Target="media/image29.png"/><Relationship Id="rId120" Type="http://schemas.openxmlformats.org/officeDocument/2006/relationships/image" Target="media/image45.png"/><Relationship Id="rId125" Type="http://schemas.openxmlformats.org/officeDocument/2006/relationships/image" Target="media/image50.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consultantplus://offline/ref=41485A72A1D6EC7E2A284232C48326E51129A943E9A7D141A19EA4DB5AB7493EB2CC0883A15179D49375A624153172E9781AEB82FA31A3FE88E0A6XFp8K" TargetMode="External"/><Relationship Id="rId92" Type="http://schemas.openxmlformats.org/officeDocument/2006/relationships/image" Target="media/image17.png"/><Relationship Id="rId2" Type="http://schemas.openxmlformats.org/officeDocument/2006/relationships/numbering" Target="numbering.xml"/><Relationship Id="rId29" Type="http://schemas.openxmlformats.org/officeDocument/2006/relationships/hyperlink" Target="consultantplus://offline/ref=18B64B454428542B2E259255E3DFC59D6F7D53B491A135741E10669399977A3E923C0F82B5EA0BBABFE1A6BD52g6o9N" TargetMode="External"/><Relationship Id="rId24" Type="http://schemas.openxmlformats.org/officeDocument/2006/relationships/hyperlink" Target="consultantplus://offline/ref=BAB80BB853E5A8A463FE1093EA2A44AB2E5B6C8D7A1F8929DF4739B35BB2B5E3135967B1BC1D3C711576A2FF93lEO9O" TargetMode="External"/><Relationship Id="rId40" Type="http://schemas.openxmlformats.org/officeDocument/2006/relationships/hyperlink" Target="consultantplus://offline/ref=6289369182ADB4E902B10CEE158A6D171B6714AF8959DC99B161E0D6C5C138F79FFF97FF4368D12AB165DBE1CF3FB5D94DBC0BE18B13EB4D7AD68842oCp6G" TargetMode="External"/><Relationship Id="rId45" Type="http://schemas.openxmlformats.org/officeDocument/2006/relationships/hyperlink" Target="consultantplus://offline/ref=BAB80BB853E5A8A463FE1093EA2A44AB2E5B6E8B76138929DF4739B35BB2B5E3135967B1BC1D3C711576A2FF93lEO9O" TargetMode="External"/><Relationship Id="rId66" Type="http://schemas.openxmlformats.org/officeDocument/2006/relationships/hyperlink" Target="consultantplus://offline/ref=6289369182ADB4E902B10CEE158A6D171B6714AF8959DC99B161E0D6C5C138F79FFF97FF4368D12AB165DBE2CD3FB5D94DBC0BE18B13EB4D7AD68842oCp6G" TargetMode="External"/><Relationship Id="rId87" Type="http://schemas.openxmlformats.org/officeDocument/2006/relationships/image" Target="media/image12.png"/><Relationship Id="rId110" Type="http://schemas.openxmlformats.org/officeDocument/2006/relationships/image" Target="media/image35.png"/><Relationship Id="rId115" Type="http://schemas.openxmlformats.org/officeDocument/2006/relationships/image" Target="media/image40.png"/><Relationship Id="rId131" Type="http://schemas.openxmlformats.org/officeDocument/2006/relationships/hyperlink" Target="http://www.batetsky.ru" TargetMode="External"/><Relationship Id="rId136" Type="http://schemas.openxmlformats.org/officeDocument/2006/relationships/hyperlink" Target="http://www.batetsky.ru" TargetMode="External"/><Relationship Id="rId61" Type="http://schemas.openxmlformats.org/officeDocument/2006/relationships/hyperlink" Target="consultantplus://offline/ref=E3D908254B05BE073AE8C3EB0DAA81A8EFD0F24A9CC799C146131D198FF1455EB9C504D0B6FAD60E56E347C86C6C5D9083F6D6198A9BBFD8979FDCo4E0H" TargetMode="External"/><Relationship Id="rId82" Type="http://schemas.openxmlformats.org/officeDocument/2006/relationships/image" Target="media/image7.png"/><Relationship Id="rId19" Type="http://schemas.openxmlformats.org/officeDocument/2006/relationships/hyperlink" Target="consultantplus://offline/ref=6289369182ADB4E902B10CEE158A6D171B6714AF8959DC99B161E0D6C5C138F79FFF97FF4368D12AB165DBE2CD3FB5D94DBC0BE18B13EB4D7AD68842oCp6G" TargetMode="External"/><Relationship Id="rId14" Type="http://schemas.openxmlformats.org/officeDocument/2006/relationships/hyperlink" Target="consultantplus://offline/ref=58FA27364236BC7319F8A2A9166E5F0AFC78567207E14BFC8806F66AE5F21D527AEA374B68E13B99FF3C18CFCA154E13ED04A9BC82EDaDF" TargetMode="External"/><Relationship Id="rId30" Type="http://schemas.openxmlformats.org/officeDocument/2006/relationships/hyperlink" Target="mailto:admin@batetsky.ru" TargetMode="External"/><Relationship Id="rId35" Type="http://schemas.openxmlformats.org/officeDocument/2006/relationships/hyperlink" Target="consultantplus://offline/ref=C18181B0696BFD0E664F9E455907D6385A0B252EA817A37F6D948A187A0A9664F8DA354F8181F3C1E74895E9EFK4a3N" TargetMode="External"/><Relationship Id="rId56" Type="http://schemas.openxmlformats.org/officeDocument/2006/relationships/hyperlink" Target="consultantplus://offline/ref=3125C01F7B9D5A1449665C7134DFB03EAA2D695EAE03A0DEE056E7EA9F57D227DA7DAF10EECA35AEAE17EAD581lCm0I" TargetMode="External"/><Relationship Id="rId77" Type="http://schemas.openxmlformats.org/officeDocument/2006/relationships/hyperlink" Target="consultantplus://offline/ref=83862BECA944D712D5BBCA144F85FF6B237822F98F4334DB4C8FE6FF38C8E9C6876DA19C7DBBF628780EC1G6F7L" TargetMode="External"/><Relationship Id="rId100" Type="http://schemas.openxmlformats.org/officeDocument/2006/relationships/image" Target="media/image25.png"/><Relationship Id="rId105" Type="http://schemas.openxmlformats.org/officeDocument/2006/relationships/image" Target="media/image30.png"/><Relationship Id="rId126" Type="http://schemas.openxmlformats.org/officeDocument/2006/relationships/image" Target="media/image51.png"/><Relationship Id="rId8" Type="http://schemas.openxmlformats.org/officeDocument/2006/relationships/image" Target="media/image1.png"/><Relationship Id="rId51" Type="http://schemas.openxmlformats.org/officeDocument/2006/relationships/hyperlink" Target="http://pgu.nov.ru" TargetMode="External"/><Relationship Id="rId72" Type="http://schemas.openxmlformats.org/officeDocument/2006/relationships/hyperlink" Target="consultantplus://offline/ref=BAB80BB853E5A8A463FE1093EA2A44AB2E5B6C8D7A1F8929DF4739B35BB2B5E3135967B1BC1D3C711576A2FF93lEO9O" TargetMode="External"/><Relationship Id="rId93" Type="http://schemas.openxmlformats.org/officeDocument/2006/relationships/image" Target="media/image18.png"/><Relationship Id="rId98" Type="http://schemas.openxmlformats.org/officeDocument/2006/relationships/image" Target="media/image23.png"/><Relationship Id="rId121" Type="http://schemas.openxmlformats.org/officeDocument/2006/relationships/image" Target="media/image46.png"/><Relationship Id="rId3" Type="http://schemas.openxmlformats.org/officeDocument/2006/relationships/styles" Target="styles.xml"/><Relationship Id="rId25" Type="http://schemas.openxmlformats.org/officeDocument/2006/relationships/hyperlink" Target="consultantplus://offline/ref=BAB80BB853E5A8A463FE1093EA2A44AB2E5B6E8B76138929DF4739B35BB2B5E3135967B1BC1D3C711576A2FF93lEO9O" TargetMode="External"/><Relationship Id="rId46" Type="http://schemas.openxmlformats.org/officeDocument/2006/relationships/hyperlink" Target="consultantplus://offline/ref=32F99D18462E8AB9E9BA9C0481ABD73D63E6D62DDE49E9BB16204500E801C48843065CB18E79CC08A02938D3149A2ED1AEE0DB6DB2C1571BK8mEG" TargetMode="External"/><Relationship Id="rId67" Type="http://schemas.openxmlformats.org/officeDocument/2006/relationships/hyperlink" Target="consultantplus://offline/ref=6289369182ADB4E902B10CEE158A6D171B6714AF8959DC99B161E0D6C5C138F79FFF97FF4368D12AB165DBE1CF3FB5D94DBC0BE18B13EB4D7AD68842oCp6G" TargetMode="External"/><Relationship Id="rId116" Type="http://schemas.openxmlformats.org/officeDocument/2006/relationships/image" Target="media/image41.png"/><Relationship Id="rId137" Type="http://schemas.openxmlformats.org/officeDocument/2006/relationships/hyperlink" Target="mailto:admin@batetsky.ru" TargetMode="External"/><Relationship Id="rId20" Type="http://schemas.openxmlformats.org/officeDocument/2006/relationships/hyperlink" Target="consultantplus://offline/ref=1777711F9B779B1FC45D77FC10328CAA68DBA9858445C86C2996A2A8F52B0B4325E5D079D2948EEB5F173B4B4CvE19H" TargetMode="External"/><Relationship Id="rId41" Type="http://schemas.openxmlformats.org/officeDocument/2006/relationships/hyperlink" Target="consultantplus://offline/ref=6289369182ADB4E902B10CEE158A6D171B6714AF8959DC99B161E0D6C5C138F79FFF97FF4368D12AB165DBE2CD3FB5D94DBC0BE18B13EB4D7AD68842oCp6G" TargetMode="External"/><Relationship Id="rId62" Type="http://schemas.openxmlformats.org/officeDocument/2006/relationships/hyperlink" Target="consultantplus://offline/ref=A4C2521B31B6B6C2E0A4C7C6BC6E305583E9682DE2BF4E07B92A2031E8CD65D17F7E67EA81FBCE67C2A31895872AFAA3EAADB7E303065Do52EN" TargetMode="External"/><Relationship Id="rId83" Type="http://schemas.openxmlformats.org/officeDocument/2006/relationships/image" Target="media/image8.png"/><Relationship Id="rId88" Type="http://schemas.openxmlformats.org/officeDocument/2006/relationships/image" Target="media/image13.png"/><Relationship Id="rId111" Type="http://schemas.openxmlformats.org/officeDocument/2006/relationships/image" Target="media/image36.png"/><Relationship Id="rId132" Type="http://schemas.openxmlformats.org/officeDocument/2006/relationships/hyperlink" Target="file:///E:\DOCUME~1\user\LOCALS~1\Temp\Rar$DI23.343\&#1048;&#1079;&#1074;&#1077;&#1097;&#1077;&#1085;&#1080;&#1077;%20&#1090;&#1086;&#1088;&#1075;&#1080;%20&#1052;&#1086;&#1081;&#1082;&#1072;.doc" TargetMode="External"/><Relationship Id="rId15" Type="http://schemas.openxmlformats.org/officeDocument/2006/relationships/hyperlink" Target="consultantplus://offline/ref=A6D4032966F053F8D5AC959D1AB9EF7226C88DD61C99B382339CC3A655AB9D160FA5EBB5CD31B06B6DE3DBEDE505D286C016367CvFO" TargetMode="External"/><Relationship Id="rId36" Type="http://schemas.openxmlformats.org/officeDocument/2006/relationships/hyperlink" Target="consultantplus://offline/ref=53935F02211489C858D20B975294F747A3B8684353D6919F4F51A2F0252E46376A00F30E00A3970FD6F3BEC391634885D852AC795BC13499J4kDN" TargetMode="External"/><Relationship Id="rId57" Type="http://schemas.openxmlformats.org/officeDocument/2006/relationships/hyperlink" Target="consultantplus://offline/ref=58FA27364236BC7319F8A2A9166E5F0AFC78567207E14BFC8806F66AE5F21D527AEA374B68E13B99FF3C18CFCA154E13ED04A9BC82EDaDF" TargetMode="External"/><Relationship Id="rId106" Type="http://schemas.openxmlformats.org/officeDocument/2006/relationships/image" Target="media/image31.png"/><Relationship Id="rId127" Type="http://schemas.openxmlformats.org/officeDocument/2006/relationships/hyperlink" Target="consultantplus://offline/ref=99D2E07B11772712CA5B9F52F4866C908D22BA997D50334A0DEE18A99234C9E295FA3CDA40C9A91D09CCAB1D9ADFj1P" TargetMode="External"/><Relationship Id="rId10" Type="http://schemas.openxmlformats.org/officeDocument/2006/relationships/hyperlink" Target="mailto:admin@batetsky.ru" TargetMode="External"/><Relationship Id="rId31" Type="http://schemas.openxmlformats.org/officeDocument/2006/relationships/hyperlink" Target="http://www.gosuslugi.ru" TargetMode="External"/><Relationship Id="rId52" Type="http://schemas.openxmlformats.org/officeDocument/2006/relationships/hyperlink" Target="consultantplus://offline/ref=8A17C20CAA7E96EFC6228537E7BE6FE5E7D48118AD87FC9D2D8A679BEB502ED04C2402645AAABAB4A0B54420C57A4974DA9F3B2EE9A1479161618EF5dAI" TargetMode="External"/><Relationship Id="rId73" Type="http://schemas.openxmlformats.org/officeDocument/2006/relationships/hyperlink" Target="consultantplus://offline/ref=BAB80BB853E5A8A463FE1093EA2A44AB2E5B6E8B76138929DF4739B35BB2B5E3135967B1BC1D3C711576A2FF93lEO9O" TargetMode="External"/><Relationship Id="rId78" Type="http://schemas.openxmlformats.org/officeDocument/2006/relationships/image" Target="media/image3.png"/><Relationship Id="rId94" Type="http://schemas.openxmlformats.org/officeDocument/2006/relationships/image" Target="media/image19.png"/><Relationship Id="rId99" Type="http://schemas.openxmlformats.org/officeDocument/2006/relationships/image" Target="media/image24.png"/><Relationship Id="rId101" Type="http://schemas.openxmlformats.org/officeDocument/2006/relationships/image" Target="media/image26.png"/><Relationship Id="rId12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consultantplus://offline/ref=813A065744C0A18FB6C6D04C4787F73EA2097C3BF573C088D9B4047285A5D9F3DE626F31DE5416A2CD4A4AB893B2515CC2547D145E49REa9I" TargetMode="External"/><Relationship Id="rId47" Type="http://schemas.openxmlformats.org/officeDocument/2006/relationships/hyperlink" Target="consultantplus://offline/ref=32F99D18462E8AB9E9BA9C0481ABD73D63E6D62DDE49E9BB16204500E801C48843065CB18C7DC25CF366398F51CE3DD0ABE0D969ADKCmAG" TargetMode="External"/><Relationship Id="rId68" Type="http://schemas.openxmlformats.org/officeDocument/2006/relationships/hyperlink" Target="consultantplus://offline/ref=6289369182ADB4E902B10CEE158A6D171B6714AF8959DC99B161E0D6C5C138F79FFF97FF4368D12AB165DBE2CD3FB5D94DBC0BE18B13EB4D7AD68842oCp6G" TargetMode="External"/><Relationship Id="rId89" Type="http://schemas.openxmlformats.org/officeDocument/2006/relationships/image" Target="media/image14.png"/><Relationship Id="rId112" Type="http://schemas.openxmlformats.org/officeDocument/2006/relationships/image" Target="media/image37.png"/><Relationship Id="rId133" Type="http://schemas.openxmlformats.org/officeDocument/2006/relationships/hyperlink" Target="file:///E:\DOCUME~1\user\LOCALS~1\Temp\Rar$DI23.343\&#1048;&#1079;&#1074;&#1077;&#1097;&#1077;&#1085;&#1080;&#1077;%20&#1090;&#1086;&#1088;&#1075;&#1080;%20&#1052;&#1086;&#1081;&#1082;&#1072;.doc" TargetMode="External"/><Relationship Id="rId16" Type="http://schemas.openxmlformats.org/officeDocument/2006/relationships/hyperlink" Target="consultantplus://offline/ref=6289369182ADB4E902B10CEE158A6D171B6714AF8959DC99B161E0D6C5C138F79FFF97FF4368D12AB165DBE2CD3FB5D94DBC0BE18B13EB4D7AD68842oCp6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B3F67B-DBF6-4F60-9137-416003DB0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71476</Words>
  <Characters>407416</Characters>
  <Application>Microsoft Office Word</Application>
  <DocSecurity>0</DocSecurity>
  <Lines>3395</Lines>
  <Paragraphs>955</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477937</CharactersWithSpaces>
  <SharedDoc>false</SharedDoc>
  <HLinks>
    <vt:vector size="480" baseType="variant">
      <vt:variant>
        <vt:i4>5374075</vt:i4>
      </vt:variant>
      <vt:variant>
        <vt:i4>237</vt:i4>
      </vt:variant>
      <vt:variant>
        <vt:i4>0</vt:i4>
      </vt:variant>
      <vt:variant>
        <vt:i4>5</vt:i4>
      </vt:variant>
      <vt:variant>
        <vt:lpwstr>mailto:admin@batetsky.ru</vt:lpwstr>
      </vt:variant>
      <vt:variant>
        <vt:lpwstr/>
      </vt:variant>
      <vt:variant>
        <vt:i4>7929900</vt:i4>
      </vt:variant>
      <vt:variant>
        <vt:i4>234</vt:i4>
      </vt:variant>
      <vt:variant>
        <vt:i4>0</vt:i4>
      </vt:variant>
      <vt:variant>
        <vt:i4>5</vt:i4>
      </vt:variant>
      <vt:variant>
        <vt:lpwstr>http://www.batetsky.ru/</vt:lpwstr>
      </vt:variant>
      <vt:variant>
        <vt:lpwstr/>
      </vt:variant>
      <vt:variant>
        <vt:i4>524354</vt:i4>
      </vt:variant>
      <vt:variant>
        <vt:i4>231</vt:i4>
      </vt:variant>
      <vt:variant>
        <vt:i4>0</vt:i4>
      </vt:variant>
      <vt:variant>
        <vt:i4>5</vt:i4>
      </vt:variant>
      <vt:variant>
        <vt:lpwstr>http://www.torgi.gov.ru/</vt:lpwstr>
      </vt:variant>
      <vt:variant>
        <vt:lpwstr/>
      </vt:variant>
      <vt:variant>
        <vt:i4>70451208</vt:i4>
      </vt:variant>
      <vt:variant>
        <vt:i4>228</vt:i4>
      </vt:variant>
      <vt:variant>
        <vt:i4>0</vt:i4>
      </vt:variant>
      <vt:variant>
        <vt:i4>5</vt:i4>
      </vt:variant>
      <vt:variant>
        <vt:lpwstr>../../../../DOCUME~1/user/LOCALS~1/Temp/Rar$DI23.343/Извещение торги Мойка.doc</vt:lpwstr>
      </vt:variant>
      <vt:variant>
        <vt:lpwstr>Par134</vt:lpwstr>
      </vt:variant>
      <vt:variant>
        <vt:i4>70582281</vt:i4>
      </vt:variant>
      <vt:variant>
        <vt:i4>225</vt:i4>
      </vt:variant>
      <vt:variant>
        <vt:i4>0</vt:i4>
      </vt:variant>
      <vt:variant>
        <vt:i4>5</vt:i4>
      </vt:variant>
      <vt:variant>
        <vt:lpwstr>../../../../DOCUME~1/user/LOCALS~1/Temp/Rar$DI23.343/Извещение торги Мойка.doc</vt:lpwstr>
      </vt:variant>
      <vt:variant>
        <vt:lpwstr>Par122</vt:lpwstr>
      </vt:variant>
      <vt:variant>
        <vt:i4>70647817</vt:i4>
      </vt:variant>
      <vt:variant>
        <vt:i4>222</vt:i4>
      </vt:variant>
      <vt:variant>
        <vt:i4>0</vt:i4>
      </vt:variant>
      <vt:variant>
        <vt:i4>5</vt:i4>
      </vt:variant>
      <vt:variant>
        <vt:lpwstr>../../../../DOCUME~1/user/LOCALS~1/Temp/Rar$DI23.343/Извещение торги Мойка.doc</vt:lpwstr>
      </vt:variant>
      <vt:variant>
        <vt:lpwstr>Par121</vt:lpwstr>
      </vt:variant>
      <vt:variant>
        <vt:i4>7929900</vt:i4>
      </vt:variant>
      <vt:variant>
        <vt:i4>219</vt:i4>
      </vt:variant>
      <vt:variant>
        <vt:i4>0</vt:i4>
      </vt:variant>
      <vt:variant>
        <vt:i4>5</vt:i4>
      </vt:variant>
      <vt:variant>
        <vt:lpwstr>http://www.batetsky.ru/</vt:lpwstr>
      </vt:variant>
      <vt:variant>
        <vt:lpwstr/>
      </vt:variant>
      <vt:variant>
        <vt:i4>524354</vt:i4>
      </vt:variant>
      <vt:variant>
        <vt:i4>216</vt:i4>
      </vt:variant>
      <vt:variant>
        <vt:i4>0</vt:i4>
      </vt:variant>
      <vt:variant>
        <vt:i4>5</vt:i4>
      </vt:variant>
      <vt:variant>
        <vt:lpwstr>http://www.torgi.gov.ru/</vt:lpwstr>
      </vt:variant>
      <vt:variant>
        <vt:lpwstr/>
      </vt:variant>
      <vt:variant>
        <vt:i4>7929900</vt:i4>
      </vt:variant>
      <vt:variant>
        <vt:i4>213</vt:i4>
      </vt:variant>
      <vt:variant>
        <vt:i4>0</vt:i4>
      </vt:variant>
      <vt:variant>
        <vt:i4>5</vt:i4>
      </vt:variant>
      <vt:variant>
        <vt:lpwstr>http://www.batetsky.ru/</vt:lpwstr>
      </vt:variant>
      <vt:variant>
        <vt:lpwstr/>
      </vt:variant>
      <vt:variant>
        <vt:i4>524354</vt:i4>
      </vt:variant>
      <vt:variant>
        <vt:i4>210</vt:i4>
      </vt:variant>
      <vt:variant>
        <vt:i4>0</vt:i4>
      </vt:variant>
      <vt:variant>
        <vt:i4>5</vt:i4>
      </vt:variant>
      <vt:variant>
        <vt:lpwstr>http://www.torgi.gov.ru/</vt:lpwstr>
      </vt:variant>
      <vt:variant>
        <vt:lpwstr/>
      </vt:variant>
      <vt:variant>
        <vt:i4>5439568</vt:i4>
      </vt:variant>
      <vt:variant>
        <vt:i4>207</vt:i4>
      </vt:variant>
      <vt:variant>
        <vt:i4>0</vt:i4>
      </vt:variant>
      <vt:variant>
        <vt:i4>5</vt:i4>
      </vt:variant>
      <vt:variant>
        <vt:lpwstr>consultantplus://offline/ref=99D2E07B11772712CA5B9F52F4866C908D22BA997D50334A0DEE18A99234C9E295FA3CDA40C9A91D09CCAB1D9ADFj1P</vt:lpwstr>
      </vt:variant>
      <vt:variant>
        <vt:lpwstr/>
      </vt:variant>
      <vt:variant>
        <vt:i4>1441797</vt:i4>
      </vt:variant>
      <vt:variant>
        <vt:i4>204</vt:i4>
      </vt:variant>
      <vt:variant>
        <vt:i4>0</vt:i4>
      </vt:variant>
      <vt:variant>
        <vt:i4>5</vt:i4>
      </vt:variant>
      <vt:variant>
        <vt:lpwstr>consultantplus://offline/ref=83862BECA944D712D5BBCA144F85FF6B237822F98F4334DB4C8FE6FF38C8E9C6876DA19C7DBBF628780EC1G6F7L</vt:lpwstr>
      </vt:variant>
      <vt:variant>
        <vt:lpwstr/>
      </vt:variant>
      <vt:variant>
        <vt:i4>5439490</vt:i4>
      </vt:variant>
      <vt:variant>
        <vt:i4>201</vt:i4>
      </vt:variant>
      <vt:variant>
        <vt:i4>0</vt:i4>
      </vt:variant>
      <vt:variant>
        <vt:i4>5</vt:i4>
      </vt:variant>
      <vt:variant>
        <vt:lpwstr/>
      </vt:variant>
      <vt:variant>
        <vt:lpwstr>Par27</vt:lpwstr>
      </vt:variant>
      <vt:variant>
        <vt:i4>1441792</vt:i4>
      </vt:variant>
      <vt:variant>
        <vt:i4>198</vt:i4>
      </vt:variant>
      <vt:variant>
        <vt:i4>0</vt:i4>
      </vt:variant>
      <vt:variant>
        <vt:i4>5</vt:i4>
      </vt:variant>
      <vt:variant>
        <vt:lpwstr>consultantplus://offline/ref=83862BECA944D712D5BBCA144F85FF6B237822F98F4230DD4F8FE6FF38C8E9C6876DA19C7DBBF628780DC4G6F0L</vt:lpwstr>
      </vt:variant>
      <vt:variant>
        <vt:lpwstr/>
      </vt:variant>
      <vt:variant>
        <vt:i4>1441807</vt:i4>
      </vt:variant>
      <vt:variant>
        <vt:i4>195</vt:i4>
      </vt:variant>
      <vt:variant>
        <vt:i4>0</vt:i4>
      </vt:variant>
      <vt:variant>
        <vt:i4>5</vt:i4>
      </vt:variant>
      <vt:variant>
        <vt:lpwstr>consultantplus://offline/ref=83862BECA944D712D5BBCA144F85FF6B237822F98F4334DB4C8FE6FF38C8E9C6876DA19C7DBBF6287809C2G6FBL</vt:lpwstr>
      </vt:variant>
      <vt:variant>
        <vt:lpwstr/>
      </vt:variant>
      <vt:variant>
        <vt:i4>1638409</vt:i4>
      </vt:variant>
      <vt:variant>
        <vt:i4>192</vt:i4>
      </vt:variant>
      <vt:variant>
        <vt:i4>0</vt:i4>
      </vt:variant>
      <vt:variant>
        <vt:i4>5</vt:i4>
      </vt:variant>
      <vt:variant>
        <vt:lpwstr>consultantplus://offline/ref=83862BECA944D712D5BBD41959E9A06326757FF18E43398D10D0BDA26FGCF1L</vt:lpwstr>
      </vt:variant>
      <vt:variant>
        <vt:lpwstr/>
      </vt:variant>
      <vt:variant>
        <vt:i4>1769474</vt:i4>
      </vt:variant>
      <vt:variant>
        <vt:i4>189</vt:i4>
      </vt:variant>
      <vt:variant>
        <vt:i4>0</vt:i4>
      </vt:variant>
      <vt:variant>
        <vt:i4>5</vt:i4>
      </vt:variant>
      <vt:variant>
        <vt:lpwstr>consultantplus://offline/ref=BAB80BB853E5A8A463FE1093EA2A44AB2E5B6E8B76138929DF4739B35BB2B5E3135967B1BC1D3C711576A2FF93lEO9O</vt:lpwstr>
      </vt:variant>
      <vt:variant>
        <vt:lpwstr/>
      </vt:variant>
      <vt:variant>
        <vt:i4>1769472</vt:i4>
      </vt:variant>
      <vt:variant>
        <vt:i4>186</vt:i4>
      </vt:variant>
      <vt:variant>
        <vt:i4>0</vt:i4>
      </vt:variant>
      <vt:variant>
        <vt:i4>5</vt:i4>
      </vt:variant>
      <vt:variant>
        <vt:lpwstr>consultantplus://offline/ref=BAB80BB853E5A8A463FE1093EA2A44AB2E5B6C8D7A1F8929DF4739B35BB2B5E3135967B1BC1D3C711576A2FF93lEO9O</vt:lpwstr>
      </vt:variant>
      <vt:variant>
        <vt:lpwstr/>
      </vt:variant>
      <vt:variant>
        <vt:i4>4194384</vt:i4>
      </vt:variant>
      <vt:variant>
        <vt:i4>183</vt:i4>
      </vt:variant>
      <vt:variant>
        <vt:i4>0</vt:i4>
      </vt:variant>
      <vt:variant>
        <vt:i4>5</vt:i4>
      </vt:variant>
      <vt:variant>
        <vt:lpwstr>consultantplus://offline/ref=41485A72A1D6EC7E2A284232C48326E51129A943E9A7D141A19EA4DB5AB7493EB2CC0883A15179D49375A624153172E9781AEB82FA31A3FE88E0A6XFp8K</vt:lpwstr>
      </vt:variant>
      <vt:variant>
        <vt:lpwstr/>
      </vt:variant>
      <vt:variant>
        <vt:i4>3145834</vt:i4>
      </vt:variant>
      <vt:variant>
        <vt:i4>180</vt:i4>
      </vt:variant>
      <vt:variant>
        <vt:i4>0</vt:i4>
      </vt:variant>
      <vt:variant>
        <vt:i4>5</vt:i4>
      </vt:variant>
      <vt:variant>
        <vt:lpwstr>consultantplus://offline/ref=C2A175470A4B273865066485851DEF34987C99A4E8188A1F361A7A7E626DAA35FAA245466D920AF4CA99B14740E31814FB3077AF4780B3CDFD1B34ECQCmDL</vt:lpwstr>
      </vt:variant>
      <vt:variant>
        <vt:lpwstr/>
      </vt:variant>
      <vt:variant>
        <vt:i4>3866687</vt:i4>
      </vt:variant>
      <vt:variant>
        <vt:i4>177</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3866687</vt:i4>
      </vt:variant>
      <vt:variant>
        <vt:i4>174</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3866686</vt:i4>
      </vt:variant>
      <vt:variant>
        <vt:i4>171</vt:i4>
      </vt:variant>
      <vt:variant>
        <vt:i4>0</vt:i4>
      </vt:variant>
      <vt:variant>
        <vt:i4>5</vt:i4>
      </vt:variant>
      <vt:variant>
        <vt:lpwstr>consultantplus://offline/ref=6289369182ADB4E902B10CEE158A6D171B6714AF8959DC99B161E0D6C5C138F79FFF97FF4368D12AB165DBE1CF3FB5D94DBC0BE18B13EB4D7AD68842oCp6G</vt:lpwstr>
      </vt:variant>
      <vt:variant>
        <vt:lpwstr/>
      </vt:variant>
      <vt:variant>
        <vt:i4>3866687</vt:i4>
      </vt:variant>
      <vt:variant>
        <vt:i4>168</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4587522</vt:i4>
      </vt:variant>
      <vt:variant>
        <vt:i4>165</vt:i4>
      </vt:variant>
      <vt:variant>
        <vt:i4>0</vt:i4>
      </vt:variant>
      <vt:variant>
        <vt:i4>5</vt:i4>
      </vt:variant>
      <vt:variant>
        <vt:lpwstr>consultantplus://offline/ref=248BBD60C87C3D5BD49073C581E42F8A806EDFEDF6C73790B3038DB6491BA112E19A7D1D0BC7BDFDBB5E1265C67AI5M</vt:lpwstr>
      </vt:variant>
      <vt:variant>
        <vt:lpwstr/>
      </vt:variant>
      <vt:variant>
        <vt:i4>4587612</vt:i4>
      </vt:variant>
      <vt:variant>
        <vt:i4>162</vt:i4>
      </vt:variant>
      <vt:variant>
        <vt:i4>0</vt:i4>
      </vt:variant>
      <vt:variant>
        <vt:i4>5</vt:i4>
      </vt:variant>
      <vt:variant>
        <vt:lpwstr>consultantplus://offline/ref=248BBD60C87C3D5BD49073C581E42F8A816CDCE3F3C93790B3038DB6491BA112E19A7D1D0BC7BDFDBB5E1265C67AI5M</vt:lpwstr>
      </vt:variant>
      <vt:variant>
        <vt:lpwstr/>
      </vt:variant>
      <vt:variant>
        <vt:i4>3080253</vt:i4>
      </vt:variant>
      <vt:variant>
        <vt:i4>159</vt:i4>
      </vt:variant>
      <vt:variant>
        <vt:i4>0</vt:i4>
      </vt:variant>
      <vt:variant>
        <vt:i4>5</vt:i4>
      </vt:variant>
      <vt:variant>
        <vt:lpwstr>consultantplus://offline/ref=248BBD60C87C3D5BD49072CB94E42F8A816BDFE8FBC93790B3038DB6491BA112F39A251109C2A0FABA4B443483F96C17294F07C7361D667376IDM</vt:lpwstr>
      </vt:variant>
      <vt:variant>
        <vt:lpwstr/>
      </vt:variant>
      <vt:variant>
        <vt:i4>4259855</vt:i4>
      </vt:variant>
      <vt:variant>
        <vt:i4>156</vt:i4>
      </vt:variant>
      <vt:variant>
        <vt:i4>0</vt:i4>
      </vt:variant>
      <vt:variant>
        <vt:i4>5</vt:i4>
      </vt:variant>
      <vt:variant>
        <vt:lpwstr>consultantplus://offline/ref=A4C2521B31B6B6C2E0A4C7C6BC6E305583E9682DE2BF4E07B92A2031E8CD65D17F7E67EA81FBCE67C2A31895872AFAA3EAADB7E303065Do52EN</vt:lpwstr>
      </vt:variant>
      <vt:variant>
        <vt:lpwstr/>
      </vt:variant>
      <vt:variant>
        <vt:i4>4456530</vt:i4>
      </vt:variant>
      <vt:variant>
        <vt:i4>153</vt:i4>
      </vt:variant>
      <vt:variant>
        <vt:i4>0</vt:i4>
      </vt:variant>
      <vt:variant>
        <vt:i4>5</vt:i4>
      </vt:variant>
      <vt:variant>
        <vt:lpwstr>consultantplus://offline/ref=E3D908254B05BE073AE8C3EB0DAA81A8EFD0F24A9CC799C146131D198FF1455EB9C504D0B6FAD60E56E347C86C6C5D9083F6D6198A9BBFD8979FDCo4E0H</vt:lpwstr>
      </vt:variant>
      <vt:variant>
        <vt:lpwstr/>
      </vt:variant>
      <vt:variant>
        <vt:i4>6881388</vt:i4>
      </vt:variant>
      <vt:variant>
        <vt:i4>150</vt:i4>
      </vt:variant>
      <vt:variant>
        <vt:i4>0</vt:i4>
      </vt:variant>
      <vt:variant>
        <vt:i4>5</vt:i4>
      </vt:variant>
      <vt:variant>
        <vt:lpwstr>consultantplus://offline/ref=40E13A50FC00AA1C7C0E3C9DFF737CD20EB7605D89A2AC72CED48EF094D69731613C885E3038307ECD5C15373C3B617C7B19C23420874A550Fz9M</vt:lpwstr>
      </vt:variant>
      <vt:variant>
        <vt:lpwstr/>
      </vt:variant>
      <vt:variant>
        <vt:i4>6881389</vt:i4>
      </vt:variant>
      <vt:variant>
        <vt:i4>147</vt:i4>
      </vt:variant>
      <vt:variant>
        <vt:i4>0</vt:i4>
      </vt:variant>
      <vt:variant>
        <vt:i4>5</vt:i4>
      </vt:variant>
      <vt:variant>
        <vt:lpwstr>consultantplus://offline/ref=40E13A50FC00AA1C7C0E3C9DFF737CD20EB7605D89A2AC72CED48EF094D69731613C885E30383071C15C15373C3B617C7B19C23420874A550Fz9M</vt:lpwstr>
      </vt:variant>
      <vt:variant>
        <vt:lpwstr/>
      </vt:variant>
      <vt:variant>
        <vt:i4>6881342</vt:i4>
      </vt:variant>
      <vt:variant>
        <vt:i4>144</vt:i4>
      </vt:variant>
      <vt:variant>
        <vt:i4>0</vt:i4>
      </vt:variant>
      <vt:variant>
        <vt:i4>5</vt:i4>
      </vt:variant>
      <vt:variant>
        <vt:lpwstr>consultantplus://offline/ref=40E13A50FC00AA1C7C0E3C9DFF737CD20EB7605D89A2AC72CED48EF094D69731613C885E30383176CD5C15373C3B617C7B19C23420874A550Fz9M</vt:lpwstr>
      </vt:variant>
      <vt:variant>
        <vt:lpwstr/>
      </vt:variant>
      <vt:variant>
        <vt:i4>4849669</vt:i4>
      </vt:variant>
      <vt:variant>
        <vt:i4>141</vt:i4>
      </vt:variant>
      <vt:variant>
        <vt:i4>0</vt:i4>
      </vt:variant>
      <vt:variant>
        <vt:i4>5</vt:i4>
      </vt:variant>
      <vt:variant>
        <vt:lpwstr>consultantplus://offline/ref=58FA27364236BC7319F8A2A9166E5F0AFC78567207E14BFC8806F66AE5F21D527AEA374B68E13B99FF3C18CFCA154E13ED04A9BC82EDaDF</vt:lpwstr>
      </vt:variant>
      <vt:variant>
        <vt:lpwstr/>
      </vt:variant>
      <vt:variant>
        <vt:i4>4390919</vt:i4>
      </vt:variant>
      <vt:variant>
        <vt:i4>138</vt:i4>
      </vt:variant>
      <vt:variant>
        <vt:i4>0</vt:i4>
      </vt:variant>
      <vt:variant>
        <vt:i4>5</vt:i4>
      </vt:variant>
      <vt:variant>
        <vt:lpwstr>consultantplus://offline/ref=3125C01F7B9D5A1449665C7134DFB03EAA2D695EAE03A0DEE056E7EA9F57D227DA7DAF10EECA35AEAE17EAD581lCm0I</vt:lpwstr>
      </vt:variant>
      <vt:variant>
        <vt:lpwstr/>
      </vt:variant>
      <vt:variant>
        <vt:i4>7995491</vt:i4>
      </vt:variant>
      <vt:variant>
        <vt:i4>135</vt:i4>
      </vt:variant>
      <vt:variant>
        <vt:i4>0</vt:i4>
      </vt:variant>
      <vt:variant>
        <vt:i4>5</vt:i4>
      </vt:variant>
      <vt:variant>
        <vt:lpwstr>consultantplus://offline/ref=3125C01F7B9D5A1449665C7134DFB03EAA2D6B55AD03A0DEE056E7EA9F57D227C87DF71CEFCF2AA6AF02BC84C49C9F3B50E007EA930EDEB3lCm7I</vt:lpwstr>
      </vt:variant>
      <vt:variant>
        <vt:lpwstr/>
      </vt:variant>
      <vt:variant>
        <vt:i4>1376268</vt:i4>
      </vt:variant>
      <vt:variant>
        <vt:i4>132</vt:i4>
      </vt:variant>
      <vt:variant>
        <vt:i4>0</vt:i4>
      </vt:variant>
      <vt:variant>
        <vt:i4>5</vt:i4>
      </vt:variant>
      <vt:variant>
        <vt:lpwstr>consultantplus://offline/ref=3125C01F7B9D5A1449665C7134DFB03EAA2D6B55AD03A0DEE056E7EA9F57D227C87DF71CEDCB20FAFB4DBDD881CC8C3A51E005EE8Cl0m5I</vt:lpwstr>
      </vt:variant>
      <vt:variant>
        <vt:lpwstr/>
      </vt:variant>
      <vt:variant>
        <vt:i4>7995498</vt:i4>
      </vt:variant>
      <vt:variant>
        <vt:i4>129</vt:i4>
      </vt:variant>
      <vt:variant>
        <vt:i4>0</vt:i4>
      </vt:variant>
      <vt:variant>
        <vt:i4>5</vt:i4>
      </vt:variant>
      <vt:variant>
        <vt:lpwstr>consultantplus://offline/ref=3125C01F7B9D5A1449665C7134DFB03EAA2D6B55AD03A0DEE056E7EA9F57D227C87DF71CEFCF2EAEA802BC84C49C9F3B50E007EA930EDEB3lCm7I</vt:lpwstr>
      </vt:variant>
      <vt:variant>
        <vt:lpwstr/>
      </vt:variant>
      <vt:variant>
        <vt:i4>1507423</vt:i4>
      </vt:variant>
      <vt:variant>
        <vt:i4>126</vt:i4>
      </vt:variant>
      <vt:variant>
        <vt:i4>0</vt:i4>
      </vt:variant>
      <vt:variant>
        <vt:i4>5</vt:i4>
      </vt:variant>
      <vt:variant>
        <vt:lpwstr>consultantplus://offline/ref=8A17C20CAA7E96EFC6228537E7BE6FE5E7D48118AD87FC9D2D8A679BEB502ED04C2402645AAABAB4A0B54420C57A4974DA9F3B2EE9A1479161618EF5dAI</vt:lpwstr>
      </vt:variant>
      <vt:variant>
        <vt:lpwstr/>
      </vt:variant>
      <vt:variant>
        <vt:i4>7012468</vt:i4>
      </vt:variant>
      <vt:variant>
        <vt:i4>123</vt:i4>
      </vt:variant>
      <vt:variant>
        <vt:i4>0</vt:i4>
      </vt:variant>
      <vt:variant>
        <vt:i4>5</vt:i4>
      </vt:variant>
      <vt:variant>
        <vt:lpwstr>http://pgu.nov.ru/</vt:lpwstr>
      </vt:variant>
      <vt:variant>
        <vt:lpwstr/>
      </vt:variant>
      <vt:variant>
        <vt:i4>851994</vt:i4>
      </vt:variant>
      <vt:variant>
        <vt:i4>120</vt:i4>
      </vt:variant>
      <vt:variant>
        <vt:i4>0</vt:i4>
      </vt:variant>
      <vt:variant>
        <vt:i4>5</vt:i4>
      </vt:variant>
      <vt:variant>
        <vt:lpwstr>http://www.gosuslugi.ru/</vt:lpwstr>
      </vt:variant>
      <vt:variant>
        <vt:lpwstr/>
      </vt:variant>
      <vt:variant>
        <vt:i4>5374075</vt:i4>
      </vt:variant>
      <vt:variant>
        <vt:i4>117</vt:i4>
      </vt:variant>
      <vt:variant>
        <vt:i4>0</vt:i4>
      </vt:variant>
      <vt:variant>
        <vt:i4>5</vt:i4>
      </vt:variant>
      <vt:variant>
        <vt:lpwstr>mailto:admin@batetsky.ru</vt:lpwstr>
      </vt:variant>
      <vt:variant>
        <vt:lpwstr/>
      </vt:variant>
      <vt:variant>
        <vt:i4>7929915</vt:i4>
      </vt:variant>
      <vt:variant>
        <vt:i4>114</vt:i4>
      </vt:variant>
      <vt:variant>
        <vt:i4>0</vt:i4>
      </vt:variant>
      <vt:variant>
        <vt:i4>5</vt:i4>
      </vt:variant>
      <vt:variant>
        <vt:lpwstr>consultantplus://offline/ref=32F99D18462E8AB9E9BA9C0481ABD73D63E6D62DDE49E9BB16204500E801C48843065CB18E79C800A72938D3149A2ED1AEE0DB6DB2C1571BK8mEG</vt:lpwstr>
      </vt:variant>
      <vt:variant>
        <vt:lpwstr/>
      </vt:variant>
      <vt:variant>
        <vt:i4>1572875</vt:i4>
      </vt:variant>
      <vt:variant>
        <vt:i4>111</vt:i4>
      </vt:variant>
      <vt:variant>
        <vt:i4>0</vt:i4>
      </vt:variant>
      <vt:variant>
        <vt:i4>5</vt:i4>
      </vt:variant>
      <vt:variant>
        <vt:lpwstr>consultantplus://offline/ref=32F99D18462E8AB9E9BA9C0481ABD73D63E6D62DDE49E9BB16204500E801C48843065CB18C7DC25CF366398F51CE3DD0ABE0D969ADKCmAG</vt:lpwstr>
      </vt:variant>
      <vt:variant>
        <vt:lpwstr/>
      </vt:variant>
      <vt:variant>
        <vt:i4>7929967</vt:i4>
      </vt:variant>
      <vt:variant>
        <vt:i4>108</vt:i4>
      </vt:variant>
      <vt:variant>
        <vt:i4>0</vt:i4>
      </vt:variant>
      <vt:variant>
        <vt:i4>5</vt:i4>
      </vt:variant>
      <vt:variant>
        <vt:lpwstr>consultantplus://offline/ref=32F99D18462E8AB9E9BA9C0481ABD73D63E6D62DDE49E9BB16204500E801C48843065CB18E79CC08A02938D3149A2ED1AEE0DB6DB2C1571BK8mEG</vt:lpwstr>
      </vt:variant>
      <vt:variant>
        <vt:lpwstr/>
      </vt:variant>
      <vt:variant>
        <vt:i4>1769474</vt:i4>
      </vt:variant>
      <vt:variant>
        <vt:i4>105</vt:i4>
      </vt:variant>
      <vt:variant>
        <vt:i4>0</vt:i4>
      </vt:variant>
      <vt:variant>
        <vt:i4>5</vt:i4>
      </vt:variant>
      <vt:variant>
        <vt:lpwstr>consultantplus://offline/ref=BAB80BB853E5A8A463FE1093EA2A44AB2E5B6E8B76138929DF4739B35BB2B5E3135967B1BC1D3C711576A2FF93lEO9O</vt:lpwstr>
      </vt:variant>
      <vt:variant>
        <vt:lpwstr/>
      </vt:variant>
      <vt:variant>
        <vt:i4>1769472</vt:i4>
      </vt:variant>
      <vt:variant>
        <vt:i4>102</vt:i4>
      </vt:variant>
      <vt:variant>
        <vt:i4>0</vt:i4>
      </vt:variant>
      <vt:variant>
        <vt:i4>5</vt:i4>
      </vt:variant>
      <vt:variant>
        <vt:lpwstr>consultantplus://offline/ref=BAB80BB853E5A8A463FE1093EA2A44AB2E5B6C8D7A1F8929DF4739B35BB2B5E3135967B1BC1D3C711576A2FF93lEO9O</vt:lpwstr>
      </vt:variant>
      <vt:variant>
        <vt:lpwstr/>
      </vt:variant>
      <vt:variant>
        <vt:i4>4194384</vt:i4>
      </vt:variant>
      <vt:variant>
        <vt:i4>99</vt:i4>
      </vt:variant>
      <vt:variant>
        <vt:i4>0</vt:i4>
      </vt:variant>
      <vt:variant>
        <vt:i4>5</vt:i4>
      </vt:variant>
      <vt:variant>
        <vt:lpwstr>consultantplus://offline/ref=41485A72A1D6EC7E2A284232C48326E51129A943E9A7D141A19EA4DB5AB7493EB2CC0883A15179D49375A624153172E9781AEB82FA31A3FE88E0A6XFp8K</vt:lpwstr>
      </vt:variant>
      <vt:variant>
        <vt:lpwstr/>
      </vt:variant>
      <vt:variant>
        <vt:i4>3866687</vt:i4>
      </vt:variant>
      <vt:variant>
        <vt:i4>96</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3866687</vt:i4>
      </vt:variant>
      <vt:variant>
        <vt:i4>93</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3866686</vt:i4>
      </vt:variant>
      <vt:variant>
        <vt:i4>90</vt:i4>
      </vt:variant>
      <vt:variant>
        <vt:i4>0</vt:i4>
      </vt:variant>
      <vt:variant>
        <vt:i4>5</vt:i4>
      </vt:variant>
      <vt:variant>
        <vt:lpwstr>consultantplus://offline/ref=6289369182ADB4E902B10CEE158A6D171B6714AF8959DC99B161E0D6C5C138F79FFF97FF4368D12AB165DBE1CF3FB5D94DBC0BE18B13EB4D7AD68842oCp6G</vt:lpwstr>
      </vt:variant>
      <vt:variant>
        <vt:lpwstr/>
      </vt:variant>
      <vt:variant>
        <vt:i4>3866687</vt:i4>
      </vt:variant>
      <vt:variant>
        <vt:i4>87</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589915</vt:i4>
      </vt:variant>
      <vt:variant>
        <vt:i4>84</vt:i4>
      </vt:variant>
      <vt:variant>
        <vt:i4>0</vt:i4>
      </vt:variant>
      <vt:variant>
        <vt:i4>5</vt:i4>
      </vt:variant>
      <vt:variant>
        <vt:lpwstr>consultantplus://offline/ref=A6D4032966F053F8D5AC959D1AB9EF7226C88DD61C99B382339CC3A655AB9D160FA5EBB5CD31B06B6DE3DBEDE505D286C016367CvFO</vt:lpwstr>
      </vt:variant>
      <vt:variant>
        <vt:lpwstr/>
      </vt:variant>
      <vt:variant>
        <vt:i4>4849669</vt:i4>
      </vt:variant>
      <vt:variant>
        <vt:i4>81</vt:i4>
      </vt:variant>
      <vt:variant>
        <vt:i4>0</vt:i4>
      </vt:variant>
      <vt:variant>
        <vt:i4>5</vt:i4>
      </vt:variant>
      <vt:variant>
        <vt:lpwstr>consultantplus://offline/ref=58FA27364236BC7319F8A2A9166E5F0AFC78567207E14BFC8806F66AE5F21D527AEA374B68E13B99FF3C18CFCA154E13ED04A9BC82EDaDF</vt:lpwstr>
      </vt:variant>
      <vt:variant>
        <vt:lpwstr/>
      </vt:variant>
      <vt:variant>
        <vt:i4>8257641</vt:i4>
      </vt:variant>
      <vt:variant>
        <vt:i4>78</vt:i4>
      </vt:variant>
      <vt:variant>
        <vt:i4>0</vt:i4>
      </vt:variant>
      <vt:variant>
        <vt:i4>5</vt:i4>
      </vt:variant>
      <vt:variant>
        <vt:lpwstr>consultantplus://offline/ref=53935F02211489C858D20B975294F747A3B8684353D6919F4F51A2F0252E46376A00F30E00A3970FD6F3BEC391634885D852AC795BC13499J4kDN</vt:lpwstr>
      </vt:variant>
      <vt:variant>
        <vt:lpwstr/>
      </vt:variant>
      <vt:variant>
        <vt:i4>5177426</vt:i4>
      </vt:variant>
      <vt:variant>
        <vt:i4>75</vt:i4>
      </vt:variant>
      <vt:variant>
        <vt:i4>0</vt:i4>
      </vt:variant>
      <vt:variant>
        <vt:i4>5</vt:i4>
      </vt:variant>
      <vt:variant>
        <vt:lpwstr>consultantplus://offline/ref=C18181B0696BFD0E664F9E455907D6385A0B252EA817A37F6D948A187A0A9664F8DA354F8181F3C1E74895E9EFK4a3N</vt:lpwstr>
      </vt:variant>
      <vt:variant>
        <vt:lpwstr/>
      </vt:variant>
      <vt:variant>
        <vt:i4>327762</vt:i4>
      </vt:variant>
      <vt:variant>
        <vt:i4>72</vt:i4>
      </vt:variant>
      <vt:variant>
        <vt:i4>0</vt:i4>
      </vt:variant>
      <vt:variant>
        <vt:i4>5</vt:i4>
      </vt:variant>
      <vt:variant>
        <vt:lpwstr>consultantplus://offline/ref=0639C9BA3FC9550F74F4C75850CACDF6B06C82E0A2215D0B70CBCF41CBR6fAI</vt:lpwstr>
      </vt:variant>
      <vt:variant>
        <vt:lpwstr/>
      </vt:variant>
      <vt:variant>
        <vt:i4>6291519</vt:i4>
      </vt:variant>
      <vt:variant>
        <vt:i4>69</vt:i4>
      </vt:variant>
      <vt:variant>
        <vt:i4>0</vt:i4>
      </vt:variant>
      <vt:variant>
        <vt:i4>5</vt:i4>
      </vt:variant>
      <vt:variant>
        <vt:lpwstr>consultantplus://offline/ref=0639C9BA3FC9550F74F4C75850CACDF6B06C82E4A9225D0B70CBCF41CB6A54E160A4F11E34A250DDR4fDI</vt:lpwstr>
      </vt:variant>
      <vt:variant>
        <vt:lpwstr/>
      </vt:variant>
      <vt:variant>
        <vt:i4>7012468</vt:i4>
      </vt:variant>
      <vt:variant>
        <vt:i4>66</vt:i4>
      </vt:variant>
      <vt:variant>
        <vt:i4>0</vt:i4>
      </vt:variant>
      <vt:variant>
        <vt:i4>5</vt:i4>
      </vt:variant>
      <vt:variant>
        <vt:lpwstr>http://pgu.nov.ru/</vt:lpwstr>
      </vt:variant>
      <vt:variant>
        <vt:lpwstr/>
      </vt:variant>
      <vt:variant>
        <vt:i4>851994</vt:i4>
      </vt:variant>
      <vt:variant>
        <vt:i4>63</vt:i4>
      </vt:variant>
      <vt:variant>
        <vt:i4>0</vt:i4>
      </vt:variant>
      <vt:variant>
        <vt:i4>5</vt:i4>
      </vt:variant>
      <vt:variant>
        <vt:lpwstr>http://www.gosuslugi.ru/</vt:lpwstr>
      </vt:variant>
      <vt:variant>
        <vt:lpwstr/>
      </vt:variant>
      <vt:variant>
        <vt:i4>5374075</vt:i4>
      </vt:variant>
      <vt:variant>
        <vt:i4>60</vt:i4>
      </vt:variant>
      <vt:variant>
        <vt:i4>0</vt:i4>
      </vt:variant>
      <vt:variant>
        <vt:i4>5</vt:i4>
      </vt:variant>
      <vt:variant>
        <vt:lpwstr>mailto:admin@batetsky.ru</vt:lpwstr>
      </vt:variant>
      <vt:variant>
        <vt:lpwstr/>
      </vt:variant>
      <vt:variant>
        <vt:i4>4194309</vt:i4>
      </vt:variant>
      <vt:variant>
        <vt:i4>57</vt:i4>
      </vt:variant>
      <vt:variant>
        <vt:i4>0</vt:i4>
      </vt:variant>
      <vt:variant>
        <vt:i4>5</vt:i4>
      </vt:variant>
      <vt:variant>
        <vt:lpwstr>consultantplus://offline/ref=18B64B454428542B2E259255E3DFC59D6F7D53B491A135741E10669399977A3E923C0F82B5EA0BBABFE1A6BD52g6o9N</vt:lpwstr>
      </vt:variant>
      <vt:variant>
        <vt:lpwstr/>
      </vt:variant>
      <vt:variant>
        <vt:i4>1572952</vt:i4>
      </vt:variant>
      <vt:variant>
        <vt:i4>54</vt:i4>
      </vt:variant>
      <vt:variant>
        <vt:i4>0</vt:i4>
      </vt:variant>
      <vt:variant>
        <vt:i4>5</vt:i4>
      </vt:variant>
      <vt:variant>
        <vt:lpwstr>consultantplus://offline/ref=E3E0AB9A25F2AD559B322D88135FE36C896A0582514C1E60F83B9A7E0A3E876C8E5016EC328D9C7712H</vt:lpwstr>
      </vt:variant>
      <vt:variant>
        <vt:lpwstr/>
      </vt:variant>
      <vt:variant>
        <vt:i4>7733296</vt:i4>
      </vt:variant>
      <vt:variant>
        <vt:i4>51</vt:i4>
      </vt:variant>
      <vt:variant>
        <vt:i4>0</vt:i4>
      </vt:variant>
      <vt:variant>
        <vt:i4>5</vt:i4>
      </vt:variant>
      <vt:variant>
        <vt:lpwstr>consultantplus://offline/ref=E3E0AB9A25F2AD559B322D88135FE36C8E6E088B5345436AF062967C0D31D87B89191AED328D9C78721BH</vt:lpwstr>
      </vt:variant>
      <vt:variant>
        <vt:lpwstr/>
      </vt:variant>
      <vt:variant>
        <vt:i4>7209067</vt:i4>
      </vt:variant>
      <vt:variant>
        <vt:i4>48</vt:i4>
      </vt:variant>
      <vt:variant>
        <vt:i4>0</vt:i4>
      </vt:variant>
      <vt:variant>
        <vt:i4>5</vt:i4>
      </vt:variant>
      <vt:variant>
        <vt:lpwstr>consultantplus://offline/ref=813A065744C0A18FB6C6D04C4787F73EA2097C3BF573C088D9B4047285A5D9F3DE626F31DE5416A2CD4A4AB893B2515CC2547D145E49REa9I</vt:lpwstr>
      </vt:variant>
      <vt:variant>
        <vt:lpwstr/>
      </vt:variant>
      <vt:variant>
        <vt:i4>1769474</vt:i4>
      </vt:variant>
      <vt:variant>
        <vt:i4>45</vt:i4>
      </vt:variant>
      <vt:variant>
        <vt:i4>0</vt:i4>
      </vt:variant>
      <vt:variant>
        <vt:i4>5</vt:i4>
      </vt:variant>
      <vt:variant>
        <vt:lpwstr>consultantplus://offline/ref=BAB80BB853E5A8A463FE1093EA2A44AB2E5B6E8B76138929DF4739B35BB2B5E3135967B1BC1D3C711576A2FF93lEO9O</vt:lpwstr>
      </vt:variant>
      <vt:variant>
        <vt:lpwstr/>
      </vt:variant>
      <vt:variant>
        <vt:i4>1769472</vt:i4>
      </vt:variant>
      <vt:variant>
        <vt:i4>42</vt:i4>
      </vt:variant>
      <vt:variant>
        <vt:i4>0</vt:i4>
      </vt:variant>
      <vt:variant>
        <vt:i4>5</vt:i4>
      </vt:variant>
      <vt:variant>
        <vt:lpwstr>consultantplus://offline/ref=BAB80BB853E5A8A463FE1093EA2A44AB2E5B6C8D7A1F8929DF4739B35BB2B5E3135967B1BC1D3C711576A2FF93lEO9O</vt:lpwstr>
      </vt:variant>
      <vt:variant>
        <vt:lpwstr/>
      </vt:variant>
      <vt:variant>
        <vt:i4>4194384</vt:i4>
      </vt:variant>
      <vt:variant>
        <vt:i4>39</vt:i4>
      </vt:variant>
      <vt:variant>
        <vt:i4>0</vt:i4>
      </vt:variant>
      <vt:variant>
        <vt:i4>5</vt:i4>
      </vt:variant>
      <vt:variant>
        <vt:lpwstr>consultantplus://offline/ref=41485A72A1D6EC7E2A284232C48326E51129A943E9A7D141A19EA4DB5AB7493EB2CC0883A15179D49375A624153172E9781AEB82FA31A3FE88E0A6XFp8K</vt:lpwstr>
      </vt:variant>
      <vt:variant>
        <vt:lpwstr/>
      </vt:variant>
      <vt:variant>
        <vt:i4>3145834</vt:i4>
      </vt:variant>
      <vt:variant>
        <vt:i4>36</vt:i4>
      </vt:variant>
      <vt:variant>
        <vt:i4>0</vt:i4>
      </vt:variant>
      <vt:variant>
        <vt:i4>5</vt:i4>
      </vt:variant>
      <vt:variant>
        <vt:lpwstr>consultantplus://offline/ref=C2A175470A4B273865066485851DEF34987C99A4E8188A1F361A7A7E626DAA35FAA245466D920AF4CA99B14740E31814FB3077AF4780B3CDFD1B34ECQCmDL</vt:lpwstr>
      </vt:variant>
      <vt:variant>
        <vt:lpwstr/>
      </vt:variant>
      <vt:variant>
        <vt:i4>3866725</vt:i4>
      </vt:variant>
      <vt:variant>
        <vt:i4>33</vt:i4>
      </vt:variant>
      <vt:variant>
        <vt:i4>0</vt:i4>
      </vt:variant>
      <vt:variant>
        <vt:i4>5</vt:i4>
      </vt:variant>
      <vt:variant>
        <vt:lpwstr>consultantplus://offline/ref=1777711F9B779B1FC45D69F1065ED0A56BD0F6888C41C63276C9F9F5A222011470AAD12595C09DE85B17394E53E272DCv41AH</vt:lpwstr>
      </vt:variant>
      <vt:variant>
        <vt:lpwstr/>
      </vt:variant>
      <vt:variant>
        <vt:i4>720906</vt:i4>
      </vt:variant>
      <vt:variant>
        <vt:i4>30</vt:i4>
      </vt:variant>
      <vt:variant>
        <vt:i4>0</vt:i4>
      </vt:variant>
      <vt:variant>
        <vt:i4>5</vt:i4>
      </vt:variant>
      <vt:variant>
        <vt:lpwstr>consultantplus://offline/ref=1777711F9B779B1FC45D77FC10328CAA68DBA9858445C86C2996A2A8F52B0B4325E5D079D2948EEB5F173B4B4CvE19H</vt:lpwstr>
      </vt:variant>
      <vt:variant>
        <vt:lpwstr/>
      </vt:variant>
      <vt:variant>
        <vt:i4>3866687</vt:i4>
      </vt:variant>
      <vt:variant>
        <vt:i4>27</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3866687</vt:i4>
      </vt:variant>
      <vt:variant>
        <vt:i4>24</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3866686</vt:i4>
      </vt:variant>
      <vt:variant>
        <vt:i4>21</vt:i4>
      </vt:variant>
      <vt:variant>
        <vt:i4>0</vt:i4>
      </vt:variant>
      <vt:variant>
        <vt:i4>5</vt:i4>
      </vt:variant>
      <vt:variant>
        <vt:lpwstr>consultantplus://offline/ref=6289369182ADB4E902B10CEE158A6D171B6714AF8959DC99B161E0D6C5C138F79FFF97FF4368D12AB165DBE1CF3FB5D94DBC0BE18B13EB4D7AD68842oCp6G</vt:lpwstr>
      </vt:variant>
      <vt:variant>
        <vt:lpwstr/>
      </vt:variant>
      <vt:variant>
        <vt:i4>3866687</vt:i4>
      </vt:variant>
      <vt:variant>
        <vt:i4>18</vt:i4>
      </vt:variant>
      <vt:variant>
        <vt:i4>0</vt:i4>
      </vt:variant>
      <vt:variant>
        <vt:i4>5</vt:i4>
      </vt:variant>
      <vt:variant>
        <vt:lpwstr>consultantplus://offline/ref=6289369182ADB4E902B10CEE158A6D171B6714AF8959DC99B161E0D6C5C138F79FFF97FF4368D12AB165DBE2CD3FB5D94DBC0BE18B13EB4D7AD68842oCp6G</vt:lpwstr>
      </vt:variant>
      <vt:variant>
        <vt:lpwstr/>
      </vt:variant>
      <vt:variant>
        <vt:i4>589915</vt:i4>
      </vt:variant>
      <vt:variant>
        <vt:i4>15</vt:i4>
      </vt:variant>
      <vt:variant>
        <vt:i4>0</vt:i4>
      </vt:variant>
      <vt:variant>
        <vt:i4>5</vt:i4>
      </vt:variant>
      <vt:variant>
        <vt:lpwstr>consultantplus://offline/ref=A6D4032966F053F8D5AC959D1AB9EF7226C88DD61C99B382339CC3A655AB9D160FA5EBB5CD31B06B6DE3DBEDE505D286C016367CvFO</vt:lpwstr>
      </vt:variant>
      <vt:variant>
        <vt:lpwstr/>
      </vt:variant>
      <vt:variant>
        <vt:i4>4849669</vt:i4>
      </vt:variant>
      <vt:variant>
        <vt:i4>12</vt:i4>
      </vt:variant>
      <vt:variant>
        <vt:i4>0</vt:i4>
      </vt:variant>
      <vt:variant>
        <vt:i4>5</vt:i4>
      </vt:variant>
      <vt:variant>
        <vt:lpwstr>consultantplus://offline/ref=58FA27364236BC7319F8A2A9166E5F0AFC78567207E14BFC8806F66AE5F21D527AEA374B68E13B99FF3C18CFCA154E13ED04A9BC82EDaDF</vt:lpwstr>
      </vt:variant>
      <vt:variant>
        <vt:lpwstr/>
      </vt:variant>
      <vt:variant>
        <vt:i4>2424927</vt:i4>
      </vt:variant>
      <vt:variant>
        <vt:i4>9</vt:i4>
      </vt:variant>
      <vt:variant>
        <vt:i4>0</vt:i4>
      </vt:variant>
      <vt:variant>
        <vt:i4>5</vt:i4>
      </vt:variant>
      <vt:variant>
        <vt:lpwstr>mailto:mfc-bat@mail.ru</vt:lpwstr>
      </vt:variant>
      <vt:variant>
        <vt:lpwstr/>
      </vt:variant>
      <vt:variant>
        <vt:i4>7012468</vt:i4>
      </vt:variant>
      <vt:variant>
        <vt:i4>6</vt:i4>
      </vt:variant>
      <vt:variant>
        <vt:i4>0</vt:i4>
      </vt:variant>
      <vt:variant>
        <vt:i4>5</vt:i4>
      </vt:variant>
      <vt:variant>
        <vt:lpwstr>http://pgu.nov.ru/</vt:lpwstr>
      </vt:variant>
      <vt:variant>
        <vt:lpwstr/>
      </vt:variant>
      <vt:variant>
        <vt:i4>851994</vt:i4>
      </vt:variant>
      <vt:variant>
        <vt:i4>3</vt:i4>
      </vt:variant>
      <vt:variant>
        <vt:i4>0</vt:i4>
      </vt:variant>
      <vt:variant>
        <vt:i4>5</vt:i4>
      </vt:variant>
      <vt:variant>
        <vt:lpwstr>http://www.gosuslugi.ru/</vt:lpwstr>
      </vt:variant>
      <vt:variant>
        <vt:lpwstr/>
      </vt:variant>
      <vt:variant>
        <vt:i4>5374075</vt:i4>
      </vt:variant>
      <vt:variant>
        <vt:i4>0</vt:i4>
      </vt:variant>
      <vt:variant>
        <vt:i4>0</vt:i4>
      </vt:variant>
      <vt:variant>
        <vt:i4>5</vt:i4>
      </vt:variant>
      <vt:variant>
        <vt:lpwstr>mailto:admin@batetsky.ru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Алёна Викторовна</cp:lastModifiedBy>
  <cp:revision>3</cp:revision>
  <cp:lastPrinted>2020-12-04T06:20:00Z</cp:lastPrinted>
  <dcterms:created xsi:type="dcterms:W3CDTF">2021-02-09T09:45:00Z</dcterms:created>
  <dcterms:modified xsi:type="dcterms:W3CDTF">2021-02-09T09:45:00Z</dcterms:modified>
</cp:coreProperties>
</file>