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B" w:rsidRPr="00CA7A78" w:rsidRDefault="00BE1C0B" w:rsidP="00BE1C0B">
      <w:pPr>
        <w:pStyle w:val="ConsPlusNormal"/>
        <w:ind w:firstLine="709"/>
        <w:rPr>
          <w:color w:val="000000" w:themeColor="text1"/>
        </w:rPr>
        <w:sectPr w:rsidR="00BE1C0B" w:rsidRPr="00CA7A78" w:rsidSect="00F328D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E1C0B" w:rsidRPr="00264529" w:rsidRDefault="00BE1C0B" w:rsidP="00BE1C0B">
      <w:pPr>
        <w:pStyle w:val="ConsPlusNormal"/>
        <w:jc w:val="center"/>
        <w:rPr>
          <w:color w:val="000000" w:themeColor="text1"/>
        </w:rPr>
      </w:pPr>
      <w:r w:rsidRPr="00264529">
        <w:rPr>
          <w:color w:val="000000" w:themeColor="text1"/>
        </w:rPr>
        <w:lastRenderedPageBreak/>
        <w:t>УТВЕРЖДАЮ: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 w:rsidRPr="00264529">
        <w:rPr>
          <w:color w:val="000000" w:themeColor="text1"/>
        </w:rPr>
        <w:t xml:space="preserve">Глава Батецкого </w:t>
      </w:r>
      <w:proofErr w:type="gramStart"/>
      <w:r w:rsidRPr="00264529">
        <w:rPr>
          <w:color w:val="000000" w:themeColor="text1"/>
        </w:rPr>
        <w:t>муниципального</w:t>
      </w:r>
      <w:proofErr w:type="gramEnd"/>
      <w:r w:rsidRPr="00264529">
        <w:rPr>
          <w:color w:val="000000" w:themeColor="text1"/>
        </w:rPr>
        <w:t xml:space="preserve"> района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 w:rsidRPr="00CA7A78">
        <w:rPr>
          <w:color w:val="000000" w:themeColor="text1"/>
        </w:rPr>
        <w:t xml:space="preserve">________ / </w:t>
      </w:r>
      <w:r>
        <w:rPr>
          <w:color w:val="000000" w:themeColor="text1"/>
        </w:rPr>
        <w:t>В.Н. Иванов</w:t>
      </w:r>
      <w:r w:rsidRPr="00CA7A78">
        <w:rPr>
          <w:color w:val="000000" w:themeColor="text1"/>
        </w:rPr>
        <w:t>/</w:t>
      </w:r>
    </w:p>
    <w:p w:rsidR="00BE1C0B" w:rsidRPr="00CA7A78" w:rsidRDefault="00BE1C0B" w:rsidP="00BE1C0B">
      <w:pPr>
        <w:pStyle w:val="ConsPlusNormal"/>
        <w:rPr>
          <w:color w:val="000000" w:themeColor="text1"/>
        </w:rPr>
      </w:pPr>
      <w:r w:rsidRPr="00CA7A78">
        <w:rPr>
          <w:color w:val="000000" w:themeColor="text1"/>
        </w:rPr>
        <w:t xml:space="preserve">     (подпись)                     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 w:rsidRPr="00CA7A78">
        <w:rPr>
          <w:color w:val="000000" w:themeColor="text1"/>
        </w:rPr>
        <w:t>«</w:t>
      </w:r>
      <w:r>
        <w:rPr>
          <w:color w:val="000000" w:themeColor="text1"/>
        </w:rPr>
        <w:t>24</w:t>
      </w:r>
      <w:r w:rsidRPr="00CA7A78">
        <w:rPr>
          <w:color w:val="000000" w:themeColor="text1"/>
        </w:rPr>
        <w:t xml:space="preserve">» </w:t>
      </w:r>
      <w:r>
        <w:rPr>
          <w:color w:val="000000" w:themeColor="text1"/>
        </w:rPr>
        <w:t>декабря</w:t>
      </w:r>
      <w:r w:rsidRPr="00CA7A78">
        <w:rPr>
          <w:color w:val="000000" w:themeColor="text1"/>
        </w:rPr>
        <w:t xml:space="preserve"> 20 </w:t>
      </w:r>
      <w:r>
        <w:rPr>
          <w:color w:val="000000" w:themeColor="text1"/>
        </w:rPr>
        <w:t>18</w:t>
      </w:r>
      <w:r w:rsidRPr="00CA7A78">
        <w:rPr>
          <w:color w:val="000000" w:themeColor="text1"/>
        </w:rPr>
        <w:t xml:space="preserve"> г.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</w:p>
    <w:p w:rsidR="00BE1C0B" w:rsidRPr="00BE1C0B" w:rsidRDefault="00BE1C0B" w:rsidP="00BE1C0B">
      <w:pPr>
        <w:pStyle w:val="ConsPlusNormal"/>
        <w:jc w:val="center"/>
        <w:rPr>
          <w:b/>
          <w:color w:val="000000" w:themeColor="text1"/>
        </w:rPr>
      </w:pPr>
      <w:r w:rsidRPr="00BE1C0B">
        <w:rPr>
          <w:b/>
          <w:color w:val="000000" w:themeColor="text1"/>
        </w:rPr>
        <w:lastRenderedPageBreak/>
        <w:t xml:space="preserve">Председатель </w:t>
      </w:r>
      <w:proofErr w:type="gramStart"/>
      <w:r w:rsidRPr="00BE1C0B">
        <w:rPr>
          <w:b/>
          <w:color w:val="000000" w:themeColor="text1"/>
        </w:rPr>
        <w:t>проектного</w:t>
      </w:r>
      <w:proofErr w:type="gramEnd"/>
    </w:p>
    <w:p w:rsidR="00BE1C0B" w:rsidRPr="00BE1C0B" w:rsidRDefault="00BE1C0B" w:rsidP="00BE1C0B">
      <w:pPr>
        <w:pStyle w:val="ConsPlusNormal"/>
        <w:jc w:val="center"/>
        <w:rPr>
          <w:b/>
          <w:color w:val="000000" w:themeColor="text1"/>
        </w:rPr>
      </w:pPr>
      <w:r w:rsidRPr="00BE1C0B">
        <w:rPr>
          <w:b/>
          <w:color w:val="000000" w:themeColor="text1"/>
        </w:rPr>
        <w:t xml:space="preserve">комитета 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Первый заместитель Главы Батецкого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района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 w:rsidRPr="00CA7A78">
        <w:rPr>
          <w:color w:val="000000" w:themeColor="text1"/>
        </w:rPr>
        <w:t>(должность)</w:t>
      </w:r>
    </w:p>
    <w:p w:rsidR="00BE1C0B" w:rsidRPr="00CA7A78" w:rsidRDefault="00BE1C0B" w:rsidP="00BE1C0B">
      <w:pPr>
        <w:pStyle w:val="ConsPlusNormal"/>
        <w:jc w:val="center"/>
        <w:rPr>
          <w:color w:val="000000" w:themeColor="text1"/>
        </w:rPr>
      </w:pPr>
      <w:r w:rsidRPr="00CA7A78">
        <w:rPr>
          <w:color w:val="000000" w:themeColor="text1"/>
        </w:rPr>
        <w:t xml:space="preserve">________ / </w:t>
      </w:r>
      <w:r>
        <w:rPr>
          <w:color w:val="000000" w:themeColor="text1"/>
        </w:rPr>
        <w:t xml:space="preserve">Ж.И. </w:t>
      </w:r>
      <w:proofErr w:type="spellStart"/>
      <w:r>
        <w:rPr>
          <w:color w:val="000000" w:themeColor="text1"/>
        </w:rPr>
        <w:t>Самосват</w:t>
      </w:r>
      <w:proofErr w:type="spellEnd"/>
      <w:r w:rsidRPr="00CA7A78">
        <w:rPr>
          <w:color w:val="000000" w:themeColor="text1"/>
        </w:rPr>
        <w:t>/</w:t>
      </w:r>
    </w:p>
    <w:p w:rsidR="00BE1C0B" w:rsidRPr="00CA7A78" w:rsidRDefault="00BE1C0B" w:rsidP="00BE1C0B">
      <w:pPr>
        <w:pStyle w:val="ConsPlusNormal"/>
        <w:rPr>
          <w:color w:val="000000" w:themeColor="text1"/>
        </w:rPr>
      </w:pPr>
      <w:r w:rsidRPr="00CA7A78">
        <w:rPr>
          <w:color w:val="000000" w:themeColor="text1"/>
        </w:rPr>
        <w:t xml:space="preserve">    (подпись)              </w:t>
      </w:r>
    </w:p>
    <w:p w:rsidR="00BE1C0B" w:rsidRPr="00CA7A78" w:rsidRDefault="00BE1C0B" w:rsidP="00BE1C0B">
      <w:pPr>
        <w:pStyle w:val="ConsPlusNormal"/>
        <w:rPr>
          <w:color w:val="000000" w:themeColor="text1"/>
        </w:rPr>
      </w:pPr>
      <w:r w:rsidRPr="00CA7A78">
        <w:rPr>
          <w:color w:val="000000" w:themeColor="text1"/>
        </w:rPr>
        <w:t xml:space="preserve">    «</w:t>
      </w:r>
      <w:r>
        <w:rPr>
          <w:color w:val="000000" w:themeColor="text1"/>
        </w:rPr>
        <w:t>24</w:t>
      </w:r>
      <w:r w:rsidRPr="00CA7A78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декабря </w:t>
      </w:r>
      <w:r w:rsidRPr="00CA7A78">
        <w:rPr>
          <w:color w:val="000000" w:themeColor="text1"/>
        </w:rPr>
        <w:t xml:space="preserve"> 20 </w:t>
      </w:r>
      <w:r>
        <w:rPr>
          <w:color w:val="000000" w:themeColor="text1"/>
        </w:rPr>
        <w:t>18</w:t>
      </w:r>
      <w:r w:rsidRPr="00CA7A78">
        <w:rPr>
          <w:color w:val="000000" w:themeColor="text1"/>
        </w:rPr>
        <w:t xml:space="preserve"> г.</w:t>
      </w: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  <w:sectPr w:rsidR="00BE1C0B" w:rsidRPr="00CA7A78" w:rsidSect="00F328D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left="3119"/>
        <w:rPr>
          <w:color w:val="000000" w:themeColor="text1"/>
        </w:rPr>
        <w:sectPr w:rsidR="00BE1C0B" w:rsidRPr="00CA7A78" w:rsidSect="00F328D3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E1C0B" w:rsidRPr="00CA7A78" w:rsidRDefault="00BE1C0B" w:rsidP="00BE1C0B">
      <w:pPr>
        <w:pStyle w:val="ConsPlusNormal"/>
        <w:ind w:left="5529" w:firstLine="540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left="5529"/>
        <w:rPr>
          <w:color w:val="000000" w:themeColor="text1"/>
        </w:rPr>
        <w:sectPr w:rsidR="00BE1C0B" w:rsidRPr="00CA7A78" w:rsidSect="00F328D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BE1C0B" w:rsidRPr="00CA7A78" w:rsidRDefault="00BE1C0B" w:rsidP="00BE1C0B">
      <w:pPr>
        <w:pStyle w:val="ConsPlusNormal"/>
        <w:ind w:left="5529"/>
        <w:rPr>
          <w:color w:val="000000" w:themeColor="text1"/>
        </w:rPr>
        <w:sectPr w:rsidR="00BE1C0B" w:rsidRPr="00CA7A78" w:rsidSect="00F328D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BE1C0B" w:rsidRPr="00CA7A78" w:rsidRDefault="00BE1C0B" w:rsidP="00BE1C0B">
      <w:pPr>
        <w:pStyle w:val="ConsPlusNormal"/>
        <w:ind w:firstLine="540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firstLine="540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firstLine="540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firstLine="540"/>
        <w:jc w:val="center"/>
        <w:rPr>
          <w:b/>
          <w:color w:val="000000" w:themeColor="text1"/>
        </w:rPr>
      </w:pPr>
      <w:r w:rsidRPr="00CA7A78">
        <w:rPr>
          <w:b/>
          <w:color w:val="000000" w:themeColor="text1"/>
        </w:rPr>
        <w:t xml:space="preserve">Итоговый отчет о реализации </w:t>
      </w:r>
      <w:r>
        <w:rPr>
          <w:b/>
          <w:color w:val="000000" w:themeColor="text1"/>
        </w:rPr>
        <w:t xml:space="preserve">приоритетного </w:t>
      </w:r>
      <w:r w:rsidRPr="00CA7A78">
        <w:rPr>
          <w:b/>
          <w:color w:val="000000" w:themeColor="text1"/>
        </w:rPr>
        <w:t>проекта</w:t>
      </w:r>
    </w:p>
    <w:p w:rsidR="00BE1C0B" w:rsidRDefault="00BE1C0B" w:rsidP="00BE1C0B">
      <w:pPr>
        <w:pStyle w:val="ConsPlusNormal"/>
        <w:rPr>
          <w:szCs w:val="28"/>
        </w:rPr>
      </w:pPr>
      <w:r>
        <w:rPr>
          <w:szCs w:val="28"/>
        </w:rPr>
        <w:t xml:space="preserve">Благоустройство сельских территорий Батецкого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</w:t>
      </w:r>
    </w:p>
    <w:p w:rsidR="00BE1C0B" w:rsidRPr="00CA7A78" w:rsidRDefault="00BE1C0B" w:rsidP="00BE1C0B">
      <w:pPr>
        <w:pStyle w:val="ConsPlusNormal"/>
        <w:ind w:firstLine="540"/>
        <w:jc w:val="center"/>
        <w:rPr>
          <w:color w:val="000000" w:themeColor="text1"/>
        </w:rPr>
      </w:pPr>
      <w:r w:rsidRPr="00CA7A78">
        <w:rPr>
          <w:color w:val="000000" w:themeColor="text1"/>
        </w:rPr>
        <w:t xml:space="preserve"> </w:t>
      </w:r>
    </w:p>
    <w:p w:rsidR="00BE1C0B" w:rsidRPr="00CA7A78" w:rsidRDefault="00BE1C0B" w:rsidP="00BE1C0B">
      <w:pPr>
        <w:pStyle w:val="ConsPlusNormal"/>
        <w:ind w:firstLine="540"/>
        <w:jc w:val="right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Default="00BE1C0B" w:rsidP="00BE1C0B">
      <w:pPr>
        <w:pStyle w:val="ConsPlusNormal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firstLine="540"/>
        <w:jc w:val="right"/>
        <w:rPr>
          <w:color w:val="000000" w:themeColor="text1"/>
        </w:rPr>
      </w:pPr>
    </w:p>
    <w:p w:rsidR="00BE1C0B" w:rsidRPr="00CA7A78" w:rsidRDefault="00BE1C0B" w:rsidP="00BE1C0B">
      <w:pPr>
        <w:pStyle w:val="ConsPlusNormal"/>
        <w:ind w:left="3119" w:firstLine="540"/>
        <w:jc w:val="center"/>
        <w:rPr>
          <w:color w:val="000000" w:themeColor="text1"/>
        </w:rPr>
      </w:pPr>
      <w:r w:rsidRPr="00CA7A78">
        <w:rPr>
          <w:color w:val="000000" w:themeColor="text1"/>
        </w:rPr>
        <w:t>ПОДГОТОВИЛ:</w:t>
      </w:r>
    </w:p>
    <w:p w:rsidR="00BE1C0B" w:rsidRPr="00BE1C0B" w:rsidRDefault="00BE1C0B" w:rsidP="00BE1C0B">
      <w:pPr>
        <w:pStyle w:val="ConsPlusNormal"/>
        <w:ind w:left="3119" w:firstLine="540"/>
        <w:jc w:val="center"/>
        <w:rPr>
          <w:b/>
          <w:color w:val="000000" w:themeColor="text1"/>
        </w:rPr>
      </w:pPr>
      <w:r w:rsidRPr="00BE1C0B">
        <w:rPr>
          <w:b/>
          <w:color w:val="000000" w:themeColor="text1"/>
        </w:rPr>
        <w:t>Руководитель проекта</w:t>
      </w:r>
    </w:p>
    <w:p w:rsidR="00BE1C0B" w:rsidRDefault="00BE1C0B" w:rsidP="00BE1C0B">
      <w:pPr>
        <w:pStyle w:val="ConsPlusNormal"/>
        <w:ind w:left="3119" w:firstLine="540"/>
        <w:jc w:val="center"/>
        <w:rPr>
          <w:color w:val="000000" w:themeColor="text1"/>
        </w:rPr>
      </w:pPr>
      <w:r>
        <w:rPr>
          <w:color w:val="000000" w:themeColor="text1"/>
        </w:rPr>
        <w:t xml:space="preserve">Заместитель Главы администрации Батецкого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района</w:t>
      </w:r>
    </w:p>
    <w:p w:rsidR="00BE1C0B" w:rsidRPr="007C56C0" w:rsidRDefault="00BE1C0B" w:rsidP="00BE1C0B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___________ </w:t>
      </w:r>
      <w:r>
        <w:rPr>
          <w:color w:val="000000" w:themeColor="text1"/>
        </w:rPr>
        <w:t>В.Ю. Полушкин</w:t>
      </w:r>
    </w:p>
    <w:p w:rsidR="00BE1C0B" w:rsidRPr="007C56C0" w:rsidRDefault="00BE1C0B" w:rsidP="00BE1C0B">
      <w:pPr>
        <w:pStyle w:val="ConsPlusNormal"/>
        <w:rPr>
          <w:color w:val="000000" w:themeColor="text1"/>
        </w:rPr>
        <w:sectPr w:rsidR="00BE1C0B" w:rsidRPr="007C56C0" w:rsidSect="00F328D3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7C56C0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                           </w:t>
      </w:r>
      <w:r w:rsidRPr="007C56C0">
        <w:rPr>
          <w:color w:val="000000" w:themeColor="text1"/>
        </w:rPr>
        <w:t>«</w:t>
      </w:r>
      <w:r>
        <w:rPr>
          <w:color w:val="000000" w:themeColor="text1"/>
        </w:rPr>
        <w:t>24</w:t>
      </w:r>
      <w:r w:rsidRPr="007C56C0">
        <w:rPr>
          <w:color w:val="000000" w:themeColor="text1"/>
        </w:rPr>
        <w:t>»</w:t>
      </w:r>
      <w:r>
        <w:rPr>
          <w:color w:val="000000" w:themeColor="text1"/>
        </w:rPr>
        <w:t xml:space="preserve"> декабря</w:t>
      </w:r>
      <w:r w:rsidRPr="007C56C0">
        <w:rPr>
          <w:color w:val="000000" w:themeColor="text1"/>
        </w:rPr>
        <w:t xml:space="preserve"> 20</w:t>
      </w:r>
      <w:r>
        <w:rPr>
          <w:color w:val="000000" w:themeColor="text1"/>
        </w:rPr>
        <w:t>18</w:t>
      </w:r>
      <w:r w:rsidRPr="007C56C0">
        <w:rPr>
          <w:color w:val="000000" w:themeColor="text1"/>
        </w:rPr>
        <w:t xml:space="preserve"> г.</w:t>
      </w:r>
    </w:p>
    <w:p w:rsidR="00BE1C0B" w:rsidRPr="00CA7A78" w:rsidRDefault="00BE1C0B" w:rsidP="00BE1C0B">
      <w:pPr>
        <w:spacing w:line="240" w:lineRule="auto"/>
        <w:ind w:firstLine="0"/>
        <w:contextualSpacing w:val="0"/>
        <w:jc w:val="left"/>
        <w:rPr>
          <w:szCs w:val="20"/>
        </w:rPr>
      </w:pPr>
      <w:r w:rsidRPr="00CA7A78">
        <w:lastRenderedPageBreak/>
        <w:br w:type="page"/>
      </w:r>
    </w:p>
    <w:p w:rsidR="00BE1C0B" w:rsidRPr="00CA7A78" w:rsidRDefault="00BE1C0B" w:rsidP="00BE1C0B">
      <w:pPr>
        <w:pStyle w:val="ConsPlusNormal"/>
        <w:rPr>
          <w:color w:val="000000" w:themeColor="text1"/>
        </w:rPr>
        <w:sectPr w:rsidR="00BE1C0B" w:rsidRPr="00CA7A78" w:rsidSect="00F328D3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E1C0B" w:rsidRPr="00CA7A78" w:rsidRDefault="00BE1C0B" w:rsidP="00BE1C0B">
      <w:pPr>
        <w:pStyle w:val="1"/>
        <w:numPr>
          <w:ilvl w:val="0"/>
          <w:numId w:val="1"/>
        </w:numPr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5"/>
        <w:gridCol w:w="3433"/>
        <w:gridCol w:w="3431"/>
      </w:tblGrid>
      <w:tr w:rsidR="00BE1C0B" w:rsidRPr="00CA7A78" w:rsidTr="00F328D3">
        <w:trPr>
          <w:trHeight w:val="397"/>
        </w:trPr>
        <w:tc>
          <w:tcPr>
            <w:tcW w:w="1379" w:type="pct"/>
            <w:vAlign w:val="center"/>
          </w:tcPr>
          <w:p w:rsidR="00BE1C0B" w:rsidRPr="00CA7A78" w:rsidRDefault="00BE1C0B" w:rsidP="00F328D3">
            <w:pPr>
              <w:pStyle w:val="ConsPlusNormal"/>
              <w:rPr>
                <w:color w:val="000000" w:themeColor="text1"/>
              </w:rPr>
            </w:pPr>
            <w:r w:rsidRPr="00CA7A78">
              <w:rPr>
                <w:color w:val="000000" w:themeColor="text1"/>
              </w:rPr>
              <w:t xml:space="preserve">Направление стратегии </w:t>
            </w:r>
            <w:proofErr w:type="gramStart"/>
            <w:r w:rsidRPr="00CA7A78">
              <w:rPr>
                <w:color w:val="000000" w:themeColor="text1"/>
              </w:rPr>
              <w:t>социально-экономического</w:t>
            </w:r>
            <w:proofErr w:type="gramEnd"/>
            <w:r w:rsidRPr="00CA7A78">
              <w:rPr>
                <w:color w:val="000000" w:themeColor="text1"/>
              </w:rPr>
              <w:t xml:space="preserve"> развития </w:t>
            </w:r>
            <w:r>
              <w:rPr>
                <w:color w:val="000000" w:themeColor="text1"/>
              </w:rPr>
              <w:t>Батецкого муниципального района</w:t>
            </w:r>
          </w:p>
        </w:tc>
        <w:tc>
          <w:tcPr>
            <w:tcW w:w="3621" w:type="pct"/>
            <w:gridSpan w:val="2"/>
            <w:vAlign w:val="center"/>
          </w:tcPr>
          <w:p w:rsidR="00BE1C0B" w:rsidRPr="00CA7A78" w:rsidRDefault="00BE1C0B" w:rsidP="00F328D3">
            <w:pPr>
              <w:pStyle w:val="ConsPlusNormal"/>
              <w:rPr>
                <w:color w:val="000000" w:themeColor="text1"/>
              </w:rPr>
            </w:pPr>
            <w:r>
              <w:rPr>
                <w:szCs w:val="28"/>
              </w:rPr>
              <w:t>Создание благоприятных условий для жизни населения</w:t>
            </w:r>
          </w:p>
        </w:tc>
      </w:tr>
      <w:tr w:rsidR="00BE1C0B" w:rsidRPr="00CA7A78" w:rsidTr="00F328D3">
        <w:trPr>
          <w:trHeight w:val="397"/>
        </w:trPr>
        <w:tc>
          <w:tcPr>
            <w:tcW w:w="1379" w:type="pct"/>
            <w:vAlign w:val="center"/>
          </w:tcPr>
          <w:p w:rsidR="00BE1C0B" w:rsidRPr="00CA7A78" w:rsidRDefault="00BE1C0B" w:rsidP="00F328D3">
            <w:pPr>
              <w:pStyle w:val="ConsPlusNormal"/>
              <w:rPr>
                <w:color w:val="000000" w:themeColor="text1"/>
              </w:rPr>
            </w:pPr>
            <w:r w:rsidRPr="00CA7A78">
              <w:rPr>
                <w:color w:val="000000" w:themeColor="text1"/>
              </w:rPr>
              <w:t xml:space="preserve">Взаимосвязь с </w:t>
            </w:r>
            <w:r>
              <w:rPr>
                <w:color w:val="000000" w:themeColor="text1"/>
              </w:rPr>
              <w:t>муниципальными</w:t>
            </w:r>
            <w:r w:rsidRPr="00CA7A78">
              <w:rPr>
                <w:color w:val="000000" w:themeColor="text1"/>
              </w:rPr>
              <w:t xml:space="preserve"> программами </w:t>
            </w:r>
            <w:r>
              <w:rPr>
                <w:color w:val="000000" w:themeColor="text1"/>
              </w:rPr>
              <w:t xml:space="preserve">Батецкого </w:t>
            </w:r>
            <w:proofErr w:type="gramStart"/>
            <w:r>
              <w:rPr>
                <w:color w:val="000000" w:themeColor="text1"/>
              </w:rPr>
              <w:t>муниципального</w:t>
            </w:r>
            <w:proofErr w:type="gramEnd"/>
            <w:r>
              <w:rPr>
                <w:color w:val="000000" w:themeColor="text1"/>
              </w:rPr>
              <w:t xml:space="preserve"> района</w:t>
            </w:r>
            <w:r w:rsidRPr="00CA7A78">
              <w:rPr>
                <w:color w:val="000000" w:themeColor="text1"/>
              </w:rPr>
              <w:t xml:space="preserve"> и другими проектами</w:t>
            </w:r>
          </w:p>
        </w:tc>
        <w:tc>
          <w:tcPr>
            <w:tcW w:w="3621" w:type="pct"/>
            <w:gridSpan w:val="2"/>
            <w:vAlign w:val="center"/>
          </w:tcPr>
          <w:p w:rsidR="00BE1C0B" w:rsidRDefault="00BE1C0B" w:rsidP="00BE1C0B">
            <w:pPr>
              <w:spacing w:line="280" w:lineRule="exact"/>
              <w:ind w:firstLine="365"/>
              <w:rPr>
                <w:rFonts w:eastAsia="Arial Unicode MS"/>
              </w:rPr>
            </w:pPr>
            <w:r w:rsidRPr="00273130">
              <w:rPr>
                <w:rFonts w:eastAsia="Arial Unicode MS"/>
                <w:color w:val="000000"/>
              </w:rPr>
              <w:t>Муниципальная программа «Формирование современной городской среды Батецкого сельского поселения» на 2018-2020 годы</w:t>
            </w:r>
            <w:r>
              <w:rPr>
                <w:rFonts w:eastAsia="Arial Unicode MS"/>
              </w:rPr>
              <w:t>;</w:t>
            </w:r>
          </w:p>
          <w:p w:rsidR="00BE1C0B" w:rsidRDefault="00BE1C0B" w:rsidP="00BE1C0B">
            <w:pPr>
              <w:spacing w:line="280" w:lineRule="exact"/>
              <w:ind w:firstLine="365"/>
              <w:rPr>
                <w:bCs/>
              </w:rPr>
            </w:pPr>
            <w:r w:rsidRPr="00B75E4F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B75E4F">
              <w:rPr>
                <w:bCs/>
                <w:color w:val="000000"/>
              </w:rPr>
              <w:t xml:space="preserve">Устойчивое развитие сельских территорий в </w:t>
            </w:r>
            <w:proofErr w:type="gramStart"/>
            <w:r w:rsidRPr="00B75E4F">
              <w:rPr>
                <w:bCs/>
                <w:color w:val="000000"/>
              </w:rPr>
              <w:t>Батецком</w:t>
            </w:r>
            <w:proofErr w:type="gramEnd"/>
            <w:r w:rsidRPr="00B75E4F">
              <w:rPr>
                <w:bCs/>
                <w:color w:val="000000"/>
              </w:rPr>
              <w:t xml:space="preserve"> муниципальном районе на 2014-2020 годы</w:t>
            </w:r>
            <w:r>
              <w:rPr>
                <w:bCs/>
              </w:rPr>
              <w:t>»;</w:t>
            </w:r>
          </w:p>
          <w:p w:rsidR="00BE1C0B" w:rsidRDefault="00BE1C0B" w:rsidP="00BE1C0B">
            <w:pPr>
              <w:tabs>
                <w:tab w:val="left" w:pos="5670"/>
              </w:tabs>
              <w:spacing w:line="264" w:lineRule="auto"/>
              <w:ind w:firstLine="365"/>
              <w:rPr>
                <w:rFonts w:eastAsia="Arial Unicode MS"/>
              </w:rPr>
            </w:pPr>
            <w:r w:rsidRPr="0047340E">
              <w:rPr>
                <w:rFonts w:eastAsia="Arial Unicode MS"/>
              </w:rPr>
              <w:t xml:space="preserve">Муниципальная программа </w:t>
            </w:r>
            <w:r>
              <w:rPr>
                <w:rFonts w:eastAsia="Arial Unicode MS"/>
              </w:rPr>
              <w:t>«</w:t>
            </w:r>
            <w:r w:rsidRPr="0047340E">
              <w:rPr>
                <w:rFonts w:eastAsia="Arial Unicode MS"/>
              </w:rPr>
              <w:t>Устойчивое  развитие территории Батецкого сельского поселения на 2018-2020 годы</w:t>
            </w:r>
            <w:r>
              <w:rPr>
                <w:rFonts w:eastAsia="Arial Unicode MS"/>
              </w:rPr>
              <w:t>»;</w:t>
            </w:r>
          </w:p>
          <w:p w:rsidR="00BE1C0B" w:rsidRDefault="00BE1C0B" w:rsidP="00BE1C0B">
            <w:pPr>
              <w:tabs>
                <w:tab w:val="left" w:pos="5670"/>
              </w:tabs>
              <w:spacing w:line="264" w:lineRule="auto"/>
              <w:ind w:firstLine="365"/>
              <w:rPr>
                <w:rFonts w:eastAsia="Arial Unicode MS"/>
              </w:rPr>
            </w:pPr>
            <w:r w:rsidRPr="0047340E">
              <w:rPr>
                <w:rFonts w:eastAsia="Arial Unicode MS"/>
              </w:rPr>
              <w:t xml:space="preserve">Муниципальная программа </w:t>
            </w:r>
            <w:r>
              <w:rPr>
                <w:rFonts w:eastAsia="Arial Unicode MS"/>
              </w:rPr>
              <w:t>«</w:t>
            </w:r>
            <w:r w:rsidRPr="0047340E">
              <w:rPr>
                <w:rFonts w:eastAsia="Arial Unicode MS"/>
              </w:rPr>
              <w:t xml:space="preserve">Устойчивое  развитие территории </w:t>
            </w:r>
            <w:r>
              <w:rPr>
                <w:rFonts w:eastAsia="Arial Unicode MS"/>
              </w:rPr>
              <w:t>Передольского</w:t>
            </w:r>
            <w:r w:rsidRPr="0047340E">
              <w:rPr>
                <w:rFonts w:eastAsia="Arial Unicode MS"/>
              </w:rPr>
              <w:t xml:space="preserve"> сельского поселения на 201</w:t>
            </w:r>
            <w:r>
              <w:rPr>
                <w:rFonts w:eastAsia="Arial Unicode MS"/>
              </w:rPr>
              <w:t>7</w:t>
            </w:r>
            <w:r w:rsidRPr="0047340E">
              <w:rPr>
                <w:rFonts w:eastAsia="Arial Unicode MS"/>
              </w:rPr>
              <w:t>-2020 годы</w:t>
            </w:r>
            <w:r>
              <w:rPr>
                <w:rFonts w:eastAsia="Arial Unicode MS"/>
              </w:rPr>
              <w:t>»;</w:t>
            </w:r>
          </w:p>
          <w:p w:rsidR="00BE1C0B" w:rsidRPr="00163638" w:rsidRDefault="00BE1C0B" w:rsidP="00BE1C0B">
            <w:pPr>
              <w:ind w:firstLine="364"/>
              <w:rPr>
                <w:bCs/>
              </w:rPr>
            </w:pPr>
            <w:r w:rsidRPr="00163638">
              <w:t xml:space="preserve">Муниципальная программа «Устойчивое развитие территории </w:t>
            </w:r>
            <w:proofErr w:type="spellStart"/>
            <w:r w:rsidRPr="00163638">
              <w:t>Мойкинского</w:t>
            </w:r>
            <w:proofErr w:type="spellEnd"/>
            <w:r>
              <w:t xml:space="preserve"> </w:t>
            </w:r>
            <w:r w:rsidRPr="00163638">
              <w:t>сельского поселения на 2017-2020 годы</w:t>
            </w:r>
            <w:r w:rsidRPr="00163638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BE1C0B" w:rsidRPr="00CA7A78" w:rsidRDefault="00BE1C0B" w:rsidP="00BE1C0B">
            <w:pPr>
              <w:pStyle w:val="ConsPlusNormal"/>
              <w:ind w:firstLine="362"/>
              <w:jc w:val="both"/>
              <w:rPr>
                <w:color w:val="000000" w:themeColor="text1"/>
              </w:rPr>
            </w:pPr>
            <w:r>
              <w:rPr>
                <w:rFonts w:eastAsia="Arial Unicode MS"/>
              </w:rPr>
              <w:t>Муниципальная программа «Развитие и совершенствование форм местного самоуправления на территории Передольского сельского поселения на 2018-2020 годы».</w:t>
            </w:r>
          </w:p>
        </w:tc>
      </w:tr>
      <w:tr w:rsidR="00BE1C0B" w:rsidRPr="00CA7A78" w:rsidTr="00F328D3">
        <w:tblPrEx>
          <w:tblLook w:val="04A0"/>
        </w:tblPrEx>
        <w:trPr>
          <w:trHeight w:val="397"/>
        </w:trPr>
        <w:tc>
          <w:tcPr>
            <w:tcW w:w="1379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Функциональный заказчик</w:t>
            </w:r>
          </w:p>
        </w:tc>
        <w:tc>
          <w:tcPr>
            <w:tcW w:w="3621" w:type="pct"/>
            <w:gridSpan w:val="2"/>
          </w:tcPr>
          <w:p w:rsidR="00BE1C0B" w:rsidRPr="00CA7A78" w:rsidRDefault="00BE1C0B" w:rsidP="00966601">
            <w:pPr>
              <w:pStyle w:val="a3"/>
              <w:spacing w:line="240" w:lineRule="exact"/>
              <w:ind w:firstLine="363"/>
            </w:pPr>
            <w:r>
              <w:t xml:space="preserve">Проектный комитет </w:t>
            </w:r>
            <w:r w:rsidRPr="00A45DBB">
              <w:rPr>
                <w:rFonts w:eastAsia="Calibri"/>
                <w:spacing w:val="-4"/>
                <w:szCs w:val="28"/>
              </w:rPr>
              <w:t>Администрации Батецкого муниципального района</w:t>
            </w:r>
            <w:r>
              <w:rPr>
                <w:rFonts w:eastAsia="Calibri"/>
                <w:spacing w:val="-4"/>
                <w:szCs w:val="28"/>
              </w:rPr>
              <w:t xml:space="preserve"> в лице </w:t>
            </w:r>
            <w:r>
              <w:rPr>
                <w:rFonts w:eastAsia="Arial Unicode MS" w:cs="Arial Unicode MS"/>
                <w:szCs w:val="28"/>
              </w:rPr>
              <w:t xml:space="preserve">первого заместителя </w:t>
            </w:r>
            <w:r w:rsidRPr="004D32C8">
              <w:rPr>
                <w:rFonts w:eastAsia="Arial Unicode MS" w:cs="Arial Unicode MS"/>
                <w:szCs w:val="28"/>
              </w:rPr>
              <w:t xml:space="preserve">Главы </w:t>
            </w:r>
            <w:r>
              <w:rPr>
                <w:rFonts w:eastAsia="Arial Unicode MS" w:cs="Arial Unicode MS"/>
                <w:szCs w:val="28"/>
              </w:rPr>
              <w:t>а</w:t>
            </w:r>
            <w:r w:rsidRPr="004D32C8">
              <w:rPr>
                <w:rFonts w:eastAsia="Arial Unicode MS" w:cs="Arial Unicode MS"/>
                <w:szCs w:val="28"/>
              </w:rPr>
              <w:t>дминистрации Батецкого муниципального района</w:t>
            </w:r>
            <w:r>
              <w:rPr>
                <w:rFonts w:eastAsia="Arial Unicode MS" w:cs="Arial Unicode MS"/>
                <w:szCs w:val="28"/>
              </w:rPr>
              <w:t xml:space="preserve">, председателя проектного комитета </w:t>
            </w:r>
            <w:proofErr w:type="spellStart"/>
            <w:r>
              <w:rPr>
                <w:rFonts w:eastAsia="Arial Unicode MS" w:cs="Arial Unicode MS"/>
                <w:szCs w:val="28"/>
              </w:rPr>
              <w:t>Самосват</w:t>
            </w:r>
            <w:proofErr w:type="spellEnd"/>
            <w:r>
              <w:rPr>
                <w:rFonts w:eastAsia="Arial Unicode MS" w:cs="Arial Unicode MS"/>
                <w:szCs w:val="28"/>
              </w:rPr>
              <w:t xml:space="preserve"> Жанны Иосифовны</w:t>
            </w:r>
          </w:p>
        </w:tc>
      </w:tr>
      <w:tr w:rsidR="00BE1C0B" w:rsidRPr="00CA7A78" w:rsidTr="00F328D3">
        <w:tblPrEx>
          <w:tblLook w:val="04A0"/>
        </w:tblPrEx>
        <w:trPr>
          <w:trHeight w:val="397"/>
        </w:trPr>
        <w:tc>
          <w:tcPr>
            <w:tcW w:w="1379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Руководитель проекта</w:t>
            </w:r>
          </w:p>
        </w:tc>
        <w:tc>
          <w:tcPr>
            <w:tcW w:w="3621" w:type="pct"/>
            <w:gridSpan w:val="2"/>
          </w:tcPr>
          <w:p w:rsidR="00BE1C0B" w:rsidRPr="00CA7A78" w:rsidRDefault="00BE1C0B" w:rsidP="00966601">
            <w:pPr>
              <w:pStyle w:val="a3"/>
              <w:spacing w:line="240" w:lineRule="exact"/>
              <w:ind w:firstLine="363"/>
            </w:pPr>
            <w:r>
              <w:t xml:space="preserve">Полушкин Владимир Юрьевич, заместитель Главы администрации Батецкого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BE1C0B" w:rsidRPr="00CA7A78" w:rsidTr="00F328D3">
        <w:tblPrEx>
          <w:tblLook w:val="04A0"/>
        </w:tblPrEx>
        <w:trPr>
          <w:trHeight w:val="397"/>
        </w:trPr>
        <w:tc>
          <w:tcPr>
            <w:tcW w:w="1379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Измеримая цель проекта</w:t>
            </w:r>
          </w:p>
        </w:tc>
        <w:tc>
          <w:tcPr>
            <w:tcW w:w="3621" w:type="pct"/>
            <w:gridSpan w:val="2"/>
          </w:tcPr>
          <w:p w:rsidR="00BE1C0B" w:rsidRPr="00CA7A78" w:rsidRDefault="00BE1C0B" w:rsidP="00966601">
            <w:pPr>
              <w:pStyle w:val="a3"/>
              <w:spacing w:line="240" w:lineRule="exact"/>
              <w:ind w:firstLine="363"/>
            </w:pPr>
            <w:r>
              <w:t xml:space="preserve">Благоустройство не менее 9 сельских территорий Батецкого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BE1C0B" w:rsidRPr="00CA7A78" w:rsidTr="00BE1C0B">
        <w:tblPrEx>
          <w:tblLook w:val="04A0"/>
        </w:tblPrEx>
        <w:trPr>
          <w:trHeight w:val="397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Срок реализации проекта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Дата начала проекта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0B" w:rsidRPr="007C56C0" w:rsidRDefault="00BE1C0B" w:rsidP="00F328D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14.05.2018</w:t>
            </w:r>
          </w:p>
        </w:tc>
      </w:tr>
      <w:tr w:rsidR="00BE1C0B" w:rsidRPr="00CA7A78" w:rsidTr="00BE1C0B">
        <w:tblPrEx>
          <w:tblLook w:val="04A0"/>
        </w:tblPrEx>
        <w:trPr>
          <w:trHeight w:val="397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  <w:ind w:firstLine="0"/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Дата завершения проекта</w:t>
            </w:r>
          </w:p>
          <w:p w:rsidR="00BE1C0B" w:rsidRPr="00CA7A78" w:rsidRDefault="00BE1C0B" w:rsidP="00F328D3">
            <w:pPr>
              <w:pStyle w:val="a3"/>
              <w:ind w:firstLine="0"/>
            </w:pPr>
            <w:r w:rsidRPr="00CA7A78">
              <w:t>План/Факт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0B" w:rsidRPr="007C56C0" w:rsidRDefault="00BE1C0B" w:rsidP="00F328D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31.12.2018/24.12.2018</w:t>
            </w:r>
          </w:p>
        </w:tc>
      </w:tr>
    </w:tbl>
    <w:p w:rsidR="00BE1C0B" w:rsidRPr="00CA7A78" w:rsidRDefault="00BE1C0B" w:rsidP="00BE1C0B">
      <w:pPr>
        <w:spacing w:line="360" w:lineRule="exact"/>
        <w:rPr>
          <w:szCs w:val="28"/>
        </w:rPr>
      </w:pPr>
    </w:p>
    <w:p w:rsidR="00BE1C0B" w:rsidRPr="00CA7A78" w:rsidRDefault="00BE1C0B" w:rsidP="00BE1C0B">
      <w:pPr>
        <w:pStyle w:val="1"/>
        <w:numPr>
          <w:ilvl w:val="0"/>
          <w:numId w:val="1"/>
        </w:numPr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lastRenderedPageBreak/>
        <w:t>Отчет о достижении показателей проекта</w:t>
      </w:r>
    </w:p>
    <w:p w:rsidR="00BE1C0B" w:rsidRPr="00CA7A78" w:rsidRDefault="00BE1C0B" w:rsidP="00BE1C0B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838"/>
        <w:gridCol w:w="1276"/>
        <w:gridCol w:w="1277"/>
        <w:gridCol w:w="1418"/>
        <w:gridCol w:w="1418"/>
        <w:gridCol w:w="1700"/>
      </w:tblGrid>
      <w:tr w:rsidR="00BE1C0B" w:rsidRPr="00CA7A78" w:rsidTr="00BE1C0B">
        <w:trPr>
          <w:trHeight w:val="397"/>
        </w:trPr>
        <w:tc>
          <w:tcPr>
            <w:tcW w:w="353" w:type="pct"/>
            <w:vMerge w:val="restar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 xml:space="preserve">№ </w:t>
            </w:r>
            <w:proofErr w:type="spellStart"/>
            <w:proofErr w:type="gramStart"/>
            <w:r w:rsidRPr="00CA7A78">
              <w:t>п</w:t>
            </w:r>
            <w:proofErr w:type="spellEnd"/>
            <w:proofErr w:type="gramEnd"/>
            <w:r w:rsidRPr="00CA7A78">
              <w:t>/</w:t>
            </w:r>
            <w:proofErr w:type="spellStart"/>
            <w:r w:rsidRPr="00CA7A78">
              <w:t>п</w:t>
            </w:r>
            <w:proofErr w:type="spellEnd"/>
            <w:r w:rsidRPr="00CA7A78">
              <w:t xml:space="preserve"> </w:t>
            </w:r>
          </w:p>
        </w:tc>
        <w:tc>
          <w:tcPr>
            <w:tcW w:w="957" w:type="pct"/>
            <w:vMerge w:val="restar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 xml:space="preserve">Наименование показателя </w:t>
            </w:r>
          </w:p>
        </w:tc>
        <w:tc>
          <w:tcPr>
            <w:tcW w:w="664" w:type="pct"/>
            <w:vMerge w:val="restar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 xml:space="preserve">Базовое значение </w:t>
            </w:r>
          </w:p>
        </w:tc>
        <w:tc>
          <w:tcPr>
            <w:tcW w:w="1402" w:type="pct"/>
            <w:gridSpan w:val="2"/>
            <w:tcBorders>
              <w:right w:val="single" w:sz="4" w:space="0" w:color="auto"/>
            </w:tcBorders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 w:rsidRPr="00CA7A78">
              <w:t>Период, год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 w:rsidRPr="00CA7A78">
              <w:t>Итоговое значение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 w:rsidRPr="00CA7A78">
              <w:t>Оценка успешности реализации</w:t>
            </w:r>
          </w:p>
        </w:tc>
      </w:tr>
      <w:tr w:rsidR="00BE1C0B" w:rsidRPr="00CA7A78" w:rsidTr="00BE1C0B">
        <w:trPr>
          <w:trHeight w:val="397"/>
        </w:trPr>
        <w:tc>
          <w:tcPr>
            <w:tcW w:w="353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957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664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1402" w:type="pct"/>
            <w:gridSpan w:val="2"/>
            <w:tcBorders>
              <w:right w:val="single" w:sz="4" w:space="0" w:color="auto"/>
            </w:tcBorders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 w:rsidRPr="00CA7A78">
              <w:t>201</w:t>
            </w:r>
            <w:r>
              <w:t>8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</w:pPr>
          </w:p>
        </w:tc>
      </w:tr>
      <w:tr w:rsidR="00BE1C0B" w:rsidRPr="00CA7A78" w:rsidTr="00BE1C0B">
        <w:trPr>
          <w:trHeight w:val="397"/>
        </w:trPr>
        <w:tc>
          <w:tcPr>
            <w:tcW w:w="353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957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664" w:type="pct"/>
            <w:vMerge/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664" w:type="pct"/>
          </w:tcPr>
          <w:p w:rsidR="00BE1C0B" w:rsidRPr="00CA7A78" w:rsidRDefault="00BE1C0B" w:rsidP="00BE1C0B">
            <w:pPr>
              <w:pStyle w:val="a3"/>
              <w:ind w:firstLine="23"/>
              <w:jc w:val="center"/>
            </w:pPr>
            <w:r w:rsidRPr="00CA7A78">
              <w:t>План</w:t>
            </w: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BE1C0B" w:rsidRPr="00CA7A78" w:rsidRDefault="00BE1C0B" w:rsidP="00BE1C0B">
            <w:pPr>
              <w:pStyle w:val="a3"/>
              <w:ind w:firstLine="33"/>
              <w:jc w:val="center"/>
            </w:pPr>
            <w:r w:rsidRPr="00CA7A78">
              <w:t>Факт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B" w:rsidRPr="00CA7A78" w:rsidRDefault="00BE1C0B" w:rsidP="00F328D3">
            <w:pPr>
              <w:pStyle w:val="a3"/>
            </w:pPr>
          </w:p>
        </w:tc>
      </w:tr>
      <w:tr w:rsidR="00BE1C0B" w:rsidRPr="00CA7A78" w:rsidTr="00BE1C0B">
        <w:trPr>
          <w:trHeight w:val="397"/>
        </w:trPr>
        <w:tc>
          <w:tcPr>
            <w:tcW w:w="353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1.</w:t>
            </w:r>
          </w:p>
        </w:tc>
        <w:tc>
          <w:tcPr>
            <w:tcW w:w="957" w:type="pct"/>
          </w:tcPr>
          <w:p w:rsidR="00BE1C0B" w:rsidRPr="00CA7A78" w:rsidRDefault="00BE1C0B" w:rsidP="00F328D3">
            <w:pPr>
              <w:pStyle w:val="a3"/>
              <w:ind w:firstLine="0"/>
            </w:pPr>
            <w:r>
              <w:t>Количество благоустроенных сельских территорий</w:t>
            </w:r>
          </w:p>
        </w:tc>
        <w:tc>
          <w:tcPr>
            <w:tcW w:w="664" w:type="pct"/>
          </w:tcPr>
          <w:p w:rsidR="00BE1C0B" w:rsidRPr="00CA7A78" w:rsidRDefault="00BE1C0B" w:rsidP="00BE1C0B">
            <w:pPr>
              <w:pStyle w:val="a3"/>
              <w:ind w:left="-48" w:firstLine="36"/>
              <w:jc w:val="center"/>
            </w:pPr>
            <w:r>
              <w:t>0</w:t>
            </w:r>
          </w:p>
        </w:tc>
        <w:tc>
          <w:tcPr>
            <w:tcW w:w="665" w:type="pct"/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738" w:type="pct"/>
          </w:tcPr>
          <w:p w:rsidR="00BE1C0B" w:rsidRPr="00CA7A78" w:rsidRDefault="00BE1C0B" w:rsidP="00BE1C0B">
            <w:pPr>
              <w:pStyle w:val="a3"/>
              <w:ind w:firstLine="39"/>
              <w:jc w:val="center"/>
            </w:pPr>
            <w:r>
              <w:t>11</w:t>
            </w:r>
          </w:p>
        </w:tc>
        <w:tc>
          <w:tcPr>
            <w:tcW w:w="738" w:type="pct"/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885" w:type="pct"/>
          </w:tcPr>
          <w:p w:rsidR="00BE1C0B" w:rsidRPr="00CA7A78" w:rsidRDefault="00BE1C0B" w:rsidP="00BE1C0B">
            <w:pPr>
              <w:pStyle w:val="a3"/>
              <w:ind w:firstLine="0"/>
              <w:jc w:val="center"/>
            </w:pPr>
            <w:r>
              <w:t>Не менее 8</w:t>
            </w:r>
          </w:p>
        </w:tc>
      </w:tr>
    </w:tbl>
    <w:p w:rsidR="00BE1C0B" w:rsidRPr="00CA7A78" w:rsidRDefault="00BE1C0B" w:rsidP="00BE1C0B">
      <w:pPr>
        <w:pStyle w:val="1"/>
        <w:spacing w:before="0" w:after="0" w:line="36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BE1C0B" w:rsidRPr="00CA7A78" w:rsidRDefault="00BE1C0B" w:rsidP="00BE1C0B">
      <w:pPr>
        <w:pStyle w:val="1"/>
        <w:numPr>
          <w:ilvl w:val="0"/>
          <w:numId w:val="1"/>
        </w:numPr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t>Отчет о достижении результатов проекта</w:t>
      </w:r>
    </w:p>
    <w:p w:rsidR="00BE1C0B" w:rsidRPr="00CA7A78" w:rsidRDefault="00BE1C0B" w:rsidP="00BE1C0B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842"/>
        <w:gridCol w:w="552"/>
        <w:gridCol w:w="2426"/>
        <w:gridCol w:w="1274"/>
        <w:gridCol w:w="2782"/>
      </w:tblGrid>
      <w:tr w:rsidR="00BE1C0B" w:rsidRPr="00CA7A78" w:rsidTr="00087037">
        <w:trPr>
          <w:trHeight w:val="288"/>
        </w:trPr>
        <w:tc>
          <w:tcPr>
            <w:tcW w:w="354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70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7037">
              <w:rPr>
                <w:sz w:val="26"/>
                <w:szCs w:val="26"/>
              </w:rPr>
              <w:t>/</w:t>
            </w:r>
            <w:proofErr w:type="spellStart"/>
            <w:r w:rsidRPr="00087037">
              <w:rPr>
                <w:sz w:val="26"/>
                <w:szCs w:val="26"/>
              </w:rPr>
              <w:t>п</w:t>
            </w:r>
            <w:proofErr w:type="spellEnd"/>
            <w:r w:rsidRPr="00087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4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Наименование результата </w:t>
            </w:r>
          </w:p>
        </w:tc>
        <w:tc>
          <w:tcPr>
            <w:tcW w:w="289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870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7037">
              <w:rPr>
                <w:sz w:val="26"/>
                <w:szCs w:val="26"/>
              </w:rPr>
              <w:t>/</w:t>
            </w:r>
            <w:proofErr w:type="spellStart"/>
            <w:r w:rsidRPr="00087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0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Требование к результату</w:t>
            </w:r>
          </w:p>
        </w:tc>
        <w:tc>
          <w:tcPr>
            <w:tcW w:w="667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Статус достижения </w:t>
            </w:r>
          </w:p>
        </w:tc>
        <w:tc>
          <w:tcPr>
            <w:tcW w:w="1456" w:type="pct"/>
          </w:tcPr>
          <w:p w:rsidR="00BE1C0B" w:rsidRPr="00087037" w:rsidRDefault="00BE1C0B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Комментарий и причины отклонений </w:t>
            </w:r>
          </w:p>
        </w:tc>
      </w:tr>
      <w:tr w:rsidR="00087037" w:rsidRPr="00CA7A78" w:rsidTr="00087037">
        <w:trPr>
          <w:trHeight w:val="118"/>
        </w:trPr>
        <w:tc>
          <w:tcPr>
            <w:tcW w:w="354" w:type="pct"/>
            <w:vMerge w:val="restart"/>
          </w:tcPr>
          <w:p w:rsidR="00087037" w:rsidRPr="00087037" w:rsidRDefault="00087037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964" w:type="pct"/>
            <w:vMerge w:val="restart"/>
          </w:tcPr>
          <w:p w:rsidR="00087037" w:rsidRPr="00087037" w:rsidRDefault="00087037" w:rsidP="00087037">
            <w:pPr>
              <w:pStyle w:val="5"/>
              <w:shd w:val="clear" w:color="auto" w:fill="auto"/>
              <w:spacing w:after="0" w:line="322" w:lineRule="exact"/>
              <w:ind w:left="80"/>
              <w:jc w:val="left"/>
            </w:pPr>
            <w:r w:rsidRPr="00087037">
              <w:rPr>
                <w:rStyle w:val="11"/>
                <w:rFonts w:ascii="Times New Roman" w:hAnsi="Times New Roman" w:cs="Times New Roman"/>
              </w:rPr>
              <w:t>Благоустроенные  сельские территории</w:t>
            </w:r>
          </w:p>
        </w:tc>
        <w:tc>
          <w:tcPr>
            <w:tcW w:w="289" w:type="pct"/>
          </w:tcPr>
          <w:p w:rsidR="00087037" w:rsidRPr="00087037" w:rsidRDefault="00087037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1.</w:t>
            </w:r>
          </w:p>
        </w:tc>
        <w:tc>
          <w:tcPr>
            <w:tcW w:w="1270" w:type="pct"/>
            <w:vAlign w:val="center"/>
          </w:tcPr>
          <w:p w:rsidR="00087037" w:rsidRPr="00087037" w:rsidRDefault="00087037" w:rsidP="00F328D3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087037">
              <w:rPr>
                <w:rStyle w:val="11"/>
              </w:rPr>
              <w:t xml:space="preserve">Типология проектов соответствует нормам Федерального закона от 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67" w:type="pct"/>
            <w:vAlign w:val="center"/>
          </w:tcPr>
          <w:p w:rsidR="00087037" w:rsidRPr="00087037" w:rsidRDefault="00087037" w:rsidP="00087037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100%</w:t>
            </w:r>
          </w:p>
        </w:tc>
        <w:tc>
          <w:tcPr>
            <w:tcW w:w="1456" w:type="pct"/>
          </w:tcPr>
          <w:p w:rsidR="00087037" w:rsidRPr="00087037" w:rsidRDefault="00087037" w:rsidP="00087037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Отклонения отсутствуют</w:t>
            </w:r>
          </w:p>
        </w:tc>
      </w:tr>
      <w:tr w:rsidR="00087037" w:rsidRPr="00087037" w:rsidTr="00087037">
        <w:trPr>
          <w:trHeight w:val="117"/>
        </w:trPr>
        <w:tc>
          <w:tcPr>
            <w:tcW w:w="354" w:type="pct"/>
            <w:vMerge/>
          </w:tcPr>
          <w:p w:rsidR="00087037" w:rsidRPr="00087037" w:rsidRDefault="00087037" w:rsidP="00F328D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964" w:type="pct"/>
            <w:vMerge/>
          </w:tcPr>
          <w:p w:rsidR="00087037" w:rsidRPr="00087037" w:rsidRDefault="00087037" w:rsidP="00F328D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:rsidR="00087037" w:rsidRPr="00087037" w:rsidRDefault="00087037" w:rsidP="00F328D3">
            <w:pPr>
              <w:pStyle w:val="a3"/>
              <w:ind w:firstLine="0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2.</w:t>
            </w:r>
          </w:p>
        </w:tc>
        <w:tc>
          <w:tcPr>
            <w:tcW w:w="1270" w:type="pct"/>
            <w:vAlign w:val="center"/>
          </w:tcPr>
          <w:p w:rsidR="00087037" w:rsidRPr="00087037" w:rsidRDefault="00087037" w:rsidP="00F328D3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087037">
              <w:rPr>
                <w:color w:val="000000" w:themeColor="text1"/>
                <w:sz w:val="26"/>
                <w:szCs w:val="26"/>
              </w:rPr>
              <w:t>Не менее 8 территорий</w:t>
            </w:r>
          </w:p>
        </w:tc>
        <w:tc>
          <w:tcPr>
            <w:tcW w:w="667" w:type="pct"/>
            <w:vAlign w:val="center"/>
          </w:tcPr>
          <w:p w:rsidR="00087037" w:rsidRPr="00087037" w:rsidRDefault="00087037" w:rsidP="00087037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>11</w:t>
            </w:r>
          </w:p>
        </w:tc>
        <w:tc>
          <w:tcPr>
            <w:tcW w:w="1456" w:type="pct"/>
          </w:tcPr>
          <w:p w:rsidR="00087037" w:rsidRPr="00087037" w:rsidRDefault="00087037" w:rsidP="00087037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87037">
              <w:rPr>
                <w:sz w:val="26"/>
                <w:szCs w:val="26"/>
              </w:rPr>
              <w:t xml:space="preserve">3 проекта по благоустройству территорий реализованы за счет победы в конкурсном </w:t>
            </w:r>
            <w:proofErr w:type="gramStart"/>
            <w:r w:rsidRPr="00087037">
              <w:rPr>
                <w:sz w:val="26"/>
                <w:szCs w:val="26"/>
              </w:rPr>
              <w:t>отборе</w:t>
            </w:r>
            <w:proofErr w:type="gramEnd"/>
            <w:r w:rsidRPr="00087037">
              <w:rPr>
                <w:sz w:val="26"/>
                <w:szCs w:val="26"/>
              </w:rPr>
              <w:t xml:space="preserve"> в рамках регионального проекта «Поддержка проектов местных инициатив»</w:t>
            </w:r>
          </w:p>
        </w:tc>
      </w:tr>
    </w:tbl>
    <w:p w:rsidR="00A72763" w:rsidRDefault="00A72763" w:rsidP="00BE1C0B">
      <w:pPr>
        <w:spacing w:line="360" w:lineRule="exact"/>
        <w:rPr>
          <w:szCs w:val="28"/>
        </w:rPr>
        <w:sectPr w:rsidR="00A72763" w:rsidSect="00F32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C0B" w:rsidRPr="00CA7A78" w:rsidRDefault="00BE1C0B" w:rsidP="00BE1C0B">
      <w:pPr>
        <w:spacing w:line="360" w:lineRule="exact"/>
        <w:rPr>
          <w:szCs w:val="28"/>
        </w:rPr>
      </w:pPr>
    </w:p>
    <w:p w:rsidR="00BE1C0B" w:rsidRPr="00CA7A78" w:rsidRDefault="00BE1C0B" w:rsidP="00BE1C0B">
      <w:pPr>
        <w:pStyle w:val="1"/>
        <w:numPr>
          <w:ilvl w:val="0"/>
          <w:numId w:val="1"/>
        </w:numPr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t>Отчет об исполнении мероприятий, контрольных точек проекта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2096"/>
        <w:gridCol w:w="3229"/>
        <w:gridCol w:w="1121"/>
        <w:gridCol w:w="1121"/>
        <w:gridCol w:w="1121"/>
        <w:gridCol w:w="1263"/>
        <w:gridCol w:w="1408"/>
        <w:gridCol w:w="2588"/>
      </w:tblGrid>
      <w:tr w:rsidR="00A72763" w:rsidRPr="00CA7A78" w:rsidTr="00A72763">
        <w:trPr>
          <w:trHeight w:val="779"/>
        </w:trPr>
        <w:tc>
          <w:tcPr>
            <w:tcW w:w="284" w:type="pct"/>
            <w:vMerge w:val="restart"/>
          </w:tcPr>
          <w:p w:rsid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 xml:space="preserve">№ </w:t>
            </w:r>
          </w:p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A72763">
              <w:rPr>
                <w:sz w:val="24"/>
              </w:rPr>
              <w:t>п</w:t>
            </w:r>
            <w:proofErr w:type="spellEnd"/>
            <w:proofErr w:type="gramEnd"/>
            <w:r w:rsidRPr="00A72763">
              <w:rPr>
                <w:sz w:val="24"/>
              </w:rPr>
              <w:t>/</w:t>
            </w:r>
            <w:proofErr w:type="spellStart"/>
            <w:r w:rsidRPr="00A72763">
              <w:rPr>
                <w:sz w:val="24"/>
              </w:rPr>
              <w:t>п</w:t>
            </w:r>
            <w:proofErr w:type="spellEnd"/>
          </w:p>
        </w:tc>
        <w:tc>
          <w:tcPr>
            <w:tcW w:w="709" w:type="pct"/>
            <w:vMerge w:val="restart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Тип (мероприятие, контрольная точка результата/ контрольная точка показателя)</w:t>
            </w:r>
          </w:p>
        </w:tc>
        <w:tc>
          <w:tcPr>
            <w:tcW w:w="1092" w:type="pct"/>
            <w:vMerge w:val="restart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Наименование</w:t>
            </w:r>
          </w:p>
        </w:tc>
        <w:tc>
          <w:tcPr>
            <w:tcW w:w="758" w:type="pct"/>
            <w:gridSpan w:val="2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Дата начала</w:t>
            </w:r>
          </w:p>
        </w:tc>
        <w:tc>
          <w:tcPr>
            <w:tcW w:w="806" w:type="pct"/>
            <w:gridSpan w:val="2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Дата окончания</w:t>
            </w:r>
          </w:p>
        </w:tc>
        <w:tc>
          <w:tcPr>
            <w:tcW w:w="476" w:type="pct"/>
            <w:vMerge w:val="restart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Отклонение, дней</w:t>
            </w:r>
          </w:p>
        </w:tc>
        <w:tc>
          <w:tcPr>
            <w:tcW w:w="875" w:type="pct"/>
            <w:vMerge w:val="restart"/>
          </w:tcPr>
          <w:p w:rsidR="00BE1C0B" w:rsidRPr="00A72763" w:rsidRDefault="00BE1C0B" w:rsidP="00A7276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Комментарий и причина отклонений</w:t>
            </w:r>
          </w:p>
        </w:tc>
      </w:tr>
      <w:tr w:rsidR="00A72763" w:rsidRPr="00CA7A78" w:rsidTr="00A72763">
        <w:trPr>
          <w:trHeight w:val="956"/>
        </w:trPr>
        <w:tc>
          <w:tcPr>
            <w:tcW w:w="284" w:type="pct"/>
            <w:vMerge/>
          </w:tcPr>
          <w:p w:rsidR="00BE1C0B" w:rsidRPr="00CA7A78" w:rsidRDefault="00BE1C0B" w:rsidP="00F328D3">
            <w:pPr>
              <w:pStyle w:val="a3"/>
              <w:ind w:firstLine="0"/>
            </w:pPr>
          </w:p>
        </w:tc>
        <w:tc>
          <w:tcPr>
            <w:tcW w:w="709" w:type="pct"/>
            <w:vMerge/>
          </w:tcPr>
          <w:p w:rsidR="00BE1C0B" w:rsidRPr="00CA7A78" w:rsidRDefault="00BE1C0B" w:rsidP="00F328D3">
            <w:pPr>
              <w:pStyle w:val="a3"/>
              <w:ind w:firstLine="0"/>
            </w:pPr>
          </w:p>
        </w:tc>
        <w:tc>
          <w:tcPr>
            <w:tcW w:w="1092" w:type="pct"/>
            <w:vMerge/>
          </w:tcPr>
          <w:p w:rsidR="00BE1C0B" w:rsidRPr="00CA7A78" w:rsidRDefault="00BE1C0B" w:rsidP="00F328D3">
            <w:pPr>
              <w:pStyle w:val="a3"/>
              <w:ind w:firstLine="0"/>
            </w:pPr>
          </w:p>
        </w:tc>
        <w:tc>
          <w:tcPr>
            <w:tcW w:w="379" w:type="pct"/>
          </w:tcPr>
          <w:p w:rsidR="00BE1C0B" w:rsidRPr="00A72763" w:rsidRDefault="00BE1C0B" w:rsidP="00A72763">
            <w:pPr>
              <w:pStyle w:val="a3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План</w:t>
            </w:r>
          </w:p>
        </w:tc>
        <w:tc>
          <w:tcPr>
            <w:tcW w:w="379" w:type="pct"/>
          </w:tcPr>
          <w:p w:rsidR="00BE1C0B" w:rsidRPr="00A72763" w:rsidRDefault="00BE1C0B" w:rsidP="00A72763">
            <w:pPr>
              <w:pStyle w:val="a3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Факт</w:t>
            </w:r>
          </w:p>
        </w:tc>
        <w:tc>
          <w:tcPr>
            <w:tcW w:w="379" w:type="pct"/>
          </w:tcPr>
          <w:p w:rsidR="00BE1C0B" w:rsidRPr="00A72763" w:rsidRDefault="00BE1C0B" w:rsidP="00A72763">
            <w:pPr>
              <w:pStyle w:val="a3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План</w:t>
            </w:r>
          </w:p>
        </w:tc>
        <w:tc>
          <w:tcPr>
            <w:tcW w:w="427" w:type="pct"/>
          </w:tcPr>
          <w:p w:rsidR="00BE1C0B" w:rsidRPr="00A72763" w:rsidRDefault="00BE1C0B" w:rsidP="00A72763">
            <w:pPr>
              <w:pStyle w:val="a3"/>
              <w:ind w:firstLine="0"/>
              <w:jc w:val="center"/>
              <w:rPr>
                <w:sz w:val="24"/>
              </w:rPr>
            </w:pPr>
            <w:r w:rsidRPr="00A72763">
              <w:rPr>
                <w:sz w:val="24"/>
              </w:rPr>
              <w:t>Факт</w:t>
            </w:r>
          </w:p>
        </w:tc>
        <w:tc>
          <w:tcPr>
            <w:tcW w:w="476" w:type="pct"/>
            <w:vMerge/>
          </w:tcPr>
          <w:p w:rsidR="00BE1C0B" w:rsidRPr="00A72763" w:rsidRDefault="00BE1C0B" w:rsidP="00F328D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875" w:type="pct"/>
            <w:vMerge/>
          </w:tcPr>
          <w:p w:rsidR="00BE1C0B" w:rsidRPr="00A72763" w:rsidRDefault="00BE1C0B" w:rsidP="00F328D3">
            <w:pPr>
              <w:pStyle w:val="a3"/>
              <w:ind w:firstLine="0"/>
              <w:rPr>
                <w:sz w:val="24"/>
              </w:rPr>
            </w:pPr>
          </w:p>
        </w:tc>
      </w:tr>
      <w:tr w:rsidR="00A72763" w:rsidRPr="00CA7A78" w:rsidTr="00A72763">
        <w:trPr>
          <w:trHeight w:val="369"/>
        </w:trPr>
        <w:tc>
          <w:tcPr>
            <w:tcW w:w="5000" w:type="pct"/>
            <w:gridSpan w:val="9"/>
          </w:tcPr>
          <w:p w:rsidR="00A72763" w:rsidRPr="005C2AEA" w:rsidRDefault="00A72763" w:rsidP="00A72763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 w:rsidRPr="005C2AEA">
              <w:rPr>
                <w:b/>
              </w:rPr>
              <w:t>Батецкое</w:t>
            </w:r>
            <w:proofErr w:type="spellEnd"/>
            <w:r w:rsidRPr="005C2AEA">
              <w:rPr>
                <w:b/>
              </w:rPr>
              <w:t xml:space="preserve"> сельское поселение</w:t>
            </w:r>
          </w:p>
        </w:tc>
      </w:tr>
      <w:tr w:rsidR="00A72763" w:rsidRPr="00CA7A78" w:rsidTr="003E3F26">
        <w:trPr>
          <w:trHeight w:val="369"/>
        </w:trPr>
        <w:tc>
          <w:tcPr>
            <w:tcW w:w="284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</w:t>
            </w:r>
            <w:r w:rsidRPr="008669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м</w:t>
            </w:r>
            <w:r w:rsidRPr="008669D0">
              <w:rPr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 xml:space="preserve">Внесение изменений в муниципальную программу «Формирование </w:t>
            </w:r>
            <w:r w:rsidRPr="008669D0">
              <w:rPr>
                <w:bCs/>
                <w:color w:val="000000"/>
                <w:sz w:val="24"/>
                <w:szCs w:val="24"/>
              </w:rPr>
              <w:t>современной городской среды на территории Батецкого сельского поселения Батецкого муниципального района Новгородской области на 2018-2022 годы</w:t>
            </w:r>
            <w:r w:rsidRPr="008669D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09.01.2018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09.01.2018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Подготовка заявочной документации для участия в мероприятиях государственной программы «Формирование современной городской среды на территории муниципальных образований Новгородской области на 2018-2022 годы»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Pr="008669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5C2AEA">
            <w:pPr>
              <w:spacing w:line="240" w:lineRule="auto"/>
              <w:ind w:firstLine="0"/>
              <w:rPr>
                <w:sz w:val="24"/>
              </w:rPr>
            </w:pPr>
            <w:r w:rsidRPr="008669D0">
              <w:rPr>
                <w:color w:val="000000"/>
                <w:sz w:val="24"/>
              </w:rPr>
              <w:t xml:space="preserve">Проведение </w:t>
            </w:r>
            <w:r>
              <w:rPr>
                <w:color w:val="000000"/>
                <w:sz w:val="24"/>
              </w:rPr>
              <w:t>общего собрания жителей</w:t>
            </w:r>
            <w:r w:rsidRPr="008669D0">
              <w:rPr>
                <w:color w:val="000000"/>
                <w:sz w:val="24"/>
              </w:rPr>
              <w:t xml:space="preserve"> по </w:t>
            </w:r>
            <w:r>
              <w:rPr>
                <w:color w:val="000000"/>
                <w:sz w:val="24"/>
              </w:rPr>
              <w:t xml:space="preserve">вопросам реализации </w:t>
            </w:r>
            <w:r>
              <w:rPr>
                <w:color w:val="000000"/>
                <w:sz w:val="24"/>
              </w:rPr>
              <w:lastRenderedPageBreak/>
              <w:t>приоритетного проекта «</w:t>
            </w:r>
            <w:r w:rsidRPr="008669D0">
              <w:rPr>
                <w:sz w:val="24"/>
              </w:rPr>
              <w:t>Проект поддержки местных инициатив</w:t>
            </w:r>
            <w:r>
              <w:rPr>
                <w:sz w:val="24"/>
              </w:rPr>
              <w:t>»</w:t>
            </w:r>
            <w:r w:rsidRPr="008669D0">
              <w:rPr>
                <w:sz w:val="24"/>
              </w:rPr>
              <w:t xml:space="preserve"> на территории</w:t>
            </w:r>
          </w:p>
          <w:p w:rsidR="00A72763" w:rsidRPr="008669D0" w:rsidRDefault="00A72763" w:rsidP="005C2AEA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Батецкого сельского поселения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lastRenderedPageBreak/>
              <w:t>26.02.2018</w:t>
            </w:r>
          </w:p>
        </w:tc>
        <w:tc>
          <w:tcPr>
            <w:tcW w:w="379" w:type="pct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379" w:type="pct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427" w:type="pct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476" w:type="pct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4/4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м</w:t>
            </w:r>
            <w:r w:rsidRPr="008669D0">
              <w:rPr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 xml:space="preserve">Внесение изменений в муниципальную программу «Устойчивое развитие </w:t>
            </w:r>
            <w:r>
              <w:rPr>
                <w:color w:val="000000"/>
                <w:sz w:val="24"/>
                <w:szCs w:val="24"/>
              </w:rPr>
              <w:t xml:space="preserve">Батецкого </w:t>
            </w:r>
            <w:r w:rsidRPr="008669D0">
              <w:rPr>
                <w:color w:val="000000"/>
                <w:sz w:val="24"/>
                <w:szCs w:val="24"/>
              </w:rPr>
              <w:t>сельского поселения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9D0">
              <w:rPr>
                <w:color w:val="000000"/>
                <w:sz w:val="24"/>
                <w:szCs w:val="24"/>
              </w:rPr>
              <w:t>-2020 года»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05.03.2018</w:t>
            </w:r>
          </w:p>
        </w:tc>
        <w:tc>
          <w:tcPr>
            <w:tcW w:w="379" w:type="pct"/>
            <w:vAlign w:val="center"/>
          </w:tcPr>
          <w:p w:rsidR="003E3F26" w:rsidRDefault="003E3F26" w:rsidP="003E3F26">
            <w:pPr>
              <w:ind w:firstLine="0"/>
              <w:jc w:val="center"/>
              <w:rPr>
                <w:sz w:val="24"/>
              </w:rPr>
            </w:pPr>
          </w:p>
          <w:p w:rsidR="00A72763" w:rsidRPr="003E3F26" w:rsidRDefault="00A72763" w:rsidP="003E3F26">
            <w:pPr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03.05.2018</w:t>
            </w:r>
          </w:p>
          <w:p w:rsidR="00A72763" w:rsidRPr="003E3F26" w:rsidRDefault="00A72763" w:rsidP="003E3F2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03.05.2018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5/5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 xml:space="preserve">Подготовка заявочной документации на получение субсидии на реализацию проектов местных инициатив граждан ТОС 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05.03.2018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15.03.2018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6/6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 xml:space="preserve">голосования </w:t>
            </w:r>
            <w:r w:rsidRPr="008669D0">
              <w:rPr>
                <w:color w:val="000000"/>
                <w:sz w:val="24"/>
                <w:szCs w:val="24"/>
              </w:rPr>
              <w:t xml:space="preserve">по отбору общественных территорий для благоустройства в </w:t>
            </w:r>
            <w:proofErr w:type="gramStart"/>
            <w:r w:rsidRPr="008669D0">
              <w:rPr>
                <w:color w:val="000000"/>
                <w:sz w:val="24"/>
                <w:szCs w:val="24"/>
              </w:rPr>
              <w:t>рамках</w:t>
            </w:r>
            <w:proofErr w:type="gramEnd"/>
            <w:r w:rsidRPr="008669D0">
              <w:rPr>
                <w:color w:val="000000"/>
                <w:sz w:val="24"/>
                <w:szCs w:val="24"/>
              </w:rPr>
              <w:t xml:space="preserve"> реализации муниципальной программы «Формирование </w:t>
            </w:r>
            <w:r w:rsidRPr="008669D0">
              <w:rPr>
                <w:bCs/>
                <w:color w:val="000000"/>
                <w:sz w:val="24"/>
                <w:szCs w:val="24"/>
              </w:rPr>
              <w:t>современной городской среды на территории Батецкого сельского поселения Батецкого муниципального района Новгородской области на 2018-2022 годы</w:t>
            </w:r>
            <w:r w:rsidRPr="008669D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18.03.2018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18.03.2018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18.03.2018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color w:val="000000"/>
                <w:sz w:val="24"/>
              </w:rPr>
              <w:t>18.03.2018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7/7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5C2AEA">
            <w:pPr>
              <w:spacing w:line="240" w:lineRule="auto"/>
              <w:ind w:firstLine="0"/>
              <w:rPr>
                <w:sz w:val="24"/>
              </w:rPr>
            </w:pPr>
            <w:r w:rsidRPr="008669D0">
              <w:rPr>
                <w:color w:val="000000"/>
                <w:sz w:val="24"/>
              </w:rPr>
              <w:t xml:space="preserve">Подготовка заявочной документации для участия в мероприятиях </w:t>
            </w:r>
            <w:r w:rsidRPr="008669D0">
              <w:rPr>
                <w:sz w:val="24"/>
              </w:rPr>
              <w:t xml:space="preserve">Проекта поддержки местных </w:t>
            </w:r>
            <w:r w:rsidRPr="008669D0">
              <w:rPr>
                <w:sz w:val="24"/>
              </w:rPr>
              <w:lastRenderedPageBreak/>
              <w:t>инициатив на территории</w:t>
            </w:r>
          </w:p>
          <w:p w:rsidR="00A72763" w:rsidRPr="008669D0" w:rsidRDefault="00A72763" w:rsidP="005C2AE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lastRenderedPageBreak/>
              <w:t>25.04.2018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07.05.2018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8/8</w:t>
            </w:r>
          </w:p>
        </w:tc>
        <w:tc>
          <w:tcPr>
            <w:tcW w:w="709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color w:val="00000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8669D0">
              <w:rPr>
                <w:sz w:val="24"/>
                <w:szCs w:val="24"/>
              </w:rPr>
              <w:t xml:space="preserve">Проведение электронного аукциона на </w:t>
            </w:r>
            <w:r w:rsidRPr="008669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</w:t>
            </w:r>
            <w:proofErr w:type="gramStart"/>
            <w:r w:rsidRPr="008669D0">
              <w:rPr>
                <w:rFonts w:eastAsia="Calibri"/>
                <w:sz w:val="24"/>
                <w:szCs w:val="24"/>
                <w:lang w:eastAsia="en-US"/>
              </w:rPr>
              <w:t>дворовой</w:t>
            </w:r>
            <w:proofErr w:type="gramEnd"/>
            <w:r w:rsidRPr="008669D0">
              <w:rPr>
                <w:rFonts w:eastAsia="Calibri"/>
                <w:sz w:val="24"/>
                <w:szCs w:val="24"/>
                <w:lang w:eastAsia="en-US"/>
              </w:rPr>
              <w:t xml:space="preserve"> территорий многоквартирного дома по адресу:  </w:t>
            </w:r>
            <w:r w:rsidRPr="008669D0">
              <w:rPr>
                <w:sz w:val="24"/>
                <w:szCs w:val="24"/>
              </w:rPr>
              <w:t>п. Батецкий ул. Первомайская д. 57а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28.05.2018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аукциона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9/9</w:t>
            </w:r>
          </w:p>
        </w:tc>
        <w:tc>
          <w:tcPr>
            <w:tcW w:w="709" w:type="pct"/>
          </w:tcPr>
          <w:p w:rsidR="00A72763" w:rsidRPr="00CB29DF" w:rsidRDefault="00A72763" w:rsidP="00F328D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CB29DF">
              <w:rPr>
                <w:b/>
                <w:color w:val="000000"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A72763" w:rsidRPr="008669D0" w:rsidRDefault="00A72763" w:rsidP="00F328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669D0">
              <w:rPr>
                <w:sz w:val="24"/>
                <w:szCs w:val="24"/>
              </w:rPr>
              <w:t>Строительство детской спортивно-игровой площадки в д. Городня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E3F26">
              <w:rPr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01.07.2018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10/10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</w:t>
            </w:r>
            <w:proofErr w:type="gramStart"/>
            <w:r w:rsidRPr="00DD18D0">
              <w:rPr>
                <w:rFonts w:eastAsia="Calibri"/>
                <w:sz w:val="24"/>
                <w:szCs w:val="24"/>
                <w:lang w:eastAsia="en-US"/>
              </w:rPr>
              <w:t>дворовой</w:t>
            </w:r>
            <w:proofErr w:type="gramEnd"/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 территорий многоквартирного дома по адресу:  </w:t>
            </w:r>
            <w:r w:rsidRPr="00DD18D0">
              <w:rPr>
                <w:sz w:val="24"/>
                <w:szCs w:val="24"/>
              </w:rPr>
              <w:t>п. Батецкий ул. Первомайская д. 57а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28.05.2018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28.05.2018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15.06.2018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11/11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 xml:space="preserve">Контрольная точка 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благоустройству </w:t>
            </w:r>
            <w:proofErr w:type="gramStart"/>
            <w:r w:rsidRPr="00DD18D0">
              <w:rPr>
                <w:rFonts w:eastAsia="Calibri"/>
                <w:sz w:val="24"/>
                <w:szCs w:val="24"/>
                <w:lang w:eastAsia="en-US"/>
              </w:rPr>
              <w:t>дворовой</w:t>
            </w:r>
            <w:proofErr w:type="gramEnd"/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 территорий многоквартирного дома по адресу:  </w:t>
            </w:r>
            <w:r w:rsidRPr="00DD18D0">
              <w:rPr>
                <w:sz w:val="24"/>
                <w:szCs w:val="24"/>
              </w:rPr>
              <w:t>п. Батецкий ул. Первомайская д. 57а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15.06.2018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20.06.2018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20.06.2018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12/12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sz w:val="24"/>
                <w:szCs w:val="24"/>
              </w:rPr>
              <w:t xml:space="preserve">Проведение электронного аукциона на Строительство объекта </w:t>
            </w:r>
            <w:proofErr w:type="gramStart"/>
            <w:r w:rsidRPr="00DD18D0">
              <w:rPr>
                <w:sz w:val="24"/>
                <w:szCs w:val="24"/>
              </w:rPr>
              <w:t>физической</w:t>
            </w:r>
            <w:proofErr w:type="gramEnd"/>
            <w:r w:rsidRPr="00DD18D0">
              <w:rPr>
                <w:sz w:val="24"/>
                <w:szCs w:val="24"/>
              </w:rPr>
              <w:t xml:space="preserve"> культуры и спорта «Быстрее, выше, сильнее» в п. Батецкий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09.08.2018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23.08.2018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23.08.2018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2763" w:rsidRPr="00CA7A78" w:rsidTr="003E3F26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13/13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sz w:val="24"/>
                <w:szCs w:val="24"/>
              </w:rPr>
              <w:t xml:space="preserve">Проведение электронного аукциона на </w:t>
            </w: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</w:t>
            </w:r>
            <w:r w:rsidRPr="00DD18D0">
              <w:rPr>
                <w:sz w:val="24"/>
                <w:szCs w:val="24"/>
              </w:rPr>
              <w:t xml:space="preserve">общественной территории </w:t>
            </w:r>
            <w:r w:rsidRPr="00DD18D0">
              <w:rPr>
                <w:sz w:val="24"/>
                <w:szCs w:val="24"/>
              </w:rPr>
              <w:lastRenderedPageBreak/>
              <w:t>«Привокзальная площадь»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lastRenderedPageBreak/>
              <w:t>07.08.2018</w:t>
            </w:r>
          </w:p>
        </w:tc>
        <w:tc>
          <w:tcPr>
            <w:tcW w:w="379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07.08.2018</w:t>
            </w:r>
          </w:p>
        </w:tc>
        <w:tc>
          <w:tcPr>
            <w:tcW w:w="379" w:type="pct"/>
            <w:vAlign w:val="center"/>
          </w:tcPr>
          <w:p w:rsidR="00A72763" w:rsidRPr="003E3F26" w:rsidRDefault="00A72763" w:rsidP="003E3F26">
            <w:pPr>
              <w:pStyle w:val="ConsPlusNormal"/>
              <w:jc w:val="center"/>
              <w:rPr>
                <w:sz w:val="24"/>
                <w:szCs w:val="24"/>
              </w:rPr>
            </w:pPr>
            <w:r w:rsidRPr="003E3F26">
              <w:rPr>
                <w:sz w:val="24"/>
                <w:szCs w:val="24"/>
              </w:rPr>
              <w:t>20.08.2018</w:t>
            </w:r>
          </w:p>
        </w:tc>
        <w:tc>
          <w:tcPr>
            <w:tcW w:w="427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20.08.2018</w:t>
            </w:r>
          </w:p>
        </w:tc>
        <w:tc>
          <w:tcPr>
            <w:tcW w:w="476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A72763" w:rsidRPr="003E3F26" w:rsidRDefault="003E3F26" w:rsidP="003E3F26">
            <w:pPr>
              <w:pStyle w:val="a3"/>
              <w:ind w:firstLine="0"/>
              <w:jc w:val="center"/>
              <w:rPr>
                <w:sz w:val="24"/>
              </w:rPr>
            </w:pPr>
            <w:r w:rsidRPr="003E3F26">
              <w:rPr>
                <w:sz w:val="24"/>
              </w:rPr>
              <w:t>-</w:t>
            </w:r>
          </w:p>
        </w:tc>
      </w:tr>
      <w:tr w:rsidR="00A72763" w:rsidRPr="00CA7A78" w:rsidTr="00731D09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lastRenderedPageBreak/>
              <w:t>14/14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Установка дополнительного оборудования на детскую площадку у </w:t>
            </w:r>
            <w:proofErr w:type="spellStart"/>
            <w:r w:rsidRPr="00DD18D0">
              <w:rPr>
                <w:sz w:val="24"/>
                <w:szCs w:val="24"/>
              </w:rPr>
              <w:t>д.№</w:t>
            </w:r>
            <w:proofErr w:type="spellEnd"/>
            <w:r w:rsidRPr="00DD18D0">
              <w:rPr>
                <w:sz w:val="24"/>
                <w:szCs w:val="24"/>
              </w:rPr>
              <w:t xml:space="preserve"> 39а по ул. Советская в п. Батецкий</w:t>
            </w:r>
          </w:p>
        </w:tc>
        <w:tc>
          <w:tcPr>
            <w:tcW w:w="379" w:type="pct"/>
            <w:vAlign w:val="center"/>
          </w:tcPr>
          <w:p w:rsidR="00A72763" w:rsidRPr="00731D09" w:rsidRDefault="00A72763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13.08.2018</w:t>
            </w:r>
          </w:p>
        </w:tc>
        <w:tc>
          <w:tcPr>
            <w:tcW w:w="379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 w:rsidRPr="00731D09">
              <w:rPr>
                <w:sz w:val="24"/>
              </w:rPr>
              <w:t>20.09.2018</w:t>
            </w:r>
          </w:p>
        </w:tc>
        <w:tc>
          <w:tcPr>
            <w:tcW w:w="379" w:type="pct"/>
            <w:vAlign w:val="center"/>
          </w:tcPr>
          <w:p w:rsidR="00A72763" w:rsidRPr="00731D09" w:rsidRDefault="00A72763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31.08.2018</w:t>
            </w:r>
          </w:p>
        </w:tc>
        <w:tc>
          <w:tcPr>
            <w:tcW w:w="427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 w:rsidRPr="00731D09">
              <w:rPr>
                <w:sz w:val="24"/>
              </w:rPr>
              <w:t>20.09.2018</w:t>
            </w:r>
          </w:p>
        </w:tc>
        <w:tc>
          <w:tcPr>
            <w:tcW w:w="476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875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срокам поставки оборудования</w:t>
            </w:r>
          </w:p>
        </w:tc>
      </w:tr>
      <w:tr w:rsidR="00A72763" w:rsidRPr="00CA7A78" w:rsidTr="00731D09">
        <w:trPr>
          <w:trHeight w:val="368"/>
        </w:trPr>
        <w:tc>
          <w:tcPr>
            <w:tcW w:w="284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15/15</w:t>
            </w:r>
          </w:p>
        </w:tc>
        <w:tc>
          <w:tcPr>
            <w:tcW w:w="709" w:type="pct"/>
          </w:tcPr>
          <w:p w:rsidR="00A72763" w:rsidRPr="00DD18D0" w:rsidRDefault="00A72763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A72763" w:rsidRPr="00DD18D0" w:rsidRDefault="00A72763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Установка дополнительного оборудования на детскую площадку в д. Дубровка</w:t>
            </w:r>
          </w:p>
        </w:tc>
        <w:tc>
          <w:tcPr>
            <w:tcW w:w="379" w:type="pct"/>
            <w:vAlign w:val="center"/>
          </w:tcPr>
          <w:p w:rsidR="00A72763" w:rsidRPr="00731D09" w:rsidRDefault="00A72763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13.08.2018</w:t>
            </w:r>
          </w:p>
        </w:tc>
        <w:tc>
          <w:tcPr>
            <w:tcW w:w="379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</w:tc>
        <w:tc>
          <w:tcPr>
            <w:tcW w:w="379" w:type="pct"/>
            <w:vAlign w:val="center"/>
          </w:tcPr>
          <w:p w:rsidR="00A72763" w:rsidRPr="00731D09" w:rsidRDefault="00A72763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31.08.2018</w:t>
            </w:r>
          </w:p>
        </w:tc>
        <w:tc>
          <w:tcPr>
            <w:tcW w:w="427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</w:tc>
        <w:tc>
          <w:tcPr>
            <w:tcW w:w="476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875" w:type="pct"/>
            <w:vAlign w:val="center"/>
          </w:tcPr>
          <w:p w:rsidR="00A72763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срокам поставки оборудования</w:t>
            </w:r>
          </w:p>
        </w:tc>
      </w:tr>
      <w:tr w:rsidR="00731D09" w:rsidRPr="00CA7A78" w:rsidTr="00731D09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16/16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Установка дополнительного оборудования на детскую площадку в д. Лужки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13.08.2018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80210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31.08.2018</w:t>
            </w:r>
          </w:p>
        </w:tc>
        <w:tc>
          <w:tcPr>
            <w:tcW w:w="427" w:type="pct"/>
            <w:vAlign w:val="center"/>
          </w:tcPr>
          <w:p w:rsidR="00731D09" w:rsidRPr="00731D09" w:rsidRDefault="00731D09" w:rsidP="0080210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10.09.2018</w:t>
            </w:r>
          </w:p>
        </w:tc>
        <w:tc>
          <w:tcPr>
            <w:tcW w:w="476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875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срокам поставки оборудования</w:t>
            </w:r>
          </w:p>
        </w:tc>
      </w:tr>
      <w:tr w:rsidR="00731D09" w:rsidRPr="00CA7A78" w:rsidTr="00731D09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17/17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Строительство объекта </w:t>
            </w:r>
            <w:proofErr w:type="gramStart"/>
            <w:r w:rsidRPr="00DD18D0">
              <w:rPr>
                <w:sz w:val="24"/>
                <w:szCs w:val="24"/>
              </w:rPr>
              <w:t>физической</w:t>
            </w:r>
            <w:proofErr w:type="gramEnd"/>
            <w:r w:rsidRPr="00DD18D0">
              <w:rPr>
                <w:sz w:val="24"/>
                <w:szCs w:val="24"/>
              </w:rPr>
              <w:t xml:space="preserve"> культуры и спорта в п. Батецкий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04.09.2018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04.09.2018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28.09.2018</w:t>
            </w:r>
          </w:p>
        </w:tc>
        <w:tc>
          <w:tcPr>
            <w:tcW w:w="427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476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+27</w:t>
            </w:r>
          </w:p>
        </w:tc>
        <w:tc>
          <w:tcPr>
            <w:tcW w:w="875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731D09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18/18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  <w:r w:rsidRPr="00DD1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</w:t>
            </w:r>
            <w:r w:rsidRPr="00DD18D0">
              <w:rPr>
                <w:sz w:val="24"/>
                <w:szCs w:val="24"/>
              </w:rPr>
              <w:t xml:space="preserve">строительству объекта </w:t>
            </w:r>
            <w:proofErr w:type="gramStart"/>
            <w:r w:rsidRPr="00DD18D0">
              <w:rPr>
                <w:sz w:val="24"/>
                <w:szCs w:val="24"/>
              </w:rPr>
              <w:t>физической</w:t>
            </w:r>
            <w:proofErr w:type="gramEnd"/>
            <w:r w:rsidRPr="00DD18D0">
              <w:rPr>
                <w:sz w:val="24"/>
                <w:szCs w:val="24"/>
              </w:rPr>
              <w:t xml:space="preserve"> культуры и спорта в п. Батецкий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08.10.2018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08.10.2018</w:t>
            </w:r>
          </w:p>
        </w:tc>
        <w:tc>
          <w:tcPr>
            <w:tcW w:w="427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476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875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731D09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19/19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</w:t>
            </w:r>
            <w:r w:rsidRPr="00DD18D0">
              <w:rPr>
                <w:sz w:val="24"/>
                <w:szCs w:val="24"/>
              </w:rPr>
              <w:t>общественной территории «Привокзальная площадь»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03.09.2018</w:t>
            </w:r>
          </w:p>
        </w:tc>
        <w:tc>
          <w:tcPr>
            <w:tcW w:w="379" w:type="pct"/>
            <w:vAlign w:val="center"/>
          </w:tcPr>
          <w:p w:rsidR="00731D09" w:rsidRPr="00731D09" w:rsidRDefault="00966601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03.09.2018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27.09.2018</w:t>
            </w:r>
          </w:p>
        </w:tc>
        <w:tc>
          <w:tcPr>
            <w:tcW w:w="427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476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+28</w:t>
            </w:r>
          </w:p>
        </w:tc>
        <w:tc>
          <w:tcPr>
            <w:tcW w:w="875" w:type="pct"/>
            <w:vAlign w:val="center"/>
          </w:tcPr>
          <w:p w:rsidR="00731D09" w:rsidRPr="00731D09" w:rsidRDefault="00731D09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731D09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20/20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 xml:space="preserve">Контрольная точка 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благоустройству </w:t>
            </w:r>
            <w:r w:rsidRPr="00DD18D0">
              <w:rPr>
                <w:sz w:val="24"/>
                <w:szCs w:val="24"/>
              </w:rPr>
              <w:t>общественной территории «Привокзальная площадь»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07.10.2018</w:t>
            </w:r>
          </w:p>
        </w:tc>
        <w:tc>
          <w:tcPr>
            <w:tcW w:w="379" w:type="pct"/>
            <w:vAlign w:val="center"/>
          </w:tcPr>
          <w:p w:rsidR="00731D09" w:rsidRPr="00731D09" w:rsidRDefault="00966601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379" w:type="pct"/>
            <w:vAlign w:val="center"/>
          </w:tcPr>
          <w:p w:rsidR="00731D09" w:rsidRPr="00731D09" w:rsidRDefault="00731D09" w:rsidP="00731D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09">
              <w:rPr>
                <w:sz w:val="24"/>
                <w:szCs w:val="24"/>
              </w:rPr>
              <w:t>07.10.2018</w:t>
            </w:r>
          </w:p>
        </w:tc>
        <w:tc>
          <w:tcPr>
            <w:tcW w:w="427" w:type="pct"/>
            <w:vAlign w:val="center"/>
          </w:tcPr>
          <w:p w:rsidR="00731D09" w:rsidRPr="00731D09" w:rsidRDefault="00966601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25.10.2018</w:t>
            </w:r>
          </w:p>
        </w:tc>
        <w:tc>
          <w:tcPr>
            <w:tcW w:w="476" w:type="pct"/>
            <w:vAlign w:val="center"/>
          </w:tcPr>
          <w:p w:rsidR="00731D09" w:rsidRPr="00731D09" w:rsidRDefault="00966601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+18</w:t>
            </w:r>
          </w:p>
        </w:tc>
        <w:tc>
          <w:tcPr>
            <w:tcW w:w="875" w:type="pct"/>
            <w:vAlign w:val="center"/>
          </w:tcPr>
          <w:p w:rsidR="00731D09" w:rsidRPr="00731D09" w:rsidRDefault="00966601" w:rsidP="00731D0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966601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21/21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Торжественный ввод в эксплуатацию объекта </w:t>
            </w:r>
            <w:proofErr w:type="gramStart"/>
            <w:r w:rsidRPr="00DD18D0">
              <w:rPr>
                <w:sz w:val="24"/>
                <w:szCs w:val="24"/>
              </w:rPr>
              <w:t>физической</w:t>
            </w:r>
            <w:proofErr w:type="gramEnd"/>
            <w:r w:rsidRPr="00DD18D0">
              <w:rPr>
                <w:sz w:val="24"/>
                <w:szCs w:val="24"/>
              </w:rPr>
              <w:t xml:space="preserve"> культуры и спорта в п. Батецкий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601">
              <w:rPr>
                <w:sz w:val="24"/>
                <w:szCs w:val="24"/>
              </w:rPr>
              <w:t xml:space="preserve">по </w:t>
            </w:r>
            <w:r w:rsidR="00731D09" w:rsidRPr="00966601">
              <w:rPr>
                <w:sz w:val="24"/>
                <w:szCs w:val="24"/>
              </w:rPr>
              <w:t>ноябрь 2018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 w:rsidRPr="00966601">
              <w:rPr>
                <w:sz w:val="24"/>
              </w:rPr>
              <w:t>29.10.2018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601">
              <w:rPr>
                <w:sz w:val="24"/>
                <w:szCs w:val="24"/>
              </w:rPr>
              <w:t xml:space="preserve">по </w:t>
            </w:r>
            <w:r w:rsidR="00731D09" w:rsidRPr="00966601">
              <w:rPr>
                <w:sz w:val="24"/>
                <w:szCs w:val="24"/>
              </w:rPr>
              <w:t>ноябрь 2018</w:t>
            </w:r>
          </w:p>
        </w:tc>
        <w:tc>
          <w:tcPr>
            <w:tcW w:w="427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 w:rsidRPr="00966601">
              <w:rPr>
                <w:sz w:val="24"/>
              </w:rPr>
              <w:t>29.10.2018</w:t>
            </w:r>
          </w:p>
        </w:tc>
        <w:tc>
          <w:tcPr>
            <w:tcW w:w="476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966601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22/22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Торжественный ввод в эксплуатацию общественной территории «Привокзальная площадь»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601">
              <w:rPr>
                <w:sz w:val="24"/>
                <w:szCs w:val="24"/>
              </w:rPr>
              <w:t xml:space="preserve">по </w:t>
            </w:r>
            <w:r w:rsidR="00731D09" w:rsidRPr="00966601">
              <w:rPr>
                <w:sz w:val="24"/>
                <w:szCs w:val="24"/>
              </w:rPr>
              <w:t>ноябрь 2018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 w:rsidRPr="00966601">
              <w:rPr>
                <w:sz w:val="24"/>
              </w:rPr>
              <w:t>29.10.2018</w:t>
            </w:r>
          </w:p>
        </w:tc>
        <w:tc>
          <w:tcPr>
            <w:tcW w:w="379" w:type="pct"/>
            <w:vAlign w:val="center"/>
          </w:tcPr>
          <w:p w:rsidR="00731D09" w:rsidRPr="00966601" w:rsidRDefault="00966601" w:rsidP="00966601">
            <w:pPr>
              <w:pStyle w:val="ConsPlusNormal"/>
              <w:jc w:val="center"/>
              <w:rPr>
                <w:sz w:val="24"/>
                <w:szCs w:val="24"/>
              </w:rPr>
            </w:pPr>
            <w:r w:rsidRPr="00966601">
              <w:rPr>
                <w:sz w:val="24"/>
                <w:szCs w:val="24"/>
              </w:rPr>
              <w:t xml:space="preserve">по </w:t>
            </w:r>
            <w:r w:rsidR="00731D09" w:rsidRPr="00966601">
              <w:rPr>
                <w:sz w:val="24"/>
                <w:szCs w:val="24"/>
              </w:rPr>
              <w:t>ноябрь 2018</w:t>
            </w:r>
          </w:p>
        </w:tc>
        <w:tc>
          <w:tcPr>
            <w:tcW w:w="427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 w:rsidRPr="00966601">
              <w:rPr>
                <w:sz w:val="24"/>
              </w:rPr>
              <w:t>29.10.2018</w:t>
            </w:r>
          </w:p>
        </w:tc>
        <w:tc>
          <w:tcPr>
            <w:tcW w:w="476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966601" w:rsidRDefault="00966601" w:rsidP="0096660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5C2AEA">
        <w:trPr>
          <w:trHeight w:val="368"/>
        </w:trPr>
        <w:tc>
          <w:tcPr>
            <w:tcW w:w="5000" w:type="pct"/>
            <w:gridSpan w:val="9"/>
          </w:tcPr>
          <w:p w:rsidR="00731D09" w:rsidRPr="00A21353" w:rsidRDefault="00731D09" w:rsidP="005C2AEA">
            <w:pPr>
              <w:pStyle w:val="a3"/>
              <w:ind w:firstLine="0"/>
              <w:jc w:val="center"/>
              <w:rPr>
                <w:b/>
              </w:rPr>
            </w:pPr>
            <w:r w:rsidRPr="00A21353">
              <w:rPr>
                <w:b/>
              </w:rPr>
              <w:lastRenderedPageBreak/>
              <w:t>Мойкинское сельское поселение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23/1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5C2AEA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>Проведение итогового собрания жителей д. Мойка по отбору территории для благоустройства  в рамках реализации Проекта поддержки местных инициатив на территории</w:t>
            </w:r>
          </w:p>
          <w:p w:rsidR="00731D09" w:rsidRPr="00DD18D0" w:rsidRDefault="00731D09" w:rsidP="005C2AEA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15.01.2018</w:t>
            </w:r>
          </w:p>
        </w:tc>
        <w:tc>
          <w:tcPr>
            <w:tcW w:w="379" w:type="pct"/>
            <w:vAlign w:val="center"/>
          </w:tcPr>
          <w:p w:rsidR="00731D09" w:rsidRPr="00CA7A78" w:rsidRDefault="00731D09" w:rsidP="00C77264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15.01.2018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15.02.2018</w:t>
            </w:r>
          </w:p>
        </w:tc>
        <w:tc>
          <w:tcPr>
            <w:tcW w:w="427" w:type="pct"/>
            <w:vAlign w:val="center"/>
          </w:tcPr>
          <w:p w:rsidR="00731D09" w:rsidRPr="00CA7A78" w:rsidRDefault="00731D09" w:rsidP="00C77264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15.02.2018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24/2</w:t>
            </w:r>
          </w:p>
        </w:tc>
        <w:tc>
          <w:tcPr>
            <w:tcW w:w="709" w:type="pct"/>
            <w:vAlign w:val="center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  <w:vAlign w:val="center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Внесение изменений в муниципальную программу «Устойчивое развитие территории </w:t>
            </w:r>
            <w:proofErr w:type="spellStart"/>
            <w:r w:rsidRPr="00DD18D0">
              <w:rPr>
                <w:sz w:val="24"/>
                <w:szCs w:val="24"/>
              </w:rPr>
              <w:t>Мойкинского</w:t>
            </w:r>
            <w:proofErr w:type="spellEnd"/>
            <w:r w:rsidRPr="00DD18D0">
              <w:rPr>
                <w:sz w:val="24"/>
                <w:szCs w:val="24"/>
              </w:rPr>
              <w:t xml:space="preserve"> сельского поселения на 2017-2020 годы»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19.02.2018</w:t>
            </w:r>
          </w:p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731D09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1D09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31D09" w:rsidRPr="00DD18D0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19.02.2018</w:t>
            </w:r>
          </w:p>
          <w:p w:rsidR="00731D09" w:rsidRPr="00CA7A78" w:rsidRDefault="00731D09" w:rsidP="00F328D3">
            <w:pPr>
              <w:pStyle w:val="a3"/>
              <w:spacing w:before="240"/>
              <w:ind w:firstLine="0"/>
              <w:jc w:val="center"/>
            </w:pPr>
          </w:p>
        </w:tc>
        <w:tc>
          <w:tcPr>
            <w:tcW w:w="379" w:type="pct"/>
            <w:vAlign w:val="center"/>
          </w:tcPr>
          <w:p w:rsidR="00731D09" w:rsidRPr="00DD18D0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01.03.2018</w:t>
            </w:r>
          </w:p>
        </w:tc>
        <w:tc>
          <w:tcPr>
            <w:tcW w:w="427" w:type="pct"/>
            <w:vAlign w:val="center"/>
          </w:tcPr>
          <w:p w:rsidR="00731D09" w:rsidRPr="00CA7A78" w:rsidRDefault="00731D09" w:rsidP="00C77264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01.03.2018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25/3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Подготовка заявочной документации на получение субсидии на реализацию проектов местных инициатив граждан ТОС 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22.02.2018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22.02.2018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12.03.2018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12.03.2018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26/4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Заключение соглашения с Министерством сельского хозяйства Новгородской обл.  на </w:t>
            </w:r>
            <w:proofErr w:type="spellStart"/>
            <w:r w:rsidRPr="00DD18D0">
              <w:rPr>
                <w:sz w:val="24"/>
                <w:szCs w:val="24"/>
              </w:rPr>
              <w:t>грантовую</w:t>
            </w:r>
            <w:proofErr w:type="spellEnd"/>
            <w:r w:rsidRPr="00DD18D0">
              <w:rPr>
                <w:sz w:val="24"/>
                <w:szCs w:val="24"/>
              </w:rPr>
              <w:t xml:space="preserve"> поддержку местных инициатив граждан 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06.04.2018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06.04.2018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06.04.2018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06.04.2018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27/5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5C2AEA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>Подготовка заявочной документации для участия в мероприятиях Проекта поддержки местных инициатив на территории</w:t>
            </w:r>
          </w:p>
          <w:p w:rsidR="00731D09" w:rsidRPr="00DD18D0" w:rsidRDefault="00731D09" w:rsidP="005C2AEA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26.04.2018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26.04.2018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10.05.2018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10.05.2018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28/6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Проведение электронного аукциона на </w:t>
            </w: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обустройство </w:t>
            </w:r>
            <w:r w:rsidRPr="00DD18D0">
              <w:rPr>
                <w:sz w:val="24"/>
                <w:szCs w:val="24"/>
              </w:rPr>
              <w:lastRenderedPageBreak/>
              <w:t>многофункциональной спортивной площадки в д. Мойка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lastRenderedPageBreak/>
              <w:t>21.05.2018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21.05.20</w:t>
            </w:r>
            <w:r w:rsidRPr="00C77264">
              <w:rPr>
                <w:sz w:val="24"/>
              </w:rPr>
              <w:lastRenderedPageBreak/>
              <w:t>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lastRenderedPageBreak/>
              <w:t>15.06.2018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15.06.201</w:t>
            </w:r>
            <w:r w:rsidRPr="00C77264">
              <w:rPr>
                <w:sz w:val="24"/>
              </w:rPr>
              <w:lastRenderedPageBreak/>
              <w:t>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lastRenderedPageBreak/>
              <w:t>29/7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Обустройство </w:t>
            </w:r>
            <w:r w:rsidRPr="00DD18D0">
              <w:rPr>
                <w:sz w:val="24"/>
                <w:szCs w:val="24"/>
              </w:rPr>
              <w:t>многофункциональной спортивной площадки в д. Мойка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май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май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ноябрь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30/8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Приобретение элементов оборудования детской площадки в д</w:t>
            </w:r>
            <w:proofErr w:type="gramStart"/>
            <w:r w:rsidRPr="00DD18D0">
              <w:rPr>
                <w:sz w:val="24"/>
                <w:szCs w:val="24"/>
              </w:rPr>
              <w:t>.М</w:t>
            </w:r>
            <w:proofErr w:type="gramEnd"/>
            <w:r w:rsidRPr="00DD18D0">
              <w:rPr>
                <w:sz w:val="24"/>
                <w:szCs w:val="24"/>
              </w:rPr>
              <w:t>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июль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31.07.2018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сентябрь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28.08.2018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31/9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731D09" w:rsidRPr="00DD18D0" w:rsidRDefault="00731D09" w:rsidP="005C2AE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18D0">
              <w:rPr>
                <w:sz w:val="24"/>
              </w:rPr>
              <w:t>Приобретение элементов оборудования детской площадки в д. Воронино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июль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31.07.2018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август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28.08.2018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32/10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731D09" w:rsidRPr="00DD18D0" w:rsidRDefault="00731D09" w:rsidP="005C2AE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D18D0">
              <w:rPr>
                <w:sz w:val="24"/>
              </w:rPr>
              <w:t>Приобретение элементов спортивного оборудования в д. Вольная Горка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июль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31.07.2018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август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ind w:firstLine="5"/>
              <w:jc w:val="center"/>
              <w:rPr>
                <w:sz w:val="24"/>
              </w:rPr>
            </w:pPr>
            <w:r w:rsidRPr="00C77264">
              <w:rPr>
                <w:sz w:val="24"/>
              </w:rPr>
              <w:t>28.08.2018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33/11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Проведение электронного аукциона на </w:t>
            </w: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территории вокруг многофункциональной спортивной площадки,  </w:t>
            </w:r>
            <w:r w:rsidRPr="00DD18D0">
              <w:rPr>
                <w:sz w:val="24"/>
                <w:szCs w:val="24"/>
              </w:rPr>
              <w:t>парк семейного отдыха «Лукоморье» в д</w:t>
            </w:r>
            <w:proofErr w:type="gramStart"/>
            <w:r w:rsidRPr="00DD18D0">
              <w:rPr>
                <w:sz w:val="24"/>
                <w:szCs w:val="24"/>
              </w:rPr>
              <w:t>.М</w:t>
            </w:r>
            <w:proofErr w:type="gramEnd"/>
            <w:r w:rsidRPr="00DD18D0">
              <w:rPr>
                <w:sz w:val="24"/>
                <w:szCs w:val="24"/>
              </w:rPr>
              <w:t>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июль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август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27.08.2018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34/12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территории вокруг многофункциональной спортивной площадки,  </w:t>
            </w:r>
            <w:r w:rsidRPr="00DD18D0">
              <w:rPr>
                <w:sz w:val="24"/>
                <w:szCs w:val="24"/>
              </w:rPr>
              <w:t>парк семейного отдыха «Лукоморье» в д</w:t>
            </w:r>
            <w:proofErr w:type="gramStart"/>
            <w:r w:rsidRPr="00DD18D0">
              <w:rPr>
                <w:sz w:val="24"/>
                <w:szCs w:val="24"/>
              </w:rPr>
              <w:t>.М</w:t>
            </w:r>
            <w:proofErr w:type="gramEnd"/>
            <w:r w:rsidRPr="00DD18D0">
              <w:rPr>
                <w:sz w:val="24"/>
                <w:szCs w:val="24"/>
              </w:rPr>
              <w:t>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t>август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35/13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 xml:space="preserve">Контрольная точка 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обустройству </w:t>
            </w:r>
            <w:r w:rsidRPr="00DD18D0">
              <w:rPr>
                <w:sz w:val="24"/>
                <w:szCs w:val="24"/>
              </w:rPr>
              <w:t xml:space="preserve">многофункциональной </w:t>
            </w:r>
            <w:r w:rsidRPr="00DD18D0">
              <w:rPr>
                <w:sz w:val="24"/>
                <w:szCs w:val="24"/>
              </w:rPr>
              <w:lastRenderedPageBreak/>
              <w:t>спортивной площадки в д. Мойка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726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12.09.2018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12.09.2018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-48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аукциона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lastRenderedPageBreak/>
              <w:t>36/14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 xml:space="preserve">Контрольная точка 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благоустройству территории вокруг многофункциональной спортивной площадки,  </w:t>
            </w:r>
            <w:r w:rsidRPr="00DD18D0">
              <w:rPr>
                <w:sz w:val="24"/>
                <w:szCs w:val="24"/>
              </w:rPr>
              <w:t>парк семейного отдыха «Лукоморье» в д</w:t>
            </w:r>
            <w:proofErr w:type="gramStart"/>
            <w:r w:rsidRPr="00DD18D0">
              <w:rPr>
                <w:sz w:val="24"/>
                <w:szCs w:val="24"/>
              </w:rPr>
              <w:t>.М</w:t>
            </w:r>
            <w:proofErr w:type="gramEnd"/>
            <w:r w:rsidRPr="00DD18D0">
              <w:rPr>
                <w:sz w:val="24"/>
                <w:szCs w:val="24"/>
              </w:rPr>
              <w:t>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37/15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Торжественный ввод в эксплуатацию многофункциональной спортивной площадки в д. Мойка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29.10.2018</w:t>
            </w:r>
          </w:p>
        </w:tc>
        <w:tc>
          <w:tcPr>
            <w:tcW w:w="379" w:type="pct"/>
            <w:vAlign w:val="center"/>
          </w:tcPr>
          <w:p w:rsidR="00731D09" w:rsidRPr="00C77264" w:rsidRDefault="00731D09" w:rsidP="00C77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C77264" w:rsidRDefault="00731D09" w:rsidP="00C772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29.10.2018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38/16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Торжественный ввод в эксплуатацию </w:t>
            </w: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территории вокруг многофункциональной спортивной площадки,  </w:t>
            </w:r>
            <w:r w:rsidRPr="00DD18D0">
              <w:rPr>
                <w:sz w:val="24"/>
                <w:szCs w:val="24"/>
              </w:rPr>
              <w:t>парк семейного отдыха «Лукоморье» в д</w:t>
            </w:r>
            <w:proofErr w:type="gramStart"/>
            <w:r w:rsidRPr="00DD18D0">
              <w:rPr>
                <w:sz w:val="24"/>
                <w:szCs w:val="24"/>
              </w:rPr>
              <w:t>.М</w:t>
            </w:r>
            <w:proofErr w:type="gramEnd"/>
            <w:r w:rsidRPr="00DD18D0">
              <w:rPr>
                <w:sz w:val="24"/>
                <w:szCs w:val="24"/>
              </w:rPr>
              <w:t>ойка</w:t>
            </w:r>
          </w:p>
        </w:tc>
        <w:tc>
          <w:tcPr>
            <w:tcW w:w="379" w:type="pct"/>
            <w:vAlign w:val="center"/>
          </w:tcPr>
          <w:p w:rsidR="00731D09" w:rsidRPr="007A0DA5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379" w:type="pct"/>
            <w:vAlign w:val="center"/>
          </w:tcPr>
          <w:p w:rsidR="00731D09" w:rsidRPr="007A0DA5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7A0DA5">
              <w:rPr>
                <w:sz w:val="24"/>
              </w:rPr>
              <w:t>29.10.2018</w:t>
            </w:r>
          </w:p>
        </w:tc>
        <w:tc>
          <w:tcPr>
            <w:tcW w:w="379" w:type="pct"/>
            <w:vAlign w:val="center"/>
          </w:tcPr>
          <w:p w:rsidR="00731D09" w:rsidRPr="007A0DA5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C77264">
              <w:rPr>
                <w:sz w:val="24"/>
                <w:szCs w:val="24"/>
              </w:rPr>
              <w:t>ноябрь</w:t>
            </w:r>
          </w:p>
        </w:tc>
        <w:tc>
          <w:tcPr>
            <w:tcW w:w="427" w:type="pct"/>
            <w:vAlign w:val="center"/>
          </w:tcPr>
          <w:p w:rsidR="00731D09" w:rsidRPr="007A0DA5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7A0DA5">
              <w:rPr>
                <w:sz w:val="24"/>
              </w:rPr>
              <w:t>29.10.2018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5000" w:type="pct"/>
            <w:gridSpan w:val="9"/>
            <w:vAlign w:val="center"/>
          </w:tcPr>
          <w:p w:rsidR="00731D09" w:rsidRPr="00A21353" w:rsidRDefault="00731D09" w:rsidP="00F328D3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A21353">
              <w:rPr>
                <w:b/>
                <w:szCs w:val="28"/>
              </w:rPr>
              <w:t>Передольское сельское поселение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39/1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Разработка  муниципальной программы «Развитие и совершенствование форм местного самоуправления на территории Передольского сельского пос</w:t>
            </w:r>
            <w:r w:rsidRPr="00DD18D0">
              <w:rPr>
                <w:sz w:val="24"/>
                <w:szCs w:val="24"/>
              </w:rPr>
              <w:t>е</w:t>
            </w:r>
            <w:r w:rsidRPr="00DD18D0">
              <w:rPr>
                <w:sz w:val="24"/>
                <w:szCs w:val="24"/>
              </w:rPr>
              <w:t>ления на 2018-2020 годы»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15.01.2018</w:t>
            </w:r>
          </w:p>
        </w:tc>
        <w:tc>
          <w:tcPr>
            <w:tcW w:w="379" w:type="pct"/>
            <w:vAlign w:val="center"/>
          </w:tcPr>
          <w:p w:rsidR="00731D09" w:rsidRPr="00CA7A78" w:rsidRDefault="00731D09" w:rsidP="00F328D3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15.01.2018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01.02.2018</w:t>
            </w:r>
          </w:p>
        </w:tc>
        <w:tc>
          <w:tcPr>
            <w:tcW w:w="427" w:type="pct"/>
            <w:vAlign w:val="center"/>
          </w:tcPr>
          <w:p w:rsidR="00731D09" w:rsidRPr="00CA7A78" w:rsidRDefault="00731D09" w:rsidP="00F328D3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01.02.2018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40/2</w:t>
            </w:r>
          </w:p>
        </w:tc>
        <w:tc>
          <w:tcPr>
            <w:tcW w:w="709" w:type="pct"/>
          </w:tcPr>
          <w:p w:rsidR="00731D09" w:rsidRPr="00DD18D0" w:rsidRDefault="00731D09" w:rsidP="005C2AEA">
            <w:pPr>
              <w:ind w:firstLine="46"/>
            </w:pPr>
            <w:r w:rsidRPr="00DD18D0">
              <w:rPr>
                <w:sz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5C2AEA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 xml:space="preserve">Постановка земельного участка на кадастровый учет для реализации мероприятий Проекта поддержки местных </w:t>
            </w:r>
            <w:r w:rsidRPr="00DD18D0">
              <w:rPr>
                <w:sz w:val="24"/>
              </w:rPr>
              <w:lastRenderedPageBreak/>
              <w:t>инициатив на территории</w:t>
            </w:r>
          </w:p>
          <w:p w:rsidR="00731D09" w:rsidRPr="00DD18D0" w:rsidRDefault="00731D09" w:rsidP="005C2AEA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lastRenderedPageBreak/>
              <w:t>15.01.2018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15.01.2018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20.04.2018</w:t>
            </w:r>
          </w:p>
        </w:tc>
        <w:tc>
          <w:tcPr>
            <w:tcW w:w="427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20.04.2018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lastRenderedPageBreak/>
              <w:t>41/3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C77264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>Проведение общего собрания по отбору территории для благоустройства  в рамках реализации Проекта поддержки местных инициатив на территории</w:t>
            </w:r>
          </w:p>
          <w:p w:rsidR="00731D09" w:rsidRPr="00DD18D0" w:rsidRDefault="00731D09" w:rsidP="00C77264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14.02.2018</w:t>
            </w:r>
          </w:p>
        </w:tc>
        <w:tc>
          <w:tcPr>
            <w:tcW w:w="379" w:type="pct"/>
            <w:vAlign w:val="center"/>
          </w:tcPr>
          <w:p w:rsidR="00731D09" w:rsidRPr="00CA7A78" w:rsidRDefault="00731D09" w:rsidP="00F328D3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14.02.2018</w:t>
            </w:r>
          </w:p>
        </w:tc>
        <w:tc>
          <w:tcPr>
            <w:tcW w:w="379" w:type="pct"/>
            <w:vAlign w:val="center"/>
          </w:tcPr>
          <w:p w:rsidR="00731D09" w:rsidRPr="00DD18D0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27.02.2018</w:t>
            </w:r>
          </w:p>
        </w:tc>
        <w:tc>
          <w:tcPr>
            <w:tcW w:w="427" w:type="pct"/>
            <w:vAlign w:val="center"/>
          </w:tcPr>
          <w:p w:rsidR="00731D09" w:rsidRPr="00CA7A78" w:rsidRDefault="00731D09" w:rsidP="00F328D3">
            <w:pPr>
              <w:pStyle w:val="a3"/>
              <w:ind w:firstLine="0"/>
              <w:jc w:val="center"/>
            </w:pPr>
            <w:r w:rsidRPr="00DD18D0">
              <w:rPr>
                <w:sz w:val="24"/>
              </w:rPr>
              <w:t>27.02.2018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42/4</w:t>
            </w:r>
          </w:p>
        </w:tc>
        <w:tc>
          <w:tcPr>
            <w:tcW w:w="709" w:type="pct"/>
          </w:tcPr>
          <w:p w:rsidR="00731D09" w:rsidRPr="00DD18D0" w:rsidRDefault="00731D09" w:rsidP="00C77264">
            <w:pPr>
              <w:ind w:firstLine="0"/>
            </w:pPr>
            <w:r w:rsidRPr="00DD18D0">
              <w:rPr>
                <w:sz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>Подготовка проектной документации для участия в мероприятиях Проекта поддержки местных инициатив на территории</w:t>
            </w:r>
          </w:p>
          <w:p w:rsidR="00731D09" w:rsidRPr="00DD18D0" w:rsidRDefault="00731D09" w:rsidP="00C77264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15.02.2018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 w:rsidRPr="00F328D3">
              <w:rPr>
                <w:sz w:val="24"/>
              </w:rPr>
              <w:t>15</w:t>
            </w:r>
            <w:r>
              <w:rPr>
                <w:sz w:val="24"/>
              </w:rPr>
              <w:t>.02.2018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20.04.2018</w:t>
            </w:r>
          </w:p>
        </w:tc>
        <w:tc>
          <w:tcPr>
            <w:tcW w:w="427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43/5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Внесение изменений в муниципальную программу «Устойчивое развитие территории Передольского сельского поселения на 2017-2020 годы»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12.03.2018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21.03.2018</w:t>
            </w:r>
          </w:p>
        </w:tc>
        <w:tc>
          <w:tcPr>
            <w:tcW w:w="427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44/6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Подготовка заявочной документации на получение субсидии на реализацию проектов местных инициатив граждан ТОС 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13.03.2018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02.04.2018</w:t>
            </w:r>
          </w:p>
        </w:tc>
        <w:tc>
          <w:tcPr>
            <w:tcW w:w="427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23.03.2018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F328D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Документация подготовлена досрочно</w:t>
            </w:r>
          </w:p>
        </w:tc>
      </w:tr>
      <w:tr w:rsidR="00731D09" w:rsidRPr="00CA7A78" w:rsidTr="00F328D3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45/7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C77264">
            <w:pPr>
              <w:spacing w:line="240" w:lineRule="auto"/>
              <w:ind w:firstLine="0"/>
              <w:rPr>
                <w:sz w:val="24"/>
              </w:rPr>
            </w:pPr>
            <w:r w:rsidRPr="00DD18D0">
              <w:rPr>
                <w:sz w:val="24"/>
              </w:rPr>
              <w:t>Подготовка заявочной документации для участия в мероприятиях Проекта поддержки местных инициатив на территории</w:t>
            </w:r>
          </w:p>
          <w:p w:rsidR="00731D09" w:rsidRPr="00DD18D0" w:rsidRDefault="00731D09" w:rsidP="00C77264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23.04.2018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23.04.2018</w:t>
            </w:r>
          </w:p>
        </w:tc>
        <w:tc>
          <w:tcPr>
            <w:tcW w:w="379" w:type="pct"/>
            <w:vAlign w:val="center"/>
          </w:tcPr>
          <w:p w:rsidR="00731D09" w:rsidRPr="00F328D3" w:rsidRDefault="00731D09" w:rsidP="00F32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10.05.2018</w:t>
            </w:r>
          </w:p>
        </w:tc>
        <w:tc>
          <w:tcPr>
            <w:tcW w:w="427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07.05.2018</w:t>
            </w:r>
          </w:p>
        </w:tc>
        <w:tc>
          <w:tcPr>
            <w:tcW w:w="476" w:type="pct"/>
            <w:vAlign w:val="center"/>
          </w:tcPr>
          <w:p w:rsidR="00731D09" w:rsidRPr="00F328D3" w:rsidRDefault="00731D09" w:rsidP="00F328D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875" w:type="pct"/>
            <w:vAlign w:val="center"/>
          </w:tcPr>
          <w:p w:rsidR="00731D09" w:rsidRPr="00F328D3" w:rsidRDefault="00731D09" w:rsidP="00676F5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Документация подготовлена досрочно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lastRenderedPageBreak/>
              <w:t>46/8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Приобретение элементов благоустройства для обус</w:t>
            </w:r>
            <w:r w:rsidRPr="00DD18D0">
              <w:rPr>
                <w:sz w:val="24"/>
                <w:szCs w:val="24"/>
              </w:rPr>
              <w:t>т</w:t>
            </w:r>
            <w:r w:rsidRPr="00DD18D0">
              <w:rPr>
                <w:sz w:val="24"/>
                <w:szCs w:val="24"/>
              </w:rPr>
              <w:t xml:space="preserve">ройства зоны отдыха в д. </w:t>
            </w:r>
            <w:proofErr w:type="spellStart"/>
            <w:r w:rsidRPr="00DD18D0">
              <w:rPr>
                <w:sz w:val="24"/>
                <w:szCs w:val="24"/>
              </w:rPr>
              <w:t>Косицкое</w:t>
            </w:r>
            <w:proofErr w:type="spellEnd"/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12.07.2018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 w:rsidRPr="00676F5D">
              <w:rPr>
                <w:sz w:val="24"/>
              </w:rPr>
              <w:t>12.07.2018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27.07.2018</w:t>
            </w:r>
          </w:p>
        </w:tc>
        <w:tc>
          <w:tcPr>
            <w:tcW w:w="427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 w:rsidRPr="00676F5D">
              <w:rPr>
                <w:sz w:val="24"/>
              </w:rPr>
              <w:t>27.07.2018</w:t>
            </w:r>
          </w:p>
        </w:tc>
        <w:tc>
          <w:tcPr>
            <w:tcW w:w="476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 w:rsidRPr="00676F5D"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 w:rsidRPr="00676F5D">
              <w:rPr>
                <w:sz w:val="24"/>
              </w:rPr>
              <w:t>-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>Контрольная точка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Установка элементов благоустройства для обус</w:t>
            </w:r>
            <w:r w:rsidRPr="00DD18D0">
              <w:rPr>
                <w:sz w:val="24"/>
                <w:szCs w:val="24"/>
              </w:rPr>
              <w:t>т</w:t>
            </w:r>
            <w:r w:rsidRPr="00DD18D0">
              <w:rPr>
                <w:sz w:val="24"/>
                <w:szCs w:val="24"/>
              </w:rPr>
              <w:t xml:space="preserve">ройства зоны отдыха в д. </w:t>
            </w:r>
            <w:proofErr w:type="spellStart"/>
            <w:r w:rsidRPr="00DD18D0">
              <w:rPr>
                <w:sz w:val="24"/>
                <w:szCs w:val="24"/>
              </w:rPr>
              <w:t>Косицкое</w:t>
            </w:r>
            <w:proofErr w:type="spellEnd"/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30.07.2018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17.08.2018</w:t>
            </w:r>
          </w:p>
        </w:tc>
        <w:tc>
          <w:tcPr>
            <w:tcW w:w="427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17.08.2018</w:t>
            </w:r>
          </w:p>
        </w:tc>
        <w:tc>
          <w:tcPr>
            <w:tcW w:w="476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47/9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Проведение электронного аукциона на </w:t>
            </w: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обустройство </w:t>
            </w:r>
            <w:r w:rsidRPr="00DD18D0">
              <w:rPr>
                <w:sz w:val="24"/>
                <w:szCs w:val="24"/>
              </w:rPr>
              <w:t xml:space="preserve">многофункциональной спортивной площадки в д. Новое </w:t>
            </w:r>
            <w:proofErr w:type="spellStart"/>
            <w:r w:rsidRPr="00DD18D0">
              <w:rPr>
                <w:sz w:val="24"/>
                <w:szCs w:val="24"/>
              </w:rPr>
              <w:t>Овсино</w:t>
            </w:r>
            <w:proofErr w:type="spellEnd"/>
            <w:r w:rsidRPr="00DD18D0">
              <w:rPr>
                <w:sz w:val="24"/>
                <w:szCs w:val="24"/>
              </w:rPr>
              <w:t xml:space="preserve"> (ППМИ)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23.07.2018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23.07.2018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06.08.2018</w:t>
            </w:r>
          </w:p>
        </w:tc>
        <w:tc>
          <w:tcPr>
            <w:tcW w:w="427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06.08.2018</w:t>
            </w:r>
          </w:p>
        </w:tc>
        <w:tc>
          <w:tcPr>
            <w:tcW w:w="476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48/10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Деловое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Обустройство </w:t>
            </w:r>
            <w:r w:rsidRPr="00DD18D0">
              <w:rPr>
                <w:sz w:val="24"/>
                <w:szCs w:val="24"/>
              </w:rPr>
              <w:t xml:space="preserve">многофункциональной спортивной площадки в д. Новое </w:t>
            </w:r>
            <w:proofErr w:type="spellStart"/>
            <w:r w:rsidRPr="00DD18D0">
              <w:rPr>
                <w:sz w:val="24"/>
                <w:szCs w:val="24"/>
              </w:rPr>
              <w:t>Овсино</w:t>
            </w:r>
            <w:proofErr w:type="spellEnd"/>
            <w:r w:rsidRPr="00DD18D0">
              <w:rPr>
                <w:sz w:val="24"/>
                <w:szCs w:val="24"/>
              </w:rPr>
              <w:t xml:space="preserve"> (ППМИ)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20.08.2018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 w:rsidRPr="00676F5D">
              <w:rPr>
                <w:sz w:val="24"/>
              </w:rPr>
              <w:t>20.08.2018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01.11.2018</w:t>
            </w:r>
          </w:p>
        </w:tc>
        <w:tc>
          <w:tcPr>
            <w:tcW w:w="427" w:type="pct"/>
            <w:vAlign w:val="center"/>
          </w:tcPr>
          <w:p w:rsidR="00731D09" w:rsidRPr="00676F5D" w:rsidRDefault="00A21353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05.12.2018</w:t>
            </w:r>
          </w:p>
        </w:tc>
        <w:tc>
          <w:tcPr>
            <w:tcW w:w="476" w:type="pct"/>
            <w:vAlign w:val="center"/>
          </w:tcPr>
          <w:p w:rsidR="00731D09" w:rsidRPr="00676F5D" w:rsidRDefault="00A21353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+34</w:t>
            </w:r>
          </w:p>
        </w:tc>
        <w:tc>
          <w:tcPr>
            <w:tcW w:w="875" w:type="pct"/>
            <w:vAlign w:val="center"/>
          </w:tcPr>
          <w:p w:rsidR="00731D09" w:rsidRPr="00676F5D" w:rsidRDefault="00966601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49/11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b/>
                <w:sz w:val="24"/>
                <w:szCs w:val="24"/>
              </w:rPr>
            </w:pPr>
            <w:r w:rsidRPr="00DD18D0">
              <w:rPr>
                <w:b/>
                <w:sz w:val="24"/>
                <w:szCs w:val="24"/>
              </w:rPr>
              <w:t xml:space="preserve">Контрольная точка 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DD18D0">
              <w:rPr>
                <w:rFonts w:eastAsia="Calibri"/>
                <w:sz w:val="24"/>
                <w:szCs w:val="24"/>
                <w:lang w:eastAsia="en-US"/>
              </w:rPr>
              <w:t xml:space="preserve">Приемка выполненных работ по обустройству </w:t>
            </w:r>
            <w:r w:rsidRPr="00DD18D0">
              <w:rPr>
                <w:sz w:val="24"/>
                <w:szCs w:val="24"/>
              </w:rPr>
              <w:t xml:space="preserve">многофункциональной спортивной площадки в д. Новое </w:t>
            </w:r>
            <w:proofErr w:type="spellStart"/>
            <w:r w:rsidRPr="00DD18D0">
              <w:rPr>
                <w:sz w:val="24"/>
                <w:szCs w:val="24"/>
              </w:rPr>
              <w:t>Овсино</w:t>
            </w:r>
            <w:proofErr w:type="spellEnd"/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01.11.2018</w:t>
            </w:r>
          </w:p>
        </w:tc>
        <w:tc>
          <w:tcPr>
            <w:tcW w:w="379" w:type="pct"/>
            <w:vAlign w:val="center"/>
          </w:tcPr>
          <w:p w:rsidR="00731D09" w:rsidRPr="00676F5D" w:rsidRDefault="00A21353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05.12.2018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12.11.2018</w:t>
            </w:r>
          </w:p>
        </w:tc>
        <w:tc>
          <w:tcPr>
            <w:tcW w:w="427" w:type="pct"/>
            <w:vAlign w:val="center"/>
          </w:tcPr>
          <w:p w:rsidR="00731D09" w:rsidRPr="00676F5D" w:rsidRDefault="00A21353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13.12.2018</w:t>
            </w:r>
          </w:p>
        </w:tc>
        <w:tc>
          <w:tcPr>
            <w:tcW w:w="476" w:type="pct"/>
            <w:vAlign w:val="center"/>
          </w:tcPr>
          <w:p w:rsidR="00731D09" w:rsidRPr="00676F5D" w:rsidRDefault="00A21353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875" w:type="pct"/>
            <w:vAlign w:val="center"/>
          </w:tcPr>
          <w:p w:rsidR="00731D09" w:rsidRPr="00676F5D" w:rsidRDefault="00966601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работы подрядчика</w:t>
            </w:r>
          </w:p>
        </w:tc>
      </w:tr>
      <w:tr w:rsidR="00731D09" w:rsidRPr="00CA7A78" w:rsidTr="00676F5D">
        <w:trPr>
          <w:trHeight w:val="368"/>
        </w:trPr>
        <w:tc>
          <w:tcPr>
            <w:tcW w:w="284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50/12</w:t>
            </w:r>
          </w:p>
        </w:tc>
        <w:tc>
          <w:tcPr>
            <w:tcW w:w="709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92" w:type="pct"/>
          </w:tcPr>
          <w:p w:rsidR="00731D09" w:rsidRPr="00DD18D0" w:rsidRDefault="00731D09" w:rsidP="00F328D3">
            <w:pPr>
              <w:pStyle w:val="ConsPlusNormal"/>
              <w:rPr>
                <w:sz w:val="24"/>
                <w:szCs w:val="24"/>
              </w:rPr>
            </w:pPr>
            <w:r w:rsidRPr="00DD18D0">
              <w:rPr>
                <w:sz w:val="24"/>
                <w:szCs w:val="24"/>
              </w:rPr>
              <w:t xml:space="preserve">Торжественный ввод в эксплуатацию многофункциональной спортивной площадки в д. Новое </w:t>
            </w:r>
            <w:proofErr w:type="spellStart"/>
            <w:r w:rsidRPr="00DD18D0">
              <w:rPr>
                <w:sz w:val="24"/>
                <w:szCs w:val="24"/>
              </w:rPr>
              <w:t>Овсино</w:t>
            </w:r>
            <w:proofErr w:type="spellEnd"/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ноябрь 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676F5D">
              <w:rPr>
                <w:sz w:val="24"/>
              </w:rPr>
              <w:t>д</w:t>
            </w:r>
            <w:r>
              <w:rPr>
                <w:sz w:val="24"/>
              </w:rPr>
              <w:t>екабря</w:t>
            </w:r>
            <w:r w:rsidRPr="00676F5D">
              <w:rPr>
                <w:sz w:val="24"/>
              </w:rPr>
              <w:t xml:space="preserve"> 2018</w:t>
            </w:r>
          </w:p>
        </w:tc>
        <w:tc>
          <w:tcPr>
            <w:tcW w:w="379" w:type="pct"/>
            <w:vAlign w:val="center"/>
          </w:tcPr>
          <w:p w:rsidR="00731D09" w:rsidRPr="00676F5D" w:rsidRDefault="00731D09" w:rsidP="00676F5D">
            <w:pPr>
              <w:pStyle w:val="ConsPlusNormal"/>
              <w:jc w:val="center"/>
              <w:rPr>
                <w:sz w:val="24"/>
                <w:szCs w:val="24"/>
              </w:rPr>
            </w:pPr>
            <w:r w:rsidRPr="00676F5D">
              <w:rPr>
                <w:sz w:val="24"/>
                <w:szCs w:val="24"/>
              </w:rPr>
              <w:t>ноябрь 2018</w:t>
            </w:r>
          </w:p>
        </w:tc>
        <w:tc>
          <w:tcPr>
            <w:tcW w:w="427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676F5D">
              <w:rPr>
                <w:sz w:val="24"/>
              </w:rPr>
              <w:t>декабр</w:t>
            </w:r>
            <w:r>
              <w:rPr>
                <w:sz w:val="24"/>
              </w:rPr>
              <w:t>я</w:t>
            </w:r>
            <w:r w:rsidRPr="00676F5D">
              <w:rPr>
                <w:sz w:val="24"/>
              </w:rPr>
              <w:t xml:space="preserve"> 2018</w:t>
            </w:r>
          </w:p>
        </w:tc>
        <w:tc>
          <w:tcPr>
            <w:tcW w:w="476" w:type="pct"/>
            <w:vAlign w:val="center"/>
          </w:tcPr>
          <w:p w:rsidR="00731D09" w:rsidRPr="00676F5D" w:rsidRDefault="00731D09" w:rsidP="00676F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+5 </w:t>
            </w:r>
          </w:p>
        </w:tc>
        <w:tc>
          <w:tcPr>
            <w:tcW w:w="875" w:type="pct"/>
            <w:vAlign w:val="center"/>
          </w:tcPr>
          <w:p w:rsidR="00731D09" w:rsidRPr="00676F5D" w:rsidRDefault="00731D09" w:rsidP="00676F5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итогам выполненных работ и в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календарным планом мероприятий</w:t>
            </w:r>
          </w:p>
        </w:tc>
      </w:tr>
    </w:tbl>
    <w:p w:rsidR="00BE1C0B" w:rsidRDefault="00BE1C0B" w:rsidP="00BE1C0B">
      <w:pPr>
        <w:pStyle w:val="1"/>
        <w:spacing w:before="0" w:after="0" w:line="36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72763" w:rsidRDefault="00A72763" w:rsidP="00A72763"/>
    <w:p w:rsidR="00A72763" w:rsidRDefault="00A72763" w:rsidP="00A72763">
      <w:pPr>
        <w:sectPr w:rsidR="00A72763" w:rsidSect="00A7276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BE1C0B" w:rsidRPr="00CA7A78" w:rsidRDefault="00BE1C0B" w:rsidP="00BE1C0B">
      <w:pPr>
        <w:pStyle w:val="1"/>
        <w:spacing w:before="0" w:after="0" w:line="360" w:lineRule="exact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lastRenderedPageBreak/>
        <w:t>5. Отчет о рисках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1966"/>
        <w:gridCol w:w="1554"/>
        <w:gridCol w:w="2898"/>
        <w:gridCol w:w="2454"/>
      </w:tblGrid>
      <w:tr w:rsidR="00065F35" w:rsidRPr="00CA7A78" w:rsidTr="00065F35">
        <w:trPr>
          <w:trHeight w:val="610"/>
        </w:trPr>
        <w:tc>
          <w:tcPr>
            <w:tcW w:w="365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 xml:space="preserve">№ </w:t>
            </w:r>
            <w:proofErr w:type="spellStart"/>
            <w:proofErr w:type="gramStart"/>
            <w:r w:rsidRPr="00CA7A78">
              <w:t>п</w:t>
            </w:r>
            <w:proofErr w:type="spellEnd"/>
            <w:proofErr w:type="gramEnd"/>
            <w:r w:rsidRPr="00CA7A78">
              <w:t>/</w:t>
            </w:r>
            <w:proofErr w:type="spellStart"/>
            <w:r w:rsidRPr="00CA7A78">
              <w:t>п</w:t>
            </w:r>
            <w:proofErr w:type="spellEnd"/>
          </w:p>
        </w:tc>
        <w:tc>
          <w:tcPr>
            <w:tcW w:w="1027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Наименование риска</w:t>
            </w:r>
          </w:p>
        </w:tc>
        <w:tc>
          <w:tcPr>
            <w:tcW w:w="812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Статус</w:t>
            </w:r>
          </w:p>
        </w:tc>
        <w:tc>
          <w:tcPr>
            <w:tcW w:w="1514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Реализованные мероприятия по предупреждению риска</w:t>
            </w:r>
          </w:p>
        </w:tc>
        <w:tc>
          <w:tcPr>
            <w:tcW w:w="1282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Комментарий</w:t>
            </w:r>
          </w:p>
        </w:tc>
      </w:tr>
      <w:tr w:rsidR="00065F35" w:rsidRPr="00CA7A78" w:rsidTr="00065F35">
        <w:trPr>
          <w:trHeight w:val="369"/>
        </w:trPr>
        <w:tc>
          <w:tcPr>
            <w:tcW w:w="365" w:type="pct"/>
          </w:tcPr>
          <w:p w:rsidR="00BE1C0B" w:rsidRPr="00065F35" w:rsidRDefault="00BE1C0B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 xml:space="preserve">1. </w:t>
            </w:r>
          </w:p>
        </w:tc>
        <w:tc>
          <w:tcPr>
            <w:tcW w:w="1027" w:type="pct"/>
          </w:tcPr>
          <w:p w:rsidR="00BE1C0B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color w:val="000000"/>
                <w:szCs w:val="28"/>
              </w:rPr>
              <w:t>Бюджетные риски</w:t>
            </w:r>
          </w:p>
        </w:tc>
        <w:tc>
          <w:tcPr>
            <w:tcW w:w="812" w:type="pct"/>
          </w:tcPr>
          <w:p w:rsidR="00BE1C0B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>Не наступил</w:t>
            </w:r>
            <w:r>
              <w:rPr>
                <w:szCs w:val="28"/>
              </w:rPr>
              <w:t>и</w:t>
            </w:r>
          </w:p>
        </w:tc>
        <w:tc>
          <w:tcPr>
            <w:tcW w:w="1514" w:type="pct"/>
          </w:tcPr>
          <w:p w:rsidR="00BE1C0B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color w:val="000000"/>
                <w:szCs w:val="28"/>
              </w:rPr>
              <w:t xml:space="preserve">Своевременное и качественное оформление заявок на предоставление </w:t>
            </w:r>
            <w:proofErr w:type="spellStart"/>
            <w:r w:rsidRPr="00065F35">
              <w:rPr>
                <w:color w:val="000000"/>
                <w:szCs w:val="28"/>
              </w:rPr>
              <w:t>софинансирования</w:t>
            </w:r>
            <w:proofErr w:type="spellEnd"/>
            <w:r w:rsidRPr="00065F35">
              <w:rPr>
                <w:color w:val="000000"/>
                <w:szCs w:val="28"/>
              </w:rPr>
              <w:t xml:space="preserve"> из областного бюджета</w:t>
            </w:r>
          </w:p>
        </w:tc>
        <w:tc>
          <w:tcPr>
            <w:tcW w:w="1282" w:type="pct"/>
          </w:tcPr>
          <w:p w:rsidR="00BE1C0B" w:rsidRPr="00065F35" w:rsidRDefault="00065F35" w:rsidP="00065F3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Высокая эффективность подготовительных мероприятий</w:t>
            </w:r>
          </w:p>
        </w:tc>
      </w:tr>
      <w:tr w:rsidR="00065F35" w:rsidRPr="00CA7A78" w:rsidTr="00065F35">
        <w:trPr>
          <w:trHeight w:val="368"/>
        </w:trPr>
        <w:tc>
          <w:tcPr>
            <w:tcW w:w="365" w:type="pct"/>
          </w:tcPr>
          <w:p w:rsidR="00065F35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>2.</w:t>
            </w:r>
          </w:p>
        </w:tc>
        <w:tc>
          <w:tcPr>
            <w:tcW w:w="1027" w:type="pct"/>
          </w:tcPr>
          <w:p w:rsidR="00065F35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rStyle w:val="11"/>
                <w:sz w:val="28"/>
                <w:szCs w:val="28"/>
              </w:rPr>
              <w:t>Временные риски</w:t>
            </w:r>
          </w:p>
        </w:tc>
        <w:tc>
          <w:tcPr>
            <w:tcW w:w="812" w:type="pct"/>
          </w:tcPr>
          <w:p w:rsidR="00065F35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>Не наступил</w:t>
            </w:r>
            <w:r>
              <w:rPr>
                <w:szCs w:val="28"/>
              </w:rPr>
              <w:t>и</w:t>
            </w:r>
          </w:p>
        </w:tc>
        <w:tc>
          <w:tcPr>
            <w:tcW w:w="1514" w:type="pct"/>
          </w:tcPr>
          <w:p w:rsidR="00065F35" w:rsidRPr="00065F35" w:rsidRDefault="00065F35" w:rsidP="00065F35">
            <w:pPr>
              <w:pStyle w:val="ConsPlusNormal"/>
              <w:rPr>
                <w:szCs w:val="28"/>
              </w:rPr>
            </w:pPr>
            <w:r w:rsidRPr="00065F35">
              <w:rPr>
                <w:color w:val="000000"/>
                <w:szCs w:val="28"/>
              </w:rPr>
              <w:t>Выполнение работ в летний</w:t>
            </w:r>
            <w:r>
              <w:rPr>
                <w:color w:val="000000"/>
                <w:szCs w:val="28"/>
              </w:rPr>
              <w:t xml:space="preserve"> </w:t>
            </w:r>
            <w:r w:rsidRPr="00065F3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065F35">
              <w:rPr>
                <w:color w:val="000000"/>
                <w:szCs w:val="28"/>
              </w:rPr>
              <w:t>осенний период,</w:t>
            </w:r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065F35">
              <w:rPr>
                <w:color w:val="000000"/>
                <w:szCs w:val="28"/>
              </w:rPr>
              <w:t>контроль за</w:t>
            </w:r>
            <w:proofErr w:type="gramEnd"/>
            <w:r w:rsidRPr="00065F35">
              <w:rPr>
                <w:color w:val="000000"/>
                <w:szCs w:val="28"/>
              </w:rPr>
              <w:t xml:space="preserve"> своевременной подготовкой аукционной документации</w:t>
            </w:r>
          </w:p>
        </w:tc>
        <w:tc>
          <w:tcPr>
            <w:tcW w:w="1282" w:type="pct"/>
          </w:tcPr>
          <w:p w:rsidR="00065F35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Высокая эффективность подготовительных мероприятий</w:t>
            </w:r>
          </w:p>
        </w:tc>
      </w:tr>
    </w:tbl>
    <w:p w:rsidR="00966601" w:rsidRDefault="00966601" w:rsidP="00BE1C0B">
      <w:pPr>
        <w:pStyle w:val="1"/>
        <w:spacing w:before="0" w:after="0" w:line="360" w:lineRule="exact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E1C0B" w:rsidRPr="00CA7A78" w:rsidRDefault="00BE1C0B" w:rsidP="00BE1C0B">
      <w:pPr>
        <w:pStyle w:val="1"/>
        <w:spacing w:before="0" w:after="0" w:line="360" w:lineRule="exact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t>6. Отчет о возможностях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2251"/>
        <w:gridCol w:w="1441"/>
        <w:gridCol w:w="2841"/>
        <w:gridCol w:w="2440"/>
      </w:tblGrid>
      <w:tr w:rsidR="00BE1C0B" w:rsidRPr="00CA7A78" w:rsidTr="00A72763">
        <w:trPr>
          <w:trHeight w:val="610"/>
        </w:trPr>
        <w:tc>
          <w:tcPr>
            <w:tcW w:w="313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 xml:space="preserve">№ </w:t>
            </w:r>
            <w:proofErr w:type="spellStart"/>
            <w:proofErr w:type="gramStart"/>
            <w:r w:rsidRPr="00CA7A78">
              <w:t>п</w:t>
            </w:r>
            <w:proofErr w:type="spellEnd"/>
            <w:proofErr w:type="gramEnd"/>
            <w:r w:rsidRPr="00CA7A78">
              <w:t>/</w:t>
            </w:r>
            <w:proofErr w:type="spellStart"/>
            <w:r w:rsidRPr="00CA7A78">
              <w:t>п</w:t>
            </w:r>
            <w:proofErr w:type="spellEnd"/>
          </w:p>
        </w:tc>
        <w:tc>
          <w:tcPr>
            <w:tcW w:w="1176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Наименование возможности</w:t>
            </w:r>
          </w:p>
        </w:tc>
        <w:tc>
          <w:tcPr>
            <w:tcW w:w="753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Статус</w:t>
            </w:r>
          </w:p>
        </w:tc>
        <w:tc>
          <w:tcPr>
            <w:tcW w:w="1484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Реализованные мероприятия по реализации возможности</w:t>
            </w:r>
          </w:p>
        </w:tc>
        <w:tc>
          <w:tcPr>
            <w:tcW w:w="1275" w:type="pct"/>
          </w:tcPr>
          <w:p w:rsidR="00BE1C0B" w:rsidRPr="00CA7A78" w:rsidRDefault="00BE1C0B" w:rsidP="00F328D3">
            <w:pPr>
              <w:pStyle w:val="a3"/>
              <w:ind w:firstLine="0"/>
            </w:pPr>
            <w:r w:rsidRPr="00CA7A78">
              <w:t>Комментарий</w:t>
            </w:r>
          </w:p>
        </w:tc>
      </w:tr>
      <w:tr w:rsidR="00BE1C0B" w:rsidRPr="00CA7A78" w:rsidTr="00A72763">
        <w:trPr>
          <w:trHeight w:val="369"/>
        </w:trPr>
        <w:tc>
          <w:tcPr>
            <w:tcW w:w="313" w:type="pct"/>
          </w:tcPr>
          <w:p w:rsidR="00BE1C0B" w:rsidRPr="00065F35" w:rsidRDefault="00BE1C0B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 xml:space="preserve">1. </w:t>
            </w:r>
          </w:p>
        </w:tc>
        <w:tc>
          <w:tcPr>
            <w:tcW w:w="1176" w:type="pct"/>
          </w:tcPr>
          <w:p w:rsidR="00BE1C0B" w:rsidRPr="00065F35" w:rsidRDefault="00065F35" w:rsidP="00F328D3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color w:val="000000"/>
                <w:szCs w:val="28"/>
              </w:rPr>
              <w:t>Привлечение населения к реализации проекта</w:t>
            </w:r>
          </w:p>
        </w:tc>
        <w:tc>
          <w:tcPr>
            <w:tcW w:w="753" w:type="pct"/>
          </w:tcPr>
          <w:p w:rsidR="00BE1C0B" w:rsidRPr="00065F35" w:rsidRDefault="00065F35" w:rsidP="00065F35">
            <w:pPr>
              <w:pStyle w:val="a3"/>
              <w:ind w:firstLine="0"/>
              <w:rPr>
                <w:szCs w:val="28"/>
              </w:rPr>
            </w:pPr>
            <w:r w:rsidRPr="00065F35">
              <w:rPr>
                <w:szCs w:val="28"/>
              </w:rPr>
              <w:t>наступила</w:t>
            </w:r>
          </w:p>
        </w:tc>
        <w:tc>
          <w:tcPr>
            <w:tcW w:w="1484" w:type="pct"/>
          </w:tcPr>
          <w:p w:rsidR="00BE1C0B" w:rsidRPr="00F74F50" w:rsidRDefault="00F74F50" w:rsidP="00F328D3">
            <w:pPr>
              <w:pStyle w:val="a3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  <w:r w:rsidRPr="00F74F50">
              <w:rPr>
                <w:color w:val="000000"/>
                <w:szCs w:val="28"/>
              </w:rPr>
              <w:t xml:space="preserve">. Трудовое участие населения в </w:t>
            </w:r>
            <w:proofErr w:type="gramStart"/>
            <w:r w:rsidRPr="00F74F50">
              <w:rPr>
                <w:color w:val="000000"/>
                <w:szCs w:val="28"/>
              </w:rPr>
              <w:t>выполнении</w:t>
            </w:r>
            <w:proofErr w:type="gramEnd"/>
            <w:r w:rsidRPr="00F74F50">
              <w:rPr>
                <w:color w:val="000000"/>
                <w:szCs w:val="28"/>
              </w:rPr>
              <w:t xml:space="preserve"> работ по благоустройству сельских территорий;</w:t>
            </w:r>
          </w:p>
          <w:p w:rsidR="00F74F50" w:rsidRPr="00065F35" w:rsidRDefault="00F74F50" w:rsidP="00F74F50">
            <w:pPr>
              <w:pStyle w:val="a3"/>
              <w:ind w:firstLine="0"/>
              <w:rPr>
                <w:szCs w:val="28"/>
              </w:rPr>
            </w:pPr>
            <w:r w:rsidRPr="00F74F50">
              <w:rPr>
                <w:color w:val="000000"/>
                <w:szCs w:val="28"/>
              </w:rPr>
              <w:t xml:space="preserve">2. </w:t>
            </w:r>
            <w:proofErr w:type="spellStart"/>
            <w:r w:rsidRPr="00F74F50">
              <w:rPr>
                <w:color w:val="000000"/>
                <w:szCs w:val="28"/>
              </w:rPr>
              <w:t>Софинансирование</w:t>
            </w:r>
            <w:proofErr w:type="spellEnd"/>
            <w:r w:rsidRPr="00F74F50">
              <w:rPr>
                <w:color w:val="000000"/>
                <w:szCs w:val="28"/>
              </w:rPr>
              <w:t xml:space="preserve"> проектов со стороны населения</w:t>
            </w:r>
          </w:p>
        </w:tc>
        <w:tc>
          <w:tcPr>
            <w:tcW w:w="1275" w:type="pct"/>
          </w:tcPr>
          <w:p w:rsidR="00BE1C0B" w:rsidRPr="00065F35" w:rsidRDefault="00F74F50" w:rsidP="00F328D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Высокая эффективность подготовительных мероприятий</w:t>
            </w:r>
          </w:p>
        </w:tc>
      </w:tr>
      <w:tr w:rsidR="00BE1C0B" w:rsidRPr="00CA7A78" w:rsidTr="00A72763">
        <w:trPr>
          <w:trHeight w:val="368"/>
        </w:trPr>
        <w:tc>
          <w:tcPr>
            <w:tcW w:w="313" w:type="pct"/>
          </w:tcPr>
          <w:p w:rsidR="00BE1C0B" w:rsidRPr="00F74F50" w:rsidRDefault="00BE1C0B" w:rsidP="00F328D3">
            <w:pPr>
              <w:pStyle w:val="a3"/>
              <w:ind w:firstLine="0"/>
              <w:rPr>
                <w:szCs w:val="28"/>
              </w:rPr>
            </w:pPr>
            <w:r w:rsidRPr="00F74F50">
              <w:rPr>
                <w:szCs w:val="28"/>
              </w:rPr>
              <w:t>2.</w:t>
            </w:r>
          </w:p>
        </w:tc>
        <w:tc>
          <w:tcPr>
            <w:tcW w:w="1176" w:type="pct"/>
          </w:tcPr>
          <w:p w:rsidR="00BE1C0B" w:rsidRPr="00F74F50" w:rsidRDefault="00065F35" w:rsidP="00F328D3">
            <w:pPr>
              <w:pStyle w:val="a3"/>
              <w:ind w:firstLine="0"/>
              <w:rPr>
                <w:szCs w:val="28"/>
              </w:rPr>
            </w:pPr>
            <w:r w:rsidRPr="00F74F50">
              <w:rPr>
                <w:color w:val="000000"/>
                <w:szCs w:val="28"/>
              </w:rPr>
              <w:t xml:space="preserve">Участие в региональных </w:t>
            </w:r>
            <w:proofErr w:type="gramStart"/>
            <w:r w:rsidRPr="00F74F50">
              <w:rPr>
                <w:color w:val="000000"/>
                <w:szCs w:val="28"/>
              </w:rPr>
              <w:t>конкурсах</w:t>
            </w:r>
            <w:proofErr w:type="gramEnd"/>
            <w:r w:rsidRPr="00F74F50">
              <w:rPr>
                <w:color w:val="000000"/>
                <w:szCs w:val="28"/>
              </w:rPr>
              <w:t xml:space="preserve"> по отбору проектов</w:t>
            </w:r>
          </w:p>
        </w:tc>
        <w:tc>
          <w:tcPr>
            <w:tcW w:w="753" w:type="pct"/>
          </w:tcPr>
          <w:p w:rsidR="00BE1C0B" w:rsidRPr="00F74F50" w:rsidRDefault="00065F35" w:rsidP="00F328D3">
            <w:pPr>
              <w:pStyle w:val="a3"/>
              <w:ind w:firstLine="0"/>
              <w:rPr>
                <w:szCs w:val="28"/>
              </w:rPr>
            </w:pPr>
            <w:r w:rsidRPr="00F74F50">
              <w:rPr>
                <w:szCs w:val="28"/>
              </w:rPr>
              <w:t>наступила</w:t>
            </w:r>
          </w:p>
        </w:tc>
        <w:tc>
          <w:tcPr>
            <w:tcW w:w="1484" w:type="pct"/>
          </w:tcPr>
          <w:p w:rsidR="00BE1C0B" w:rsidRPr="00F74F50" w:rsidRDefault="00F74F50" w:rsidP="00F74F50">
            <w:pPr>
              <w:pStyle w:val="a3"/>
              <w:ind w:firstLine="0"/>
              <w:rPr>
                <w:szCs w:val="28"/>
              </w:rPr>
            </w:pPr>
            <w:r w:rsidRPr="00F74F50">
              <w:rPr>
                <w:color w:val="000000"/>
                <w:szCs w:val="28"/>
              </w:rPr>
              <w:t xml:space="preserve">Подготовка заявок и конкурсных материалов для участия в региональных </w:t>
            </w:r>
            <w:proofErr w:type="gramStart"/>
            <w:r w:rsidRPr="00F74F50">
              <w:rPr>
                <w:color w:val="000000"/>
                <w:szCs w:val="28"/>
              </w:rPr>
              <w:t>проектах</w:t>
            </w:r>
            <w:proofErr w:type="gramEnd"/>
            <w:r w:rsidRPr="00F74F50">
              <w:rPr>
                <w:color w:val="000000"/>
                <w:szCs w:val="28"/>
              </w:rPr>
              <w:t xml:space="preserve"> и программах</w:t>
            </w:r>
            <w:r>
              <w:rPr>
                <w:color w:val="000000"/>
                <w:szCs w:val="28"/>
              </w:rPr>
              <w:t>.</w:t>
            </w:r>
            <w:r w:rsidRPr="00F74F5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5" w:type="pct"/>
          </w:tcPr>
          <w:p w:rsidR="00BE1C0B" w:rsidRPr="00F74F50" w:rsidRDefault="00F74F50" w:rsidP="00F328D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Высокая эффективность подготовительных мероприятий</w:t>
            </w:r>
          </w:p>
        </w:tc>
      </w:tr>
    </w:tbl>
    <w:p w:rsidR="00BE1C0B" w:rsidRPr="00CA7A78" w:rsidRDefault="00BE1C0B" w:rsidP="00BE1C0B">
      <w:pPr>
        <w:pStyle w:val="1"/>
        <w:spacing w:before="0" w:after="0" w:line="36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A7A78">
        <w:rPr>
          <w:rFonts w:ascii="Times New Roman" w:hAnsi="Times New Roman" w:cs="Times New Roman"/>
          <w:b w:val="0"/>
          <w:sz w:val="28"/>
          <w:szCs w:val="28"/>
        </w:rPr>
        <w:lastRenderedPageBreak/>
        <w:t>7. Отчет об ограничениях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3740"/>
        <w:gridCol w:w="2823"/>
        <w:gridCol w:w="2387"/>
      </w:tblGrid>
      <w:tr w:rsidR="00BE1C0B" w:rsidRPr="00CA7A78" w:rsidTr="00966601">
        <w:trPr>
          <w:trHeight w:val="288"/>
        </w:trPr>
        <w:tc>
          <w:tcPr>
            <w:tcW w:w="324" w:type="pct"/>
          </w:tcPr>
          <w:p w:rsidR="00BE1C0B" w:rsidRPr="00CA7A78" w:rsidRDefault="00BE1C0B" w:rsidP="00F328D3">
            <w:pPr>
              <w:pStyle w:val="a3"/>
              <w:ind w:firstLine="0"/>
              <w:jc w:val="center"/>
            </w:pPr>
            <w:r w:rsidRPr="00CA7A78">
              <w:t>№</w:t>
            </w:r>
            <w:r w:rsidRPr="00CA7A78">
              <w:br/>
            </w:r>
            <w:proofErr w:type="spellStart"/>
            <w:proofErr w:type="gramStart"/>
            <w:r w:rsidRPr="00CA7A78">
              <w:t>п</w:t>
            </w:r>
            <w:proofErr w:type="spellEnd"/>
            <w:proofErr w:type="gramEnd"/>
            <w:r w:rsidRPr="00CA7A78">
              <w:t>/</w:t>
            </w:r>
            <w:proofErr w:type="spellStart"/>
            <w:r w:rsidRPr="00CA7A78">
              <w:t>п</w:t>
            </w:r>
            <w:proofErr w:type="spellEnd"/>
          </w:p>
        </w:tc>
        <w:tc>
          <w:tcPr>
            <w:tcW w:w="1954" w:type="pct"/>
          </w:tcPr>
          <w:p w:rsidR="00BE1C0B" w:rsidRPr="00CA7A78" w:rsidRDefault="00BE1C0B" w:rsidP="00F328D3">
            <w:pPr>
              <w:pStyle w:val="a3"/>
              <w:ind w:firstLine="0"/>
              <w:jc w:val="center"/>
            </w:pPr>
            <w:r w:rsidRPr="00CA7A78">
              <w:t>Наименование ограничения</w:t>
            </w:r>
          </w:p>
        </w:tc>
        <w:tc>
          <w:tcPr>
            <w:tcW w:w="1475" w:type="pct"/>
          </w:tcPr>
          <w:p w:rsidR="00BE1C0B" w:rsidRPr="00CA7A78" w:rsidRDefault="00BE1C0B" w:rsidP="00F328D3">
            <w:pPr>
              <w:pStyle w:val="a3"/>
              <w:ind w:firstLine="0"/>
              <w:jc w:val="center"/>
            </w:pPr>
            <w:r w:rsidRPr="00CA7A78">
              <w:t>Плановое значение</w:t>
            </w:r>
          </w:p>
        </w:tc>
        <w:tc>
          <w:tcPr>
            <w:tcW w:w="1247" w:type="pct"/>
          </w:tcPr>
          <w:p w:rsidR="00BE1C0B" w:rsidRPr="00CA7A78" w:rsidRDefault="00BE1C0B" w:rsidP="00F328D3">
            <w:pPr>
              <w:pStyle w:val="a3"/>
              <w:ind w:firstLine="0"/>
              <w:jc w:val="center"/>
            </w:pPr>
            <w:r w:rsidRPr="00CA7A78">
              <w:t>Фактическое значение</w:t>
            </w:r>
          </w:p>
        </w:tc>
      </w:tr>
      <w:tr w:rsidR="00F74F50" w:rsidRPr="00CA7A78" w:rsidTr="00966601">
        <w:trPr>
          <w:trHeight w:val="288"/>
        </w:trPr>
        <w:tc>
          <w:tcPr>
            <w:tcW w:w="324" w:type="pct"/>
          </w:tcPr>
          <w:p w:rsidR="00F74F50" w:rsidRPr="00CA7A78" w:rsidRDefault="00F74F50" w:rsidP="00F328D3">
            <w:pPr>
              <w:pStyle w:val="a3"/>
              <w:ind w:firstLine="0"/>
            </w:pPr>
            <w:r w:rsidRPr="00CA7A78">
              <w:t>1.</w:t>
            </w:r>
          </w:p>
        </w:tc>
        <w:tc>
          <w:tcPr>
            <w:tcW w:w="1954" w:type="pct"/>
          </w:tcPr>
          <w:p w:rsidR="00F74F50" w:rsidRPr="00CA7A78" w:rsidRDefault="00F74F50" w:rsidP="00F328D3">
            <w:pPr>
              <w:pStyle w:val="a3"/>
              <w:ind w:firstLine="0"/>
            </w:pPr>
            <w:r w:rsidRPr="004C2CAC">
              <w:rPr>
                <w:rStyle w:val="11"/>
                <w:rFonts w:cs="Times New Roman"/>
                <w:sz w:val="28"/>
                <w:szCs w:val="28"/>
              </w:rPr>
              <w:t>Бюджетные</w:t>
            </w:r>
            <w:r>
              <w:rPr>
                <w:rStyle w:val="11"/>
                <w:rFonts w:cs="Times New Roman"/>
                <w:sz w:val="28"/>
                <w:szCs w:val="28"/>
              </w:rPr>
              <w:t xml:space="preserve"> </w:t>
            </w:r>
            <w:r w:rsidRPr="004C2CAC">
              <w:rPr>
                <w:rStyle w:val="11"/>
                <w:rFonts w:cs="Times New Roman"/>
                <w:sz w:val="28"/>
                <w:szCs w:val="28"/>
              </w:rPr>
              <w:t>ограничения</w:t>
            </w:r>
          </w:p>
        </w:tc>
        <w:tc>
          <w:tcPr>
            <w:tcW w:w="1475" w:type="pct"/>
            <w:vAlign w:val="center"/>
          </w:tcPr>
          <w:p w:rsidR="00F74F50" w:rsidRPr="007C56C0" w:rsidRDefault="00F74F50" w:rsidP="00F328D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Ограниченное количество финансовых средств на реализацию проекта. Средства предоставляются в рамках федеральных и государственных программ при условии </w:t>
            </w:r>
            <w:proofErr w:type="spellStart"/>
            <w:r>
              <w:rPr>
                <w:color w:val="000000" w:themeColor="text1"/>
              </w:rPr>
              <w:t>софинансирования</w:t>
            </w:r>
            <w:proofErr w:type="spellEnd"/>
            <w:r>
              <w:rPr>
                <w:color w:val="000000" w:themeColor="text1"/>
              </w:rPr>
              <w:t xml:space="preserve"> из муниципального </w:t>
            </w:r>
            <w:proofErr w:type="gramStart"/>
            <w:r>
              <w:rPr>
                <w:color w:val="000000" w:themeColor="text1"/>
              </w:rPr>
              <w:t>бюджета</w:t>
            </w:r>
            <w:proofErr w:type="gramEnd"/>
            <w:r>
              <w:rPr>
                <w:color w:val="000000" w:themeColor="text1"/>
              </w:rPr>
              <w:t xml:space="preserve"> возможности которого ограничены.</w:t>
            </w:r>
          </w:p>
        </w:tc>
        <w:tc>
          <w:tcPr>
            <w:tcW w:w="1247" w:type="pct"/>
          </w:tcPr>
          <w:p w:rsidR="00F74F50" w:rsidRPr="00CA7A78" w:rsidRDefault="00F74F50" w:rsidP="00F74F50">
            <w:pPr>
              <w:pStyle w:val="a3"/>
              <w:ind w:firstLine="0"/>
              <w:jc w:val="center"/>
            </w:pPr>
            <w:r>
              <w:t>Муниципальные средства на реализацию проекта изысканы в полном объеме – 383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F74F50" w:rsidRPr="00CA7A78" w:rsidTr="00966601">
        <w:trPr>
          <w:trHeight w:val="288"/>
        </w:trPr>
        <w:tc>
          <w:tcPr>
            <w:tcW w:w="324" w:type="pct"/>
          </w:tcPr>
          <w:p w:rsidR="00F74F50" w:rsidRPr="00CA7A78" w:rsidRDefault="00F74F50" w:rsidP="00F328D3">
            <w:pPr>
              <w:pStyle w:val="a3"/>
              <w:ind w:firstLine="0"/>
            </w:pPr>
            <w:r w:rsidRPr="00CA7A78">
              <w:t>2.</w:t>
            </w:r>
          </w:p>
        </w:tc>
        <w:tc>
          <w:tcPr>
            <w:tcW w:w="1954" w:type="pct"/>
            <w:vAlign w:val="center"/>
          </w:tcPr>
          <w:p w:rsidR="00F74F50" w:rsidRPr="007C56C0" w:rsidRDefault="00F74F50" w:rsidP="00F328D3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color w:val="000000" w:themeColor="text1"/>
              </w:rPr>
            </w:pPr>
            <w:r w:rsidRPr="004C2CA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Временные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CA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  <w:tc>
          <w:tcPr>
            <w:tcW w:w="1475" w:type="pct"/>
            <w:vAlign w:val="center"/>
          </w:tcPr>
          <w:p w:rsidR="00F74F50" w:rsidRPr="007C56C0" w:rsidRDefault="00F74F50" w:rsidP="00F328D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благоустройству возможно  после схода снежного покрова и установления плюсовой температуры атмосферного воздуха.</w:t>
            </w:r>
          </w:p>
        </w:tc>
        <w:tc>
          <w:tcPr>
            <w:tcW w:w="1247" w:type="pct"/>
          </w:tcPr>
          <w:p w:rsidR="00F74F50" w:rsidRPr="00CA7A78" w:rsidRDefault="00F74F50" w:rsidP="00F74F50">
            <w:pPr>
              <w:pStyle w:val="a3"/>
              <w:ind w:firstLine="0"/>
            </w:pPr>
            <w:r>
              <w:t>Основные работы по проектам выполнены в период с июня по ноябрь 2018 года.</w:t>
            </w:r>
          </w:p>
        </w:tc>
      </w:tr>
      <w:tr w:rsidR="00F74F50" w:rsidRPr="008F7633" w:rsidTr="00966601">
        <w:trPr>
          <w:trHeight w:val="288"/>
        </w:trPr>
        <w:tc>
          <w:tcPr>
            <w:tcW w:w="324" w:type="pct"/>
          </w:tcPr>
          <w:p w:rsidR="00F74F50" w:rsidRPr="008F7633" w:rsidRDefault="00F74F50" w:rsidP="00F328D3">
            <w:pPr>
              <w:pStyle w:val="a3"/>
              <w:ind w:firstLine="0"/>
            </w:pPr>
            <w:r>
              <w:t>3.</w:t>
            </w:r>
          </w:p>
        </w:tc>
        <w:tc>
          <w:tcPr>
            <w:tcW w:w="1954" w:type="pct"/>
            <w:vAlign w:val="center"/>
          </w:tcPr>
          <w:p w:rsidR="00F74F50" w:rsidRPr="004C2CAC" w:rsidRDefault="00F74F50" w:rsidP="00F328D3">
            <w:pPr>
              <w:pStyle w:val="5"/>
              <w:shd w:val="clear" w:color="auto" w:fill="auto"/>
              <w:spacing w:after="0" w:line="240" w:lineRule="auto"/>
              <w:contextualSpacing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Законодательные ограничения</w:t>
            </w:r>
          </w:p>
        </w:tc>
        <w:tc>
          <w:tcPr>
            <w:tcW w:w="1475" w:type="pct"/>
            <w:vAlign w:val="center"/>
          </w:tcPr>
          <w:p w:rsidR="00F74F50" w:rsidRDefault="00F74F50" w:rsidP="00F328D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предусматривается в </w:t>
            </w:r>
            <w:proofErr w:type="gramStart"/>
            <w:r>
              <w:rPr>
                <w:color w:val="000000" w:themeColor="text1"/>
              </w:rPr>
              <w:t>рамках</w:t>
            </w:r>
            <w:proofErr w:type="gramEnd"/>
            <w:r>
              <w:rPr>
                <w:color w:val="000000" w:themeColor="text1"/>
              </w:rPr>
              <w:t xml:space="preserve"> Федерального закона от 05.04.2013 № 44-ФЗ </w:t>
            </w:r>
            <w:r w:rsidRPr="00094DBD">
              <w:rPr>
                <w:szCs w:val="28"/>
              </w:rPr>
              <w:t>«</w:t>
            </w:r>
            <w:r w:rsidRPr="00094DBD">
              <w:rPr>
                <w:bCs/>
                <w:kern w:val="36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  <w:kern w:val="36"/>
                <w:szCs w:val="28"/>
              </w:rPr>
              <w:t xml:space="preserve">». </w:t>
            </w:r>
          </w:p>
        </w:tc>
        <w:tc>
          <w:tcPr>
            <w:tcW w:w="1247" w:type="pct"/>
          </w:tcPr>
          <w:p w:rsidR="00F74F50" w:rsidRPr="008F7633" w:rsidRDefault="00F74F50" w:rsidP="00F74F50">
            <w:pPr>
              <w:pStyle w:val="a3"/>
              <w:ind w:firstLine="0"/>
              <w:jc w:val="center"/>
            </w:pPr>
            <w:r>
              <w:t>Аукционная документация на реализацию проектов соответствует действующему законодательству</w:t>
            </w:r>
            <w:r w:rsidR="00A72763">
              <w:t>.</w:t>
            </w:r>
          </w:p>
        </w:tc>
      </w:tr>
    </w:tbl>
    <w:p w:rsidR="00BE1C0B" w:rsidRPr="003C1014" w:rsidRDefault="00BE1C0B" w:rsidP="00BE1C0B">
      <w:pPr>
        <w:pStyle w:val="ConsPlusNormal"/>
        <w:spacing w:line="360" w:lineRule="atLeast"/>
        <w:ind w:firstLine="709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</w:rPr>
        <w:t>_________________________________________</w:t>
      </w:r>
    </w:p>
    <w:p w:rsidR="00BE1C0B" w:rsidRDefault="00BE1C0B" w:rsidP="00BE1C0B">
      <w:pPr>
        <w:ind w:firstLine="0"/>
        <w:jc w:val="center"/>
      </w:pPr>
    </w:p>
    <w:p w:rsidR="008C29D1" w:rsidRDefault="008C29D1"/>
    <w:sectPr w:rsidR="008C29D1" w:rsidSect="00A7276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19F"/>
    <w:multiLevelType w:val="hybridMultilevel"/>
    <w:tmpl w:val="AE6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1C0B"/>
    <w:rsid w:val="00065F35"/>
    <w:rsid w:val="00087037"/>
    <w:rsid w:val="003B5D1C"/>
    <w:rsid w:val="003E3F26"/>
    <w:rsid w:val="005C2AEA"/>
    <w:rsid w:val="00676F5D"/>
    <w:rsid w:val="00731D09"/>
    <w:rsid w:val="007A0DA5"/>
    <w:rsid w:val="008C29D1"/>
    <w:rsid w:val="009037A4"/>
    <w:rsid w:val="00966601"/>
    <w:rsid w:val="00A21353"/>
    <w:rsid w:val="00A72763"/>
    <w:rsid w:val="00BE1C0B"/>
    <w:rsid w:val="00C77264"/>
    <w:rsid w:val="00F328D3"/>
    <w:rsid w:val="00F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текст"/>
    <w:qFormat/>
    <w:rsid w:val="00BE1C0B"/>
    <w:pPr>
      <w:spacing w:after="0" w:line="360" w:lineRule="atLeast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aliases w:val="Мои Заголовки"/>
    <w:basedOn w:val="a"/>
    <w:next w:val="a"/>
    <w:link w:val="10"/>
    <w:uiPriority w:val="99"/>
    <w:qFormat/>
    <w:rsid w:val="00BE1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и Заголовки Знак"/>
    <w:basedOn w:val="a0"/>
    <w:link w:val="1"/>
    <w:uiPriority w:val="99"/>
    <w:rsid w:val="00BE1C0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No Spacing"/>
    <w:aliases w:val="Мои Таблицы"/>
    <w:basedOn w:val="a"/>
    <w:uiPriority w:val="1"/>
    <w:qFormat/>
    <w:rsid w:val="00BE1C0B"/>
    <w:rPr>
      <w:rFonts w:eastAsia="Arimo" w:cs="Arimo"/>
    </w:rPr>
  </w:style>
  <w:style w:type="paragraph" w:customStyle="1" w:styleId="ConsPlusNormal">
    <w:name w:val="ConsPlusNormal"/>
    <w:rsid w:val="00BE1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BE1C0B"/>
    <w:rPr>
      <w:spacing w:val="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E1C0B"/>
    <w:pPr>
      <w:widowControl w:val="0"/>
      <w:shd w:val="clear" w:color="auto" w:fill="FFFFFF"/>
      <w:spacing w:after="300" w:line="269" w:lineRule="exact"/>
      <w:ind w:firstLine="0"/>
      <w:contextualSpacing w:val="0"/>
      <w:jc w:val="center"/>
    </w:pPr>
    <w:rPr>
      <w:rFonts w:asciiTheme="minorHAnsi" w:eastAsiaTheme="minorHAnsi" w:hAnsiTheme="minorHAnsi" w:cstheme="minorBidi"/>
      <w:color w:val="auto"/>
      <w:spacing w:val="3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087037"/>
    <w:rPr>
      <w:color w:val="000000"/>
      <w:w w:val="100"/>
      <w:position w:val="0"/>
      <w:lang w:val="ru-RU"/>
    </w:rPr>
  </w:style>
  <w:style w:type="paragraph" w:styleId="2">
    <w:name w:val="Body Text Indent 2"/>
    <w:basedOn w:val="a"/>
    <w:link w:val="20"/>
    <w:rsid w:val="00065F35"/>
    <w:pPr>
      <w:spacing w:line="240" w:lineRule="atLeast"/>
      <w:ind w:firstLine="851"/>
      <w:contextualSpacing w:val="0"/>
      <w:jc w:val="left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rsid w:val="00065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66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2018-12-25T11:21:00Z</cp:lastPrinted>
  <dcterms:created xsi:type="dcterms:W3CDTF">2018-12-25T09:06:00Z</dcterms:created>
  <dcterms:modified xsi:type="dcterms:W3CDTF">2018-12-25T11:25:00Z</dcterms:modified>
</cp:coreProperties>
</file>