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9" w:rsidRDefault="00665BB9">
      <w:pPr>
        <w:pStyle w:val="a3"/>
        <w:spacing w:before="2"/>
        <w:rPr>
          <w:sz w:val="34"/>
        </w:rPr>
      </w:pPr>
    </w:p>
    <w:p w:rsidR="00665BB9" w:rsidRDefault="00313EE4">
      <w:pPr>
        <w:pStyle w:val="a3"/>
        <w:spacing w:line="252" w:lineRule="exact"/>
        <w:jc w:val="right"/>
      </w:pPr>
      <w:r>
        <w:rPr>
          <w:spacing w:val="-2"/>
        </w:rPr>
        <w:t>ОТЧЁТ</w:t>
      </w:r>
    </w:p>
    <w:p w:rsidR="00665BB9" w:rsidRDefault="00313EE4">
      <w:pPr>
        <w:spacing w:before="67"/>
        <w:ind w:right="118"/>
        <w:jc w:val="right"/>
        <w:rPr>
          <w:sz w:val="24"/>
        </w:rPr>
      </w:pPr>
      <w:r>
        <w:br w:type="column"/>
      </w:r>
      <w:r>
        <w:rPr>
          <w:spacing w:val="-2"/>
          <w:sz w:val="24"/>
        </w:rPr>
        <w:t>Приложение</w:t>
      </w:r>
    </w:p>
    <w:p w:rsidR="00665BB9" w:rsidRDefault="00665BB9">
      <w:pPr>
        <w:jc w:val="right"/>
        <w:rPr>
          <w:sz w:val="24"/>
        </w:rPr>
        <w:sectPr w:rsidR="00665BB9">
          <w:type w:val="continuous"/>
          <w:pgSz w:w="11900" w:h="16840"/>
          <w:pgMar w:top="880" w:right="460" w:bottom="280" w:left="1680" w:header="720" w:footer="720" w:gutter="0"/>
          <w:cols w:num="2" w:space="720" w:equalWidth="0">
            <w:col w:w="5419" w:space="40"/>
            <w:col w:w="4301"/>
          </w:cols>
        </w:sectPr>
      </w:pPr>
    </w:p>
    <w:p w:rsidR="00665BB9" w:rsidRDefault="00313EE4" w:rsidP="009B2F26">
      <w:pPr>
        <w:pStyle w:val="a3"/>
        <w:spacing w:before="56" w:line="177" w:lineRule="auto"/>
        <w:ind w:left="2000" w:hanging="1335"/>
        <w:jc w:val="center"/>
      </w:pPr>
      <w:r>
        <w:t>о</w:t>
      </w:r>
      <w:r>
        <w:rPr>
          <w:spacing w:val="-12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межведомственной</w:t>
      </w:r>
      <w:r>
        <w:rPr>
          <w:spacing w:val="-12"/>
        </w:rPr>
        <w:t xml:space="preserve"> </w:t>
      </w:r>
      <w:r>
        <w:t>комплексной</w:t>
      </w:r>
      <w:r>
        <w:rPr>
          <w:spacing w:val="-12"/>
        </w:rPr>
        <w:t xml:space="preserve"> </w:t>
      </w:r>
      <w:r>
        <w:t>оперативно- профилактической операции «Дети России-2022»</w:t>
      </w:r>
    </w:p>
    <w:p w:rsidR="009B2F26" w:rsidRPr="009B2F26" w:rsidRDefault="009B2F26" w:rsidP="009B2F26">
      <w:pPr>
        <w:pStyle w:val="a3"/>
        <w:spacing w:before="56" w:line="177" w:lineRule="auto"/>
        <w:ind w:left="2000" w:hanging="1335"/>
        <w:jc w:val="center"/>
        <w:rPr>
          <w:b/>
        </w:rPr>
      </w:pPr>
      <w:r w:rsidRPr="009B2F26">
        <w:rPr>
          <w:b/>
        </w:rPr>
        <w:t>Батецкий муниципальный район</w:t>
      </w:r>
    </w:p>
    <w:p w:rsidR="00665BB9" w:rsidRDefault="00665BB9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654"/>
        <w:gridCol w:w="2406"/>
      </w:tblGrid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991" w:right="9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06" w:type="dxa"/>
          </w:tcPr>
          <w:p w:rsidR="00665BB9" w:rsidRDefault="00313EE4">
            <w:pPr>
              <w:pStyle w:val="TableParagraph"/>
              <w:spacing w:line="244" w:lineRule="exact"/>
              <w:ind w:left="891" w:right="8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196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65BB9">
        <w:trPr>
          <w:trHeight w:val="598"/>
        </w:trPr>
        <w:tc>
          <w:tcPr>
            <w:tcW w:w="2388" w:type="dxa"/>
            <w:vMerge w:val="restart"/>
          </w:tcPr>
          <w:p w:rsidR="00665BB9" w:rsidRDefault="00665BB9">
            <w:pPr>
              <w:pStyle w:val="TableParagraph"/>
              <w:spacing w:before="7"/>
              <w:rPr>
                <w:sz w:val="23"/>
              </w:rPr>
            </w:pPr>
          </w:p>
          <w:p w:rsidR="00665BB9" w:rsidRDefault="00313EE4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Лекции, беседы</w:t>
            </w:r>
          </w:p>
        </w:tc>
        <w:tc>
          <w:tcPr>
            <w:tcW w:w="4654" w:type="dxa"/>
          </w:tcPr>
          <w:p w:rsidR="00665BB9" w:rsidRDefault="00313EE4">
            <w:pPr>
              <w:pStyle w:val="TableParagraph"/>
              <w:spacing w:line="208" w:lineRule="auto"/>
              <w:ind w:left="1455" w:hanging="5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 </w:t>
            </w:r>
            <w:r>
              <w:rPr>
                <w:spacing w:val="-2"/>
                <w:sz w:val="24"/>
              </w:rPr>
              <w:t>здравоохранения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5BB9">
        <w:trPr>
          <w:trHeight w:val="359"/>
        </w:trPr>
        <w:tc>
          <w:tcPr>
            <w:tcW w:w="2388" w:type="dxa"/>
            <w:vMerge/>
            <w:tcBorders>
              <w:top w:val="nil"/>
            </w:tcBorders>
          </w:tcPr>
          <w:p w:rsidR="00665BB9" w:rsidRDefault="00665BB9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</w:tcPr>
          <w:p w:rsidR="00665BB9" w:rsidRDefault="00313EE4">
            <w:pPr>
              <w:pStyle w:val="TableParagraph"/>
              <w:spacing w:line="244" w:lineRule="exact"/>
              <w:ind w:left="78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ОВД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1681"/>
              <w:rPr>
                <w:sz w:val="24"/>
              </w:rPr>
            </w:pPr>
            <w:r>
              <w:rPr>
                <w:w w:val="95"/>
                <w:sz w:val="24"/>
              </w:rPr>
              <w:t>Просмотры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видеороликов,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фильмов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991" w:right="982"/>
              <w:jc w:val="center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(название)</w:t>
            </w:r>
          </w:p>
        </w:tc>
        <w:tc>
          <w:tcPr>
            <w:tcW w:w="2406" w:type="dxa"/>
          </w:tcPr>
          <w:p w:rsidR="00665BB9" w:rsidRDefault="009B2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0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990" w:right="9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(название)</w:t>
            </w:r>
          </w:p>
        </w:tc>
        <w:tc>
          <w:tcPr>
            <w:tcW w:w="2406" w:type="dxa"/>
          </w:tcPr>
          <w:p w:rsidR="00665BB9" w:rsidRDefault="009B2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0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990" w:right="9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Тематические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выставки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 w:rsidP="009B2F26">
            <w:pPr>
              <w:pStyle w:val="TableParagraph"/>
              <w:spacing w:line="244" w:lineRule="exact"/>
              <w:ind w:left="991" w:right="9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Памятки,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(</w:t>
            </w:r>
            <w:r w:rsidR="009B2F26">
              <w:rPr>
                <w:spacing w:val="-2"/>
                <w:sz w:val="24"/>
              </w:rPr>
              <w:t xml:space="preserve">  листовки</w:t>
            </w:r>
            <w:proofErr w:type="gramEnd"/>
            <w:r w:rsidR="009B2F26">
              <w:rPr>
                <w:spacing w:val="-2"/>
                <w:sz w:val="24"/>
              </w:rPr>
              <w:t xml:space="preserve"> «Умей сказать НЕТ; буклет – « Как стать независимым)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 w:rsidP="009B2F26">
            <w:pPr>
              <w:pStyle w:val="TableParagraph"/>
              <w:tabs>
                <w:tab w:val="left" w:pos="5880"/>
              </w:tabs>
              <w:spacing w:line="244" w:lineRule="exact"/>
              <w:ind w:left="1627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 (название)</w:t>
            </w:r>
            <w:r w:rsidR="009B2F26">
              <w:rPr>
                <w:spacing w:val="-2"/>
                <w:sz w:val="24"/>
              </w:rPr>
              <w:tab/>
              <w:t xml:space="preserve"> соревнование по волейболу </w:t>
            </w:r>
            <w:proofErr w:type="gramStart"/>
            <w:r w:rsidR="009B2F26">
              <w:rPr>
                <w:spacing w:val="-2"/>
                <w:sz w:val="24"/>
              </w:rPr>
              <w:t>« Мы</w:t>
            </w:r>
            <w:proofErr w:type="gramEnd"/>
            <w:r w:rsidR="009B2F26">
              <w:rPr>
                <w:spacing w:val="-2"/>
                <w:sz w:val="24"/>
              </w:rPr>
              <w:t xml:space="preserve"> против наркотиков»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65BB9">
        <w:trPr>
          <w:trHeight w:val="359"/>
        </w:trPr>
        <w:tc>
          <w:tcPr>
            <w:tcW w:w="7042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154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4"/>
                <w:sz w:val="24"/>
              </w:rPr>
              <w:t xml:space="preserve"> </w:t>
            </w:r>
            <w:r w:rsidR="009B2F26">
              <w:rPr>
                <w:spacing w:val="-2"/>
                <w:sz w:val="24"/>
              </w:rPr>
              <w:t>(родительские собрания)</w:t>
            </w:r>
          </w:p>
        </w:tc>
        <w:tc>
          <w:tcPr>
            <w:tcW w:w="2406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65BB9" w:rsidRDefault="00665BB9">
      <w:pPr>
        <w:pStyle w:val="a3"/>
        <w:rPr>
          <w:sz w:val="20"/>
        </w:rPr>
      </w:pPr>
    </w:p>
    <w:p w:rsidR="00665BB9" w:rsidRDefault="00665BB9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51"/>
        <w:gridCol w:w="2090"/>
      </w:tblGrid>
      <w:tr w:rsidR="00665BB9">
        <w:trPr>
          <w:trHeight w:val="359"/>
        </w:trPr>
        <w:tc>
          <w:tcPr>
            <w:tcW w:w="7359" w:type="dxa"/>
            <w:gridSpan w:val="2"/>
          </w:tcPr>
          <w:p w:rsidR="00665BB9" w:rsidRDefault="00313EE4">
            <w:pPr>
              <w:pStyle w:val="TableParagraph"/>
              <w:spacing w:line="244" w:lineRule="exact"/>
              <w:ind w:left="2974" w:right="29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090" w:type="dxa"/>
          </w:tcPr>
          <w:p w:rsidR="00665BB9" w:rsidRDefault="00313EE4">
            <w:pPr>
              <w:pStyle w:val="TableParagraph"/>
              <w:spacing w:before="83" w:line="256" w:lineRule="exact"/>
              <w:ind w:left="732" w:right="7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665BB9">
        <w:trPr>
          <w:trHeight w:val="718"/>
        </w:trPr>
        <w:tc>
          <w:tcPr>
            <w:tcW w:w="7359" w:type="dxa"/>
            <w:gridSpan w:val="2"/>
          </w:tcPr>
          <w:p w:rsidR="00665BB9" w:rsidRDefault="00313EE4">
            <w:pPr>
              <w:pStyle w:val="TableParagraph"/>
              <w:spacing w:line="240" w:lineRule="exact"/>
              <w:ind w:left="107" w:right="285"/>
              <w:jc w:val="both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молодёжью,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 направленных на предупреждение распространения наркомании</w:t>
            </w:r>
          </w:p>
        </w:tc>
        <w:tc>
          <w:tcPr>
            <w:tcW w:w="2090" w:type="dxa"/>
          </w:tcPr>
          <w:p w:rsidR="00665BB9" w:rsidRDefault="009B2F26" w:rsidP="00FB2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B294D">
              <w:rPr>
                <w:sz w:val="24"/>
              </w:rPr>
              <w:t>5</w:t>
            </w:r>
          </w:p>
        </w:tc>
      </w:tr>
      <w:tr w:rsidR="00665BB9">
        <w:trPr>
          <w:trHeight w:val="1196"/>
        </w:trPr>
        <w:tc>
          <w:tcPr>
            <w:tcW w:w="708" w:type="dxa"/>
            <w:vMerge w:val="restart"/>
          </w:tcPr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26"/>
              </w:rPr>
            </w:pPr>
          </w:p>
          <w:p w:rsidR="00665BB9" w:rsidRDefault="00665BB9">
            <w:pPr>
              <w:pStyle w:val="TableParagraph"/>
              <w:rPr>
                <w:sz w:val="32"/>
              </w:rPr>
            </w:pPr>
          </w:p>
          <w:p w:rsidR="00665BB9" w:rsidRDefault="00313EE4">
            <w:pPr>
              <w:pStyle w:val="TableParagraph"/>
              <w:spacing w:line="208" w:lineRule="auto"/>
              <w:ind w:left="132" w:right="118" w:firstLine="10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6651" w:type="dxa"/>
          </w:tcPr>
          <w:p w:rsidR="00665BB9" w:rsidRDefault="00313EE4">
            <w:pPr>
              <w:pStyle w:val="TableParagraph"/>
              <w:spacing w:line="208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индивидуально-профилактических мероприятий с несовершеннолетними, находящимися в социально опасном положении, в том числе путём организации их досуга и</w:t>
            </w:r>
          </w:p>
          <w:p w:rsidR="00665BB9" w:rsidRDefault="00313EE4">
            <w:pPr>
              <w:pStyle w:val="TableParagraph"/>
              <w:spacing w:line="240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занятости,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информационно-просветительских и иных мер</w:t>
            </w:r>
          </w:p>
        </w:tc>
        <w:tc>
          <w:tcPr>
            <w:tcW w:w="2090" w:type="dxa"/>
          </w:tcPr>
          <w:p w:rsidR="00665BB9" w:rsidRDefault="00FB294D" w:rsidP="00FB29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65BB9">
        <w:trPr>
          <w:trHeight w:val="2153"/>
        </w:trPr>
        <w:tc>
          <w:tcPr>
            <w:tcW w:w="708" w:type="dxa"/>
            <w:vMerge/>
            <w:tcBorders>
              <w:top w:val="nil"/>
            </w:tcBorders>
          </w:tcPr>
          <w:p w:rsidR="00665BB9" w:rsidRDefault="00665BB9"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</w:tcPr>
          <w:p w:rsidR="00665BB9" w:rsidRDefault="00313EE4">
            <w:pPr>
              <w:pStyle w:val="TableParagraph"/>
              <w:spacing w:line="208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информационно-просветительских мероприятий (интерактивных лекций, обучающих семинаров, профилактических бесед) с молодёжью, а также несовершеннолетними и их родителями, направленных на 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 разъяснение необходимости и целесообразности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 по ранней диагностике незаконного потребления</w:t>
            </w:r>
          </w:p>
          <w:p w:rsidR="00665BB9" w:rsidRDefault="00313EE4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психотропных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</w:t>
            </w:r>
          </w:p>
        </w:tc>
        <w:tc>
          <w:tcPr>
            <w:tcW w:w="2090" w:type="dxa"/>
          </w:tcPr>
          <w:p w:rsidR="00665BB9" w:rsidRDefault="009B2F26" w:rsidP="009B2F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5BB9">
        <w:trPr>
          <w:trHeight w:val="1437"/>
        </w:trPr>
        <w:tc>
          <w:tcPr>
            <w:tcW w:w="708" w:type="dxa"/>
            <w:vMerge/>
            <w:tcBorders>
              <w:top w:val="nil"/>
            </w:tcBorders>
          </w:tcPr>
          <w:p w:rsidR="00665BB9" w:rsidRDefault="00665BB9"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</w:tcPr>
          <w:p w:rsidR="00665BB9" w:rsidRDefault="00313EE4">
            <w:pPr>
              <w:pStyle w:val="TableParagraph"/>
              <w:spacing w:line="240" w:lineRule="exact"/>
              <w:ind w:left="107" w:right="130"/>
              <w:rPr>
                <w:sz w:val="24"/>
              </w:rPr>
            </w:pPr>
            <w:r>
              <w:rPr>
                <w:sz w:val="24"/>
              </w:rPr>
              <w:t>мероприятий, направленных на популяризацию здорового образа жизни, вовлечение молодёжи в добровольческую деятельность, а также на развитие гражданской активности молодёжи, в том числе культурных, спортивно-массовых мероприятий, творческих конкурсов антинаркотической направленности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(спартакиады,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марафоны,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90" w:type="dxa"/>
          </w:tcPr>
          <w:p w:rsidR="00665BB9" w:rsidRDefault="009B2F26" w:rsidP="009B2F26">
            <w:pPr>
              <w:pStyle w:val="TableParagraph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2</w:t>
            </w:r>
          </w:p>
        </w:tc>
      </w:tr>
    </w:tbl>
    <w:p w:rsidR="00FB294D" w:rsidRDefault="00FB294D">
      <w:pPr>
        <w:pStyle w:val="a4"/>
        <w:rPr>
          <w:w w:val="95"/>
        </w:rPr>
      </w:pPr>
    </w:p>
    <w:p w:rsidR="00FB294D" w:rsidRDefault="00FB294D">
      <w:pPr>
        <w:pStyle w:val="a4"/>
        <w:rPr>
          <w:w w:val="95"/>
        </w:rPr>
      </w:pPr>
    </w:p>
    <w:p w:rsidR="00FB294D" w:rsidRDefault="00FB294D">
      <w:pPr>
        <w:pStyle w:val="a4"/>
        <w:rPr>
          <w:w w:val="95"/>
        </w:rPr>
      </w:pPr>
    </w:p>
    <w:p w:rsidR="00FB294D" w:rsidRDefault="00FB294D">
      <w:pPr>
        <w:pStyle w:val="a4"/>
        <w:rPr>
          <w:w w:val="95"/>
        </w:rPr>
      </w:pPr>
    </w:p>
    <w:p w:rsidR="00FB294D" w:rsidRDefault="00FB294D">
      <w:pPr>
        <w:pStyle w:val="a4"/>
        <w:rPr>
          <w:w w:val="95"/>
        </w:rPr>
      </w:pPr>
    </w:p>
    <w:p w:rsidR="00FB294D" w:rsidRDefault="00FB294D">
      <w:pPr>
        <w:pStyle w:val="a4"/>
        <w:rPr>
          <w:w w:val="95"/>
        </w:rPr>
      </w:pPr>
    </w:p>
    <w:p w:rsidR="00665BB9" w:rsidRDefault="00313EE4">
      <w:pPr>
        <w:pStyle w:val="a4"/>
      </w:pPr>
      <w:r>
        <w:rPr>
          <w:w w:val="95"/>
        </w:rPr>
        <w:lastRenderedPageBreak/>
        <w:t>Пояснительная</w:t>
      </w:r>
      <w:r>
        <w:rPr>
          <w:spacing w:val="66"/>
        </w:rPr>
        <w:t xml:space="preserve"> </w:t>
      </w:r>
      <w:r>
        <w:rPr>
          <w:spacing w:val="-2"/>
        </w:rPr>
        <w:t>записка</w:t>
      </w:r>
    </w:p>
    <w:p w:rsidR="009B2F26" w:rsidRPr="00C03D4B" w:rsidRDefault="001E4E5A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9B2F26">
        <w:rPr>
          <w:color w:val="444444"/>
          <w:sz w:val="28"/>
          <w:szCs w:val="28"/>
        </w:rPr>
        <w:t xml:space="preserve"> рамках</w:t>
      </w:r>
      <w:r>
        <w:rPr>
          <w:color w:val="444444"/>
          <w:sz w:val="28"/>
          <w:szCs w:val="28"/>
        </w:rPr>
        <w:t xml:space="preserve"> межведомственной комплексной оперативно- профилактической операции «Дети</w:t>
      </w:r>
      <w:r w:rsidR="009B2F26" w:rsidRPr="00C03D4B">
        <w:rPr>
          <w:color w:val="444444"/>
          <w:sz w:val="28"/>
          <w:szCs w:val="28"/>
        </w:rPr>
        <w:t xml:space="preserve"> России – 2022», направленн</w:t>
      </w:r>
      <w:r>
        <w:rPr>
          <w:color w:val="444444"/>
          <w:sz w:val="28"/>
          <w:szCs w:val="28"/>
        </w:rPr>
        <w:t>ой</w:t>
      </w:r>
      <w:r w:rsidR="009B2F26" w:rsidRPr="00C03D4B">
        <w:rPr>
          <w:color w:val="444444"/>
          <w:sz w:val="28"/>
          <w:szCs w:val="28"/>
        </w:rPr>
        <w:t xml:space="preserve"> на предупреждение распространения наркомании</w:t>
      </w:r>
      <w:r w:rsidRPr="001E4E5A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в</w:t>
      </w:r>
      <w:r w:rsidRPr="00C03D4B">
        <w:rPr>
          <w:color w:val="444444"/>
          <w:sz w:val="28"/>
          <w:szCs w:val="28"/>
        </w:rPr>
        <w:t xml:space="preserve"> период с 04 по 13 апреля</w:t>
      </w:r>
      <w:r>
        <w:rPr>
          <w:color w:val="444444"/>
          <w:sz w:val="28"/>
          <w:szCs w:val="28"/>
        </w:rPr>
        <w:t xml:space="preserve"> 2022 года на территории Батецкого района проведены </w:t>
      </w:r>
      <w:r>
        <w:rPr>
          <w:color w:val="444444"/>
          <w:sz w:val="28"/>
          <w:szCs w:val="28"/>
        </w:rPr>
        <w:t xml:space="preserve">  следующие </w:t>
      </w:r>
      <w:r>
        <w:rPr>
          <w:color w:val="444444"/>
          <w:sz w:val="28"/>
          <w:szCs w:val="28"/>
        </w:rPr>
        <w:t>профилактические мероприятия</w:t>
      </w:r>
      <w:r>
        <w:rPr>
          <w:color w:val="444444"/>
          <w:sz w:val="28"/>
          <w:szCs w:val="28"/>
        </w:rPr>
        <w:t>:</w:t>
      </w:r>
    </w:p>
    <w:p w:rsidR="001E4E5A" w:rsidRDefault="001E4E5A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на сайтах общеобразовательных организаций района   размещена информация «Профилактика алкоголизма и наркомании среди подростков»; Памятка для родителей»;</w:t>
      </w:r>
    </w:p>
    <w:p w:rsidR="001E4E5A" w:rsidRDefault="001E4E5A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с обучающимися проведены информационно-правовые беседы </w:t>
      </w:r>
      <w:r w:rsidR="00FB294D">
        <w:rPr>
          <w:color w:val="444444"/>
          <w:sz w:val="28"/>
          <w:szCs w:val="28"/>
        </w:rPr>
        <w:t>по темам,</w:t>
      </w:r>
      <w:r>
        <w:rPr>
          <w:color w:val="444444"/>
          <w:sz w:val="28"/>
          <w:szCs w:val="28"/>
        </w:rPr>
        <w:t xml:space="preserve"> направленным на формирование правового сознания </w:t>
      </w:r>
      <w:bookmarkStart w:id="0" w:name="_GoBack"/>
      <w:bookmarkEnd w:id="0"/>
      <w:r>
        <w:rPr>
          <w:color w:val="444444"/>
          <w:sz w:val="28"/>
          <w:szCs w:val="28"/>
        </w:rPr>
        <w:t>и законопослушного поведения</w:t>
      </w:r>
      <w:r w:rsidR="006C5504">
        <w:rPr>
          <w:color w:val="444444"/>
          <w:sz w:val="28"/>
          <w:szCs w:val="28"/>
        </w:rPr>
        <w:t>, негативного отношения к незаконному потреблению наркотических средств и психотропных веществ</w:t>
      </w:r>
      <w:r>
        <w:rPr>
          <w:color w:val="444444"/>
          <w:sz w:val="28"/>
          <w:szCs w:val="28"/>
        </w:rPr>
        <w:t xml:space="preserve"> «Мое будущее- в моих руках»;</w:t>
      </w:r>
      <w:r w:rsidR="006C5504">
        <w:rPr>
          <w:color w:val="444444"/>
          <w:sz w:val="28"/>
          <w:szCs w:val="28"/>
        </w:rPr>
        <w:t xml:space="preserve"> «Вредные привычки», «Наркотики-путь в никуда», «Что такое ЗОЖ»</w:t>
      </w:r>
    </w:p>
    <w:p w:rsidR="006C5504" w:rsidRDefault="006C5504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проведены родительские собрания по вопросам профилактики: «Роль родителей в формировании ЗОЖ»; «Как уберечь детей от наркотиков»;</w:t>
      </w:r>
    </w:p>
    <w:p w:rsidR="006C5504" w:rsidRDefault="006C5504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проведены профилактические беседы о вреде наркотиков с обучающимися 7-11 классов   психологом НОНД Катарсис»;</w:t>
      </w:r>
    </w:p>
    <w:p w:rsidR="006C5504" w:rsidRPr="00C03D4B" w:rsidRDefault="006C5504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проведены спортивные мероприятия: «День здоровья» соревнования по волейболу, мини-футболу</w:t>
      </w:r>
      <w:r w:rsidRPr="006C5504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с лозунгом «Мы против наркотиков»</w:t>
      </w:r>
      <w:r w:rsidRPr="00C03D4B">
        <w:rPr>
          <w:color w:val="444444"/>
          <w:sz w:val="28"/>
          <w:szCs w:val="28"/>
        </w:rPr>
        <w:t>.</w:t>
      </w:r>
    </w:p>
    <w:p w:rsidR="006C5504" w:rsidRDefault="006C5504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классными руководителями, </w:t>
      </w:r>
      <w:r w:rsidR="00FB294D">
        <w:rPr>
          <w:color w:val="444444"/>
          <w:sz w:val="28"/>
          <w:szCs w:val="28"/>
        </w:rPr>
        <w:t>социальными педагогами</w:t>
      </w:r>
      <w:r>
        <w:rPr>
          <w:color w:val="444444"/>
          <w:sz w:val="28"/>
          <w:szCs w:val="28"/>
        </w:rPr>
        <w:t xml:space="preserve"> посещены по месту жительства несовершеннолетние, состоящие на профил</w:t>
      </w:r>
      <w:r w:rsidR="00FB294D">
        <w:rPr>
          <w:color w:val="444444"/>
          <w:sz w:val="28"/>
          <w:szCs w:val="28"/>
        </w:rPr>
        <w:t xml:space="preserve">актическом учете в ПДН, КДН и ЗП, дети из семей </w:t>
      </w:r>
      <w:r>
        <w:rPr>
          <w:color w:val="444444"/>
          <w:sz w:val="28"/>
          <w:szCs w:val="28"/>
        </w:rPr>
        <w:t xml:space="preserve">  находящихся в социально опасном </w:t>
      </w:r>
      <w:r w:rsidR="00FB294D">
        <w:rPr>
          <w:color w:val="444444"/>
          <w:sz w:val="28"/>
          <w:szCs w:val="28"/>
        </w:rPr>
        <w:t>положении, с несовершеннолетними и их родителями (законными представителями) проведены</w:t>
      </w:r>
      <w:r>
        <w:rPr>
          <w:color w:val="444444"/>
          <w:sz w:val="28"/>
          <w:szCs w:val="28"/>
        </w:rPr>
        <w:t xml:space="preserve"> профилактические беседы.</w:t>
      </w:r>
    </w:p>
    <w:p w:rsidR="001E4E5A" w:rsidRDefault="001E4E5A" w:rsidP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</w:p>
    <w:p w:rsidR="00FB294D" w:rsidRDefault="00FB294D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444444"/>
          <w:sz w:val="28"/>
          <w:szCs w:val="28"/>
        </w:rPr>
      </w:pPr>
    </w:p>
    <w:sectPr w:rsidR="00FB294D">
      <w:type w:val="continuous"/>
      <w:pgSz w:w="11900" w:h="16840"/>
      <w:pgMar w:top="880" w:right="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935"/>
    <w:multiLevelType w:val="multilevel"/>
    <w:tmpl w:val="7C0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675E"/>
    <w:multiLevelType w:val="multilevel"/>
    <w:tmpl w:val="994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9"/>
    <w:rsid w:val="001E4E5A"/>
    <w:rsid w:val="00313EE4"/>
    <w:rsid w:val="00665BB9"/>
    <w:rsid w:val="006C5504"/>
    <w:rsid w:val="009B2F2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2D44-4362-46D5-B720-F72EF96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0"/>
      <w:ind w:left="344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9B2F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Ходченков</cp:lastModifiedBy>
  <cp:revision>3</cp:revision>
  <dcterms:created xsi:type="dcterms:W3CDTF">2022-04-18T05:49:00Z</dcterms:created>
  <dcterms:modified xsi:type="dcterms:W3CDTF">2022-04-18T06:25:00Z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