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8F4" w:rsidRDefault="007608F4" w:rsidP="009C7878">
      <w:pPr>
        <w:rPr>
          <w:rFonts w:ascii="Times New Roman" w:hAnsi="Times New Roman" w:cs="Times New Roman"/>
          <w:b/>
          <w:sz w:val="24"/>
          <w:szCs w:val="24"/>
        </w:rPr>
      </w:pPr>
    </w:p>
    <w:p w:rsidR="007608F4" w:rsidRPr="000E2A30" w:rsidRDefault="004B7074" w:rsidP="009C7878">
      <w:pPr>
        <w:spacing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A30">
        <w:rPr>
          <w:rFonts w:ascii="Times New Roman" w:hAnsi="Times New Roman" w:cs="Times New Roman"/>
          <w:b/>
          <w:sz w:val="24"/>
          <w:szCs w:val="24"/>
        </w:rPr>
        <w:t xml:space="preserve">Анализ  результатов  </w:t>
      </w:r>
    </w:p>
    <w:p w:rsidR="00521EB5" w:rsidRPr="000E2A30" w:rsidRDefault="004B7074" w:rsidP="009C7878">
      <w:pPr>
        <w:spacing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A30">
        <w:rPr>
          <w:rFonts w:ascii="Times New Roman" w:hAnsi="Times New Roman" w:cs="Times New Roman"/>
          <w:b/>
          <w:sz w:val="24"/>
          <w:szCs w:val="24"/>
        </w:rPr>
        <w:t>диагностической работы  по  географии  в 2020</w:t>
      </w:r>
      <w:r w:rsidR="00521EB5" w:rsidRPr="000E2A3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C7878" w:rsidRDefault="004B7074" w:rsidP="009C7878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E2A30">
        <w:rPr>
          <w:rFonts w:ascii="Times New Roman" w:hAnsi="Times New Roman" w:cs="Times New Roman"/>
          <w:sz w:val="24"/>
          <w:szCs w:val="24"/>
        </w:rPr>
        <w:t xml:space="preserve">   </w:t>
      </w:r>
      <w:r w:rsidR="007608F4" w:rsidRPr="000E2A30">
        <w:rPr>
          <w:rFonts w:ascii="Times New Roman" w:hAnsi="Times New Roman" w:cs="Times New Roman"/>
          <w:sz w:val="24"/>
          <w:szCs w:val="24"/>
        </w:rPr>
        <w:tab/>
      </w:r>
      <w:r w:rsidRPr="000E2A30">
        <w:rPr>
          <w:rFonts w:ascii="Times New Roman" w:hAnsi="Times New Roman" w:cs="Times New Roman"/>
          <w:sz w:val="24"/>
          <w:szCs w:val="24"/>
        </w:rPr>
        <w:t xml:space="preserve">Диагностическую </w:t>
      </w:r>
      <w:proofErr w:type="gramStart"/>
      <w:r w:rsidR="009C7878" w:rsidRPr="000E2A30">
        <w:rPr>
          <w:rFonts w:ascii="Times New Roman" w:hAnsi="Times New Roman" w:cs="Times New Roman"/>
          <w:sz w:val="24"/>
          <w:szCs w:val="24"/>
        </w:rPr>
        <w:t>работу</w:t>
      </w:r>
      <w:r w:rsidR="00085D67">
        <w:rPr>
          <w:rFonts w:ascii="Times New Roman" w:hAnsi="Times New Roman" w:cs="Times New Roman"/>
          <w:sz w:val="24"/>
          <w:szCs w:val="24"/>
        </w:rPr>
        <w:t>( далее</w:t>
      </w:r>
      <w:proofErr w:type="gramEnd"/>
      <w:r w:rsidR="00085D67">
        <w:rPr>
          <w:rFonts w:ascii="Times New Roman" w:hAnsi="Times New Roman" w:cs="Times New Roman"/>
          <w:sz w:val="24"/>
          <w:szCs w:val="24"/>
        </w:rPr>
        <w:t xml:space="preserve"> ДР)</w:t>
      </w:r>
      <w:r w:rsidR="009C7878" w:rsidRPr="000E2A30">
        <w:rPr>
          <w:rFonts w:ascii="Times New Roman" w:hAnsi="Times New Roman" w:cs="Times New Roman"/>
          <w:sz w:val="24"/>
          <w:szCs w:val="24"/>
        </w:rPr>
        <w:t xml:space="preserve"> по географии в</w:t>
      </w:r>
      <w:r w:rsidR="007608F4" w:rsidRPr="000E2A30">
        <w:rPr>
          <w:rFonts w:ascii="Times New Roman" w:hAnsi="Times New Roman" w:cs="Times New Roman"/>
          <w:sz w:val="24"/>
          <w:szCs w:val="24"/>
        </w:rPr>
        <w:t xml:space="preserve"> 2020 </w:t>
      </w:r>
      <w:r w:rsidR="009C7878" w:rsidRPr="000E2A30">
        <w:rPr>
          <w:rFonts w:ascii="Times New Roman" w:hAnsi="Times New Roman" w:cs="Times New Roman"/>
          <w:sz w:val="24"/>
          <w:szCs w:val="24"/>
        </w:rPr>
        <w:t xml:space="preserve">году </w:t>
      </w:r>
      <w:r w:rsidR="009C7878">
        <w:rPr>
          <w:rFonts w:ascii="Times New Roman" w:hAnsi="Times New Roman" w:cs="Times New Roman"/>
          <w:sz w:val="24"/>
          <w:szCs w:val="24"/>
        </w:rPr>
        <w:t>выполняли 13</w:t>
      </w:r>
      <w:r w:rsidR="00521EB5" w:rsidRPr="000E2A30">
        <w:rPr>
          <w:rFonts w:ascii="Times New Roman" w:hAnsi="Times New Roman" w:cs="Times New Roman"/>
          <w:sz w:val="24"/>
          <w:szCs w:val="24"/>
        </w:rPr>
        <w:t xml:space="preserve"> </w:t>
      </w:r>
      <w:r w:rsidR="009C7878" w:rsidRPr="000E2A30">
        <w:rPr>
          <w:rFonts w:ascii="Times New Roman" w:hAnsi="Times New Roman" w:cs="Times New Roman"/>
          <w:sz w:val="24"/>
          <w:szCs w:val="24"/>
        </w:rPr>
        <w:t>обучающихся 10</w:t>
      </w:r>
      <w:r w:rsidR="009C7878">
        <w:rPr>
          <w:rFonts w:ascii="Times New Roman" w:hAnsi="Times New Roman" w:cs="Times New Roman"/>
          <w:sz w:val="24"/>
          <w:szCs w:val="24"/>
        </w:rPr>
        <w:t xml:space="preserve"> класса: МАОУ « Средняя школа п. Батецкий» - 11 человек; МАОУ «Средняя школа д. Мойка» - 2 человека. </w:t>
      </w:r>
      <w:r w:rsidRPr="000E2A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7074" w:rsidRPr="000E2A30" w:rsidRDefault="009C7878" w:rsidP="00085D67">
      <w:pPr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ДР: Диагностическа</w:t>
      </w:r>
      <w:r w:rsidR="00085D67">
        <w:rPr>
          <w:rFonts w:ascii="Times New Roman" w:hAnsi="Times New Roman" w:cs="Times New Roman"/>
          <w:sz w:val="24"/>
          <w:szCs w:val="24"/>
        </w:rPr>
        <w:t>я работа состоит</w:t>
      </w:r>
      <w:r>
        <w:rPr>
          <w:rFonts w:ascii="Times New Roman" w:hAnsi="Times New Roman" w:cs="Times New Roman"/>
          <w:sz w:val="24"/>
          <w:szCs w:val="24"/>
        </w:rPr>
        <w:t xml:space="preserve"> из 30 заданий:</w:t>
      </w:r>
      <w:r w:rsidR="004B7074" w:rsidRPr="000E2A30">
        <w:rPr>
          <w:rFonts w:ascii="Times New Roman" w:hAnsi="Times New Roman" w:cs="Times New Roman"/>
          <w:sz w:val="24"/>
          <w:szCs w:val="24"/>
        </w:rPr>
        <w:t xml:space="preserve"> 27 заданий с записью краткого ответа, из них: 8 заданий с ответом в виде одной цифры, 5 заданий с ответом в виде слова или словосочетания, 14 заданий с ответом в виде числа или последовательности цифр. Работа содержит 3 задания с развёрнутым ответом, в двух из которых, в заданиях 12 и 28, требуется записать полный обоснованный ответ на поставленный вопрос.</w:t>
      </w:r>
    </w:p>
    <w:p w:rsidR="004B7074" w:rsidRPr="000E2A30" w:rsidRDefault="004B7074" w:rsidP="007608F4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0E2A30">
        <w:rPr>
          <w:rFonts w:ascii="Times New Roman" w:hAnsi="Times New Roman" w:cs="Times New Roman"/>
          <w:sz w:val="24"/>
          <w:szCs w:val="24"/>
        </w:rPr>
        <w:t xml:space="preserve"> </w:t>
      </w:r>
      <w:r w:rsidR="00085D67">
        <w:rPr>
          <w:rFonts w:ascii="Times New Roman" w:hAnsi="Times New Roman" w:cs="Times New Roman"/>
          <w:sz w:val="24"/>
          <w:szCs w:val="24"/>
        </w:rPr>
        <w:tab/>
      </w:r>
      <w:r w:rsidR="00085D67">
        <w:rPr>
          <w:rFonts w:ascii="Times New Roman" w:hAnsi="Times New Roman" w:cs="Times New Roman"/>
          <w:sz w:val="24"/>
          <w:szCs w:val="24"/>
        </w:rPr>
        <w:tab/>
      </w:r>
      <w:r w:rsidRPr="000E2A30">
        <w:rPr>
          <w:rFonts w:ascii="Times New Roman" w:hAnsi="Times New Roman" w:cs="Times New Roman"/>
          <w:sz w:val="24"/>
          <w:szCs w:val="24"/>
        </w:rPr>
        <w:t xml:space="preserve">В работе используются задания базового, повышенного и высокого уровней сложности. Задания базового уровня имеют планируемый процент выполнения 60–90; повышенного уровня – 40–60; высокого – менее 40. Распределение </w:t>
      </w:r>
      <w:proofErr w:type="gramStart"/>
      <w:r w:rsidRPr="000E2A30">
        <w:rPr>
          <w:rFonts w:ascii="Times New Roman" w:hAnsi="Times New Roman" w:cs="Times New Roman"/>
          <w:sz w:val="24"/>
          <w:szCs w:val="24"/>
        </w:rPr>
        <w:t>заданий  по</w:t>
      </w:r>
      <w:proofErr w:type="gramEnd"/>
      <w:r w:rsidRPr="000E2A30">
        <w:rPr>
          <w:rFonts w:ascii="Times New Roman" w:hAnsi="Times New Roman" w:cs="Times New Roman"/>
          <w:sz w:val="24"/>
          <w:szCs w:val="24"/>
        </w:rPr>
        <w:t xml:space="preserve"> уровням сложности: Базовый-15 заданий, Повышенный-13</w:t>
      </w:r>
      <w:r w:rsidR="00687396" w:rsidRPr="000E2A30">
        <w:rPr>
          <w:rFonts w:ascii="Times New Roman" w:hAnsi="Times New Roman" w:cs="Times New Roman"/>
          <w:sz w:val="24"/>
          <w:szCs w:val="24"/>
        </w:rPr>
        <w:t xml:space="preserve"> заданий</w:t>
      </w:r>
      <w:r w:rsidRPr="000E2A30">
        <w:rPr>
          <w:rFonts w:ascii="Times New Roman" w:hAnsi="Times New Roman" w:cs="Times New Roman"/>
          <w:sz w:val="24"/>
          <w:szCs w:val="24"/>
        </w:rPr>
        <w:t>, Высокий-2</w:t>
      </w:r>
      <w:r w:rsidR="00687396" w:rsidRPr="000E2A30">
        <w:rPr>
          <w:rFonts w:ascii="Times New Roman" w:hAnsi="Times New Roman" w:cs="Times New Roman"/>
          <w:sz w:val="24"/>
          <w:szCs w:val="24"/>
        </w:rPr>
        <w:t xml:space="preserve"> задания</w:t>
      </w:r>
      <w:r w:rsidRPr="000E2A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7396" w:rsidRPr="000E2A30" w:rsidRDefault="004B7074" w:rsidP="00085D67">
      <w:pPr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2A30">
        <w:rPr>
          <w:rFonts w:ascii="Times New Roman" w:hAnsi="Times New Roman" w:cs="Times New Roman"/>
          <w:sz w:val="24"/>
          <w:szCs w:val="24"/>
        </w:rPr>
        <w:t xml:space="preserve">На выполнение экзаменационной работы отводится 150 минут. </w:t>
      </w:r>
    </w:p>
    <w:p w:rsidR="004B7074" w:rsidRPr="000E2A30" w:rsidRDefault="00687396" w:rsidP="00085D67">
      <w:pPr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2A30">
        <w:rPr>
          <w:rFonts w:ascii="Times New Roman" w:hAnsi="Times New Roman" w:cs="Times New Roman"/>
          <w:sz w:val="24"/>
          <w:szCs w:val="24"/>
        </w:rPr>
        <w:t>Р</w:t>
      </w:r>
      <w:r w:rsidR="004B7074" w:rsidRPr="000E2A30">
        <w:rPr>
          <w:rFonts w:ascii="Times New Roman" w:hAnsi="Times New Roman" w:cs="Times New Roman"/>
          <w:sz w:val="24"/>
          <w:szCs w:val="24"/>
        </w:rPr>
        <w:t>азрешается пользоваться линейкой, непрограммируемым калькулятором и географическими атласами для 7–9 классов (любого издательства).</w:t>
      </w:r>
    </w:p>
    <w:p w:rsidR="00521EB5" w:rsidRPr="000E2A30" w:rsidRDefault="00521EB5" w:rsidP="00085D67">
      <w:pPr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2A30">
        <w:rPr>
          <w:rFonts w:ascii="Times New Roman" w:hAnsi="Times New Roman" w:cs="Times New Roman"/>
          <w:sz w:val="24"/>
          <w:szCs w:val="24"/>
        </w:rPr>
        <w:t xml:space="preserve"> Задания проверяли знания, составляющие основу географической грамотности обучающихся, а также способность </w:t>
      </w:r>
      <w:proofErr w:type="gramStart"/>
      <w:r w:rsidRPr="000E2A30">
        <w:rPr>
          <w:rFonts w:ascii="Times New Roman" w:hAnsi="Times New Roman" w:cs="Times New Roman"/>
          <w:sz w:val="24"/>
          <w:szCs w:val="24"/>
        </w:rPr>
        <w:t>применять  знания</w:t>
      </w:r>
      <w:proofErr w:type="gramEnd"/>
      <w:r w:rsidRPr="000E2A30">
        <w:rPr>
          <w:rFonts w:ascii="Times New Roman" w:hAnsi="Times New Roman" w:cs="Times New Roman"/>
          <w:sz w:val="24"/>
          <w:szCs w:val="24"/>
        </w:rPr>
        <w:t xml:space="preserve"> и умения в контекстах, соответствующих основным разделам курса школьной географии. Максимальный первичный балл – </w:t>
      </w:r>
      <w:r w:rsidRPr="000E2A3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87396" w:rsidRPr="000E2A30">
        <w:rPr>
          <w:rFonts w:ascii="Times New Roman" w:hAnsi="Times New Roman" w:cs="Times New Roman"/>
          <w:b/>
          <w:bCs/>
          <w:sz w:val="24"/>
          <w:szCs w:val="24"/>
        </w:rPr>
        <w:t>1.</w:t>
      </w:r>
    </w:p>
    <w:p w:rsidR="00085D67" w:rsidRDefault="00272625" w:rsidP="007608F4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2A30">
        <w:rPr>
          <w:rFonts w:ascii="Times New Roman" w:hAnsi="Times New Roman" w:cs="Times New Roman"/>
          <w:color w:val="000000"/>
          <w:sz w:val="24"/>
          <w:szCs w:val="24"/>
        </w:rPr>
        <w:t xml:space="preserve">При </w:t>
      </w:r>
      <w:r w:rsidR="00085D67" w:rsidRPr="000E2A30">
        <w:rPr>
          <w:rFonts w:ascii="Times New Roman" w:hAnsi="Times New Roman" w:cs="Times New Roman"/>
          <w:color w:val="000000"/>
          <w:sz w:val="24"/>
          <w:szCs w:val="24"/>
        </w:rPr>
        <w:t>выставлении отметок</w:t>
      </w:r>
      <w:r w:rsidR="00521EB5" w:rsidRPr="000E2A30">
        <w:rPr>
          <w:rFonts w:ascii="Times New Roman" w:hAnsi="Times New Roman" w:cs="Times New Roman"/>
          <w:color w:val="000000"/>
          <w:sz w:val="24"/>
          <w:szCs w:val="24"/>
        </w:rPr>
        <w:t xml:space="preserve"> применялась единая шкала:</w:t>
      </w:r>
    </w:p>
    <w:tbl>
      <w:tblPr>
        <w:tblStyle w:val="a4"/>
        <w:tblW w:w="10457" w:type="dxa"/>
        <w:tblInd w:w="-851" w:type="dxa"/>
        <w:tblLook w:val="04A0" w:firstRow="1" w:lastRow="0" w:firstColumn="1" w:lastColumn="0" w:noHBand="0" w:noVBand="1"/>
      </w:tblPr>
      <w:tblGrid>
        <w:gridCol w:w="1744"/>
        <w:gridCol w:w="1744"/>
        <w:gridCol w:w="1744"/>
        <w:gridCol w:w="1744"/>
        <w:gridCol w:w="3481"/>
      </w:tblGrid>
      <w:tr w:rsidR="00085D67" w:rsidTr="00085D67">
        <w:tc>
          <w:tcPr>
            <w:tcW w:w="1744" w:type="dxa"/>
          </w:tcPr>
          <w:p w:rsidR="00085D67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Отметка  </w:t>
            </w:r>
          </w:p>
        </w:tc>
        <w:tc>
          <w:tcPr>
            <w:tcW w:w="1744" w:type="dxa"/>
          </w:tcPr>
          <w:p w:rsidR="00085D67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744" w:type="dxa"/>
          </w:tcPr>
          <w:p w:rsidR="00085D67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744" w:type="dxa"/>
          </w:tcPr>
          <w:p w:rsidR="00085D67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3481" w:type="dxa"/>
          </w:tcPr>
          <w:p w:rsidR="00085D67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«5»</w:t>
            </w:r>
          </w:p>
        </w:tc>
      </w:tr>
      <w:tr w:rsidR="00085D67" w:rsidTr="00085D67">
        <w:tc>
          <w:tcPr>
            <w:tcW w:w="1744" w:type="dxa"/>
          </w:tcPr>
          <w:p w:rsidR="00085D67" w:rsidRPr="000E2A30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Диапазон баллов    </w:t>
            </w:r>
          </w:p>
        </w:tc>
        <w:tc>
          <w:tcPr>
            <w:tcW w:w="1744" w:type="dxa"/>
          </w:tcPr>
          <w:p w:rsidR="00085D67" w:rsidRPr="000E2A30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– 11        </w:t>
            </w:r>
          </w:p>
        </w:tc>
        <w:tc>
          <w:tcPr>
            <w:tcW w:w="1744" w:type="dxa"/>
          </w:tcPr>
          <w:p w:rsidR="00085D67" w:rsidRPr="000E2A30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– 19</w:t>
            </w:r>
          </w:p>
        </w:tc>
        <w:tc>
          <w:tcPr>
            <w:tcW w:w="1744" w:type="dxa"/>
          </w:tcPr>
          <w:p w:rsidR="00085D67" w:rsidRPr="000E2A30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20– 26               </w:t>
            </w:r>
          </w:p>
        </w:tc>
        <w:tc>
          <w:tcPr>
            <w:tcW w:w="3481" w:type="dxa"/>
          </w:tcPr>
          <w:p w:rsidR="00085D67" w:rsidRPr="000E2A30" w:rsidRDefault="00085D67" w:rsidP="007608F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–31</w:t>
            </w:r>
          </w:p>
        </w:tc>
      </w:tr>
    </w:tbl>
    <w:p w:rsidR="00521EB5" w:rsidRPr="000E2A30" w:rsidRDefault="00687396" w:rsidP="007608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2A30">
        <w:rPr>
          <w:rFonts w:ascii="Times New Roman" w:hAnsi="Times New Roman" w:cs="Times New Roman"/>
          <w:color w:val="000000"/>
          <w:sz w:val="24"/>
          <w:szCs w:val="24"/>
        </w:rPr>
        <w:t>Резул</w:t>
      </w:r>
      <w:r w:rsidR="00085D67">
        <w:rPr>
          <w:rFonts w:ascii="Times New Roman" w:hAnsi="Times New Roman" w:cs="Times New Roman"/>
          <w:color w:val="000000"/>
          <w:sz w:val="24"/>
          <w:szCs w:val="24"/>
        </w:rPr>
        <w:t xml:space="preserve">ьтат:   </w:t>
      </w:r>
      <w:proofErr w:type="gramEnd"/>
      <w:r w:rsidR="00085D67">
        <w:rPr>
          <w:rFonts w:ascii="Times New Roman" w:hAnsi="Times New Roman" w:cs="Times New Roman"/>
          <w:color w:val="000000"/>
          <w:sz w:val="24"/>
          <w:szCs w:val="24"/>
        </w:rPr>
        <w:t xml:space="preserve">   «5» - 0 чел.; «4» - 2</w:t>
      </w:r>
      <w:r w:rsidRPr="000E2A30">
        <w:rPr>
          <w:rFonts w:ascii="Times New Roman" w:hAnsi="Times New Roman" w:cs="Times New Roman"/>
          <w:color w:val="000000"/>
          <w:sz w:val="24"/>
          <w:szCs w:val="24"/>
        </w:rPr>
        <w:t xml:space="preserve"> чел.; «3» - 9</w:t>
      </w:r>
      <w:r w:rsidR="00521EB5" w:rsidRPr="000E2A30">
        <w:rPr>
          <w:rFonts w:ascii="Times New Roman" w:hAnsi="Times New Roman" w:cs="Times New Roman"/>
          <w:color w:val="000000"/>
          <w:sz w:val="24"/>
          <w:szCs w:val="24"/>
        </w:rPr>
        <w:t xml:space="preserve">  чел.</w:t>
      </w:r>
      <w:r w:rsidR="00085D67">
        <w:rPr>
          <w:rFonts w:ascii="Times New Roman" w:hAnsi="Times New Roman" w:cs="Times New Roman"/>
          <w:color w:val="000000"/>
          <w:sz w:val="24"/>
          <w:szCs w:val="24"/>
        </w:rPr>
        <w:t>; «2»- 2</w:t>
      </w:r>
      <w:r w:rsidRPr="000E2A30">
        <w:rPr>
          <w:rFonts w:ascii="Times New Roman" w:hAnsi="Times New Roman" w:cs="Times New Roman"/>
          <w:color w:val="000000"/>
          <w:sz w:val="24"/>
          <w:szCs w:val="24"/>
        </w:rPr>
        <w:t xml:space="preserve"> чел</w:t>
      </w:r>
      <w:r w:rsidR="00521EB5" w:rsidRPr="000E2A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21EB5" w:rsidRPr="000E2A30" w:rsidRDefault="00085D67" w:rsidP="007608F4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Средний балл – 16</w:t>
      </w:r>
      <w:r w:rsidR="00687396" w:rsidRPr="000E2A30">
        <w:rPr>
          <w:rFonts w:ascii="Times New Roman" w:hAnsi="Times New Roman" w:cs="Times New Roman"/>
          <w:sz w:val="24"/>
          <w:szCs w:val="24"/>
        </w:rPr>
        <w:t xml:space="preserve"> (3</w:t>
      </w:r>
      <w:r w:rsidR="00521EB5" w:rsidRPr="000E2A30">
        <w:rPr>
          <w:rFonts w:ascii="Times New Roman" w:hAnsi="Times New Roman" w:cs="Times New Roman"/>
          <w:sz w:val="24"/>
          <w:szCs w:val="24"/>
        </w:rPr>
        <w:t>)</w:t>
      </w:r>
    </w:p>
    <w:p w:rsidR="00521EB5" w:rsidRPr="00085D67" w:rsidRDefault="00521EB5" w:rsidP="007608F4">
      <w:pPr>
        <w:ind w:left="-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E2A30">
        <w:rPr>
          <w:rFonts w:ascii="Times New Roman" w:hAnsi="Times New Roman" w:cs="Times New Roman"/>
          <w:sz w:val="24"/>
          <w:szCs w:val="24"/>
        </w:rPr>
        <w:t>Таким образом, атте</w:t>
      </w:r>
      <w:r w:rsidR="00687396" w:rsidRPr="000E2A30">
        <w:rPr>
          <w:rFonts w:ascii="Times New Roman" w:hAnsi="Times New Roman" w:cs="Times New Roman"/>
          <w:sz w:val="24"/>
          <w:szCs w:val="24"/>
        </w:rPr>
        <w:t>ста</w:t>
      </w:r>
      <w:r w:rsidR="00085D67">
        <w:rPr>
          <w:rFonts w:ascii="Times New Roman" w:hAnsi="Times New Roman" w:cs="Times New Roman"/>
          <w:sz w:val="24"/>
          <w:szCs w:val="24"/>
        </w:rPr>
        <w:t xml:space="preserve">ционный порог преодолели </w:t>
      </w:r>
      <w:r w:rsidR="00085D67" w:rsidRPr="00085D67">
        <w:rPr>
          <w:rFonts w:ascii="Times New Roman" w:hAnsi="Times New Roman" w:cs="Times New Roman"/>
          <w:color w:val="FF0000"/>
          <w:sz w:val="24"/>
          <w:szCs w:val="24"/>
        </w:rPr>
        <w:t>84,6</w:t>
      </w:r>
      <w:r w:rsidR="00687396" w:rsidRPr="00085D67">
        <w:rPr>
          <w:rFonts w:ascii="Times New Roman" w:hAnsi="Times New Roman" w:cs="Times New Roman"/>
          <w:color w:val="FF0000"/>
          <w:sz w:val="24"/>
          <w:szCs w:val="24"/>
        </w:rPr>
        <w:t xml:space="preserve"> %</w:t>
      </w:r>
      <w:r w:rsidRPr="00085D67">
        <w:rPr>
          <w:rFonts w:ascii="Times New Roman" w:hAnsi="Times New Roman" w:cs="Times New Roman"/>
          <w:color w:val="FF0000"/>
          <w:sz w:val="24"/>
          <w:szCs w:val="24"/>
        </w:rPr>
        <w:t xml:space="preserve"> выпускников.</w:t>
      </w:r>
    </w:p>
    <w:tbl>
      <w:tblPr>
        <w:tblStyle w:val="a4"/>
        <w:tblW w:w="1047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5954"/>
        <w:gridCol w:w="1276"/>
        <w:gridCol w:w="1418"/>
        <w:gridCol w:w="1116"/>
      </w:tblGrid>
      <w:tr w:rsidR="00272625" w:rsidRPr="000E2A30" w:rsidTr="00085D67">
        <w:tc>
          <w:tcPr>
            <w:tcW w:w="709" w:type="dxa"/>
          </w:tcPr>
          <w:p w:rsidR="00687396" w:rsidRPr="000E2A30" w:rsidRDefault="009C312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954" w:type="dxa"/>
          </w:tcPr>
          <w:p w:rsidR="00687396" w:rsidRPr="000E2A30" w:rsidRDefault="009C3120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Контролируемые предметные результаты ФК ГОС / предметные результаты ФГОС</w:t>
            </w:r>
          </w:p>
        </w:tc>
        <w:tc>
          <w:tcPr>
            <w:tcW w:w="1276" w:type="dxa"/>
          </w:tcPr>
          <w:p w:rsidR="00687396" w:rsidRPr="000E2A30" w:rsidRDefault="009C3120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Уровень сложности задания</w:t>
            </w:r>
          </w:p>
        </w:tc>
        <w:tc>
          <w:tcPr>
            <w:tcW w:w="1418" w:type="dxa"/>
          </w:tcPr>
          <w:p w:rsidR="00687396" w:rsidRPr="000E2A30" w:rsidRDefault="009C312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Количество выполнивших задание</w:t>
            </w:r>
          </w:p>
        </w:tc>
        <w:tc>
          <w:tcPr>
            <w:tcW w:w="1116" w:type="dxa"/>
          </w:tcPr>
          <w:p w:rsidR="00687396" w:rsidRPr="000E2A30" w:rsidRDefault="009C312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% выполнения задания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9C312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687396" w:rsidRPr="000E2A30" w:rsidRDefault="009C3120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Знать и понимать географические особенности природы материков и океанов, народов Земли, различия в хозяйственном освоении разных территорий и акваторий, результаты выдающихся географических открытий и путешествий / освоение знаний о свойствах, признаках, размещении основных географических объектов / понимание роли географии в формировании качества жизни человека и окружающей его среды на планете Земля</w:t>
            </w:r>
          </w:p>
        </w:tc>
        <w:tc>
          <w:tcPr>
            <w:tcW w:w="1276" w:type="dxa"/>
          </w:tcPr>
          <w:p w:rsidR="00687396" w:rsidRPr="000E2A30" w:rsidRDefault="009C3120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085D67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6" w:type="dxa"/>
          </w:tcPr>
          <w:p w:rsidR="00687396" w:rsidRPr="000E2A30" w:rsidRDefault="00085D67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9C312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954" w:type="dxa"/>
          </w:tcPr>
          <w:p w:rsidR="00687396" w:rsidRPr="000E2A30" w:rsidRDefault="009C3120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Знать специфику географического положения России / умение использовать географические знания для описания положения и взаиморасположения объектов и явлений в пространстве</w:t>
            </w:r>
          </w:p>
        </w:tc>
        <w:tc>
          <w:tcPr>
            <w:tcW w:w="1276" w:type="dxa"/>
          </w:tcPr>
          <w:p w:rsidR="00687396" w:rsidRPr="000E2A30" w:rsidRDefault="009C3120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085D67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687396" w:rsidRPr="000E2A30" w:rsidRDefault="009C3120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Знать и понимать особенности природы России / 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  <w:tc>
          <w:tcPr>
            <w:tcW w:w="1276" w:type="dxa"/>
          </w:tcPr>
          <w:p w:rsidR="00687396" w:rsidRPr="000E2A30" w:rsidRDefault="009C3120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687396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2625" w:rsidRPr="000E2A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,07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687396" w:rsidRPr="000E2A30" w:rsidRDefault="009C3120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приводить примеры природных ресурсов, их использования и охраны, формирования культурно-бытовых особенностей народов под влиянием среды их обитания; уметь находить в разных источниках информацию, необходимую для изучения экологических проблем / умение выбирать и использовать источники географической информации (картографические), необходимые для решения учебных, </w:t>
            </w:r>
            <w:proofErr w:type="spellStart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практикоориентированных</w:t>
            </w:r>
            <w:proofErr w:type="spellEnd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задач, а также практических задач в повседневной</w:t>
            </w:r>
            <w:r w:rsidR="00B01A85"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Понимать географические явления и процессы в геосферах / овладение базовыми географическими понятиями и знаниями географической терминологии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анализировать информацию, необходимую для изучения разных территорий Земли / 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определять на карте географические координаты / умение использовать географические знания для описания положения и взаиморасположения объектов и явлений в пространстве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Знать и понимать географические явления и процессы в геосферах / 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определять на карте расстояния / использовать источники географической информации (картографические), необходимые для решения учебных, практико-ориентированных задач, а также практических задач в повседневной жизни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272625" w:rsidRPr="000E2A3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определять на карте направления / умение использовать географические знания для описания положения и взаиморасположения объектов и явлений в пространстве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687396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использовать приобретённые знания и умения в практической деятельности и повседневной жизни для чтения карт различного содержания / 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01A85" w:rsidRPr="000E2A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Уметь использовать приобретённые знания и умения в практической деятельности и повседневной жизни для решения практических задач по определению качества окружающей среды своей местности, ее использованию / умение решать практические задачи </w:t>
            </w:r>
            <w:proofErr w:type="spellStart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геоэкологического</w:t>
            </w:r>
            <w:proofErr w:type="spellEnd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для определения качества окружающей среды своей местности</w:t>
            </w:r>
          </w:p>
        </w:tc>
        <w:tc>
          <w:tcPr>
            <w:tcW w:w="1276" w:type="dxa"/>
          </w:tcPr>
          <w:p w:rsidR="00687396" w:rsidRPr="000E2A30" w:rsidRDefault="00687396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1A85" w:rsidRPr="000E2A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Знать и понимать основные термины и понятия; уметь использовать приобретённые знания и умения в практической деятельности и повседневной жизни для решения практических задач / овладение базовыми географическими понятиями и знаниями географической терминологии; сравнивать изученные географические объекты, явления и процессы на основе выделения их существенных признаков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272625" w:rsidRPr="000E2A3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1A85" w:rsidRPr="000E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Знать и понимать природные и антропогенные причины возникновения </w:t>
            </w:r>
            <w:proofErr w:type="spellStart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проблем, меры по сохранению природы и защите людей от стихийных природных и техногенных явлений /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  <w:tc>
          <w:tcPr>
            <w:tcW w:w="1276" w:type="dxa"/>
          </w:tcPr>
          <w:p w:rsidR="00687396" w:rsidRPr="000E2A30" w:rsidRDefault="00687396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</w:tcPr>
          <w:p w:rsidR="00687396" w:rsidRPr="000E2A30" w:rsidRDefault="00687396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A85"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Знать и понимать природные и антропогенные причины возникновения </w:t>
            </w:r>
            <w:proofErr w:type="spellStart"/>
            <w:r w:rsidR="00B01A85" w:rsidRPr="000E2A30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="00B01A85"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проблем, меры по сохранению природы и защите людей от стихийных природных и техногенных явлений /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 / классифицировать географические объекты и явления на основе их известных характерных свойств</w:t>
            </w:r>
          </w:p>
        </w:tc>
        <w:tc>
          <w:tcPr>
            <w:tcW w:w="1276" w:type="dxa"/>
          </w:tcPr>
          <w:p w:rsidR="00687396" w:rsidRPr="000E2A30" w:rsidRDefault="00687396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413DF0" w:rsidRPr="000E2A30" w:rsidRDefault="00413DF0" w:rsidP="00413D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76,9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4" w:type="dxa"/>
          </w:tcPr>
          <w:p w:rsidR="00687396" w:rsidRPr="000E2A30" w:rsidRDefault="00687396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A85" w:rsidRPr="000E2A30">
              <w:rPr>
                <w:rFonts w:ascii="Times New Roman" w:hAnsi="Times New Roman" w:cs="Times New Roman"/>
                <w:sz w:val="24"/>
                <w:szCs w:val="24"/>
              </w:rPr>
              <w:t>Уметь выявлять на основе представленных в разных формах результатов измерений эмпирические зависимости / 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6" w:type="dxa"/>
          </w:tcPr>
          <w:p w:rsidR="00687396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72,7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4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Понимать географические следствия движений Земли / освоение системы знаний об основных географических закономерностях</w:t>
            </w:r>
          </w:p>
        </w:tc>
        <w:tc>
          <w:tcPr>
            <w:tcW w:w="1276" w:type="dxa"/>
          </w:tcPr>
          <w:p w:rsidR="00687396" w:rsidRPr="000E2A30" w:rsidRDefault="00B01A8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B01A8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4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анализировать информацию, необходимую для изучения разных территорий Земли / умение использовать источники географической информации (картографические, статистические), необходимые для решения учебных задач</w:t>
            </w:r>
          </w:p>
        </w:tc>
        <w:tc>
          <w:tcPr>
            <w:tcW w:w="1276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:rsidR="00687396" w:rsidRPr="000E2A30" w:rsidRDefault="00413DF0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DB127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543F07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4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Уметь использовать приобретённые знания и умения в практической деятельности и повседневной жизни для определения поясного времени / использовать географические знания для описания существенных </w:t>
            </w:r>
            <w:r w:rsidRPr="000E2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признаков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  <w:tc>
          <w:tcPr>
            <w:tcW w:w="1276" w:type="dxa"/>
          </w:tcPr>
          <w:p w:rsidR="00687396" w:rsidRPr="000E2A30" w:rsidRDefault="00687396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</w:p>
        </w:tc>
        <w:tc>
          <w:tcPr>
            <w:tcW w:w="1418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272625" w:rsidRPr="000E2A3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3F07" w:rsidRPr="000E2A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54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Знать и понимать особенности природы, населения, основных отраслей хозяйства, природно-хозяйственных зон и районов России, связь между географическим положением, природными условиями, ресурсами и хозяйством отдельных стран / освоение системы знаний о свойствах, признаках и размещении основных географических объектов</w:t>
            </w:r>
          </w:p>
        </w:tc>
        <w:tc>
          <w:tcPr>
            <w:tcW w:w="1276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3F07" w:rsidRPr="000E2A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выделять (узнавать) существенные признаки географических объектов и явлений / овладение базовыми географическими понятиями и знаниями географической терминологии</w:t>
            </w:r>
          </w:p>
        </w:tc>
        <w:tc>
          <w:tcPr>
            <w:tcW w:w="1276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3F07" w:rsidRPr="000E2A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находить информацию, необходимую для изучения разных территорий Земли, их обеспеченности природными и человеческими ресурсами / умение использовать источники географической информации (статистические), необходимые для решения учебных задач</w:t>
            </w:r>
          </w:p>
        </w:tc>
        <w:tc>
          <w:tcPr>
            <w:tcW w:w="1276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3F07" w:rsidRPr="000E2A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анализировать информацию, необходимую для изучения географических объектов и явлений, разных территорий Земли, их обеспеченности природными и человеческими ресурсами / овладение базовыми географическими понятиями и знаниями географической терминологии</w:t>
            </w:r>
          </w:p>
        </w:tc>
        <w:tc>
          <w:tcPr>
            <w:tcW w:w="1276" w:type="dxa"/>
          </w:tcPr>
          <w:p w:rsidR="00687396" w:rsidRPr="000E2A30" w:rsidRDefault="00687396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687396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3F07" w:rsidRPr="000E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Знать и понимать особенности населения России / 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  <w:tc>
          <w:tcPr>
            <w:tcW w:w="1276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272625" w:rsidRPr="000E2A30" w:rsidTr="00085D67">
        <w:tc>
          <w:tcPr>
            <w:tcW w:w="709" w:type="dxa"/>
          </w:tcPr>
          <w:p w:rsidR="00687396" w:rsidRPr="000E2A30" w:rsidRDefault="00543F07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4" w:type="dxa"/>
          </w:tcPr>
          <w:p w:rsidR="00687396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Уметь использовать приобретённые знания и умения в практической деятельности и повседневной жизни для чтения карт различного содержания / выбирать и использовать источники географической информации (картографические), необходимые для решения учебных, </w:t>
            </w:r>
            <w:proofErr w:type="spellStart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практикоориентированных</w:t>
            </w:r>
            <w:proofErr w:type="spellEnd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задач, а также практических задач в повседневной жизни</w:t>
            </w:r>
          </w:p>
        </w:tc>
        <w:tc>
          <w:tcPr>
            <w:tcW w:w="1276" w:type="dxa"/>
          </w:tcPr>
          <w:p w:rsidR="00687396" w:rsidRPr="000E2A30" w:rsidRDefault="00687396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:rsidR="00687396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  <w:p w:rsidR="00687396" w:rsidRPr="000E2A30" w:rsidRDefault="0068739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F07" w:rsidRPr="000E2A30" w:rsidTr="00085D67">
        <w:tc>
          <w:tcPr>
            <w:tcW w:w="709" w:type="dxa"/>
          </w:tcPr>
          <w:p w:rsidR="00543F07" w:rsidRPr="000E2A30" w:rsidRDefault="00543F07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4" w:type="dxa"/>
          </w:tcPr>
          <w:p w:rsidR="00543F07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Знать и понимать особенности основных отраслей хозяйства России, </w:t>
            </w:r>
            <w:proofErr w:type="spellStart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природнохозяйственных</w:t>
            </w:r>
            <w:proofErr w:type="spellEnd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зон и районов / освоение системы знаний о свойствах, признаках, размещении основных географических объектов</w:t>
            </w:r>
          </w:p>
        </w:tc>
        <w:tc>
          <w:tcPr>
            <w:tcW w:w="1276" w:type="dxa"/>
          </w:tcPr>
          <w:p w:rsidR="00543F07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543F07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6" w:type="dxa"/>
          </w:tcPr>
          <w:p w:rsidR="00543F07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</w:tr>
      <w:tr w:rsidR="00543F07" w:rsidRPr="000E2A30" w:rsidTr="00085D67">
        <w:tc>
          <w:tcPr>
            <w:tcW w:w="709" w:type="dxa"/>
          </w:tcPr>
          <w:p w:rsidR="00543F07" w:rsidRPr="000E2A30" w:rsidRDefault="00543F07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4" w:type="dxa"/>
          </w:tcPr>
          <w:p w:rsidR="00543F07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определять на карте местоположение географических объектов / умение использовать географические положения и взаиморасположения объектов и явлений в пространстве</w:t>
            </w:r>
          </w:p>
        </w:tc>
        <w:tc>
          <w:tcPr>
            <w:tcW w:w="1276" w:type="dxa"/>
          </w:tcPr>
          <w:p w:rsidR="00543F07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543F07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543F07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</w:tr>
      <w:tr w:rsidR="00543F07" w:rsidRPr="000E2A30" w:rsidTr="00085D67">
        <w:tc>
          <w:tcPr>
            <w:tcW w:w="709" w:type="dxa"/>
          </w:tcPr>
          <w:p w:rsidR="00543F07" w:rsidRPr="000E2A30" w:rsidRDefault="00543F07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4" w:type="dxa"/>
          </w:tcPr>
          <w:p w:rsidR="00543F07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Знать и понимать основные географические понятия и термины; приводить примеры: природных ресурсов, их использования и охраны, крупнейших сырьевых и </w:t>
            </w:r>
            <w:proofErr w:type="spellStart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топливноэнергетических</w:t>
            </w:r>
            <w:proofErr w:type="spellEnd"/>
            <w:r w:rsidRPr="000E2A30">
              <w:rPr>
                <w:rFonts w:ascii="Times New Roman" w:hAnsi="Times New Roman" w:cs="Times New Roman"/>
                <w:sz w:val="24"/>
                <w:szCs w:val="24"/>
              </w:rPr>
              <w:t xml:space="preserve"> баз, районов и центров производства важнейших видов продукции / овладение базовыми географическими понятиями и знаниями географической терминологии, умение классифицировать географические объекты и явления на основе их известных характерных свойств, умение использовать географические знания для описания существенных признаков разнообразных явлений и процессов в повседневной жизни</w:t>
            </w:r>
          </w:p>
        </w:tc>
        <w:tc>
          <w:tcPr>
            <w:tcW w:w="1276" w:type="dxa"/>
          </w:tcPr>
          <w:p w:rsidR="00543F07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1418" w:type="dxa"/>
          </w:tcPr>
          <w:p w:rsidR="00543F07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543F07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</w:tr>
      <w:tr w:rsidR="00543F07" w:rsidRPr="000E2A30" w:rsidTr="00085D67">
        <w:tc>
          <w:tcPr>
            <w:tcW w:w="709" w:type="dxa"/>
          </w:tcPr>
          <w:p w:rsidR="00543F07" w:rsidRPr="000E2A30" w:rsidRDefault="00543F07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4" w:type="dxa"/>
          </w:tcPr>
          <w:p w:rsidR="00543F07" w:rsidRPr="000E2A30" w:rsidRDefault="00543F07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объяснять существенные признаки географических объектов и явлений / умение устанавливать взаимосвязи между изученными природными, социальными и экономическими явлениями и процессами / умение объяснять влияние изученных географических объектов и явлений на качество жизни человека и качество окружающей его среды</w:t>
            </w:r>
          </w:p>
        </w:tc>
        <w:tc>
          <w:tcPr>
            <w:tcW w:w="1276" w:type="dxa"/>
          </w:tcPr>
          <w:p w:rsidR="00543F07" w:rsidRPr="000E2A30" w:rsidRDefault="0027262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543F07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543F07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</w:tr>
      <w:tr w:rsidR="00272625" w:rsidRPr="000E2A30" w:rsidTr="00085D67">
        <w:tc>
          <w:tcPr>
            <w:tcW w:w="709" w:type="dxa"/>
          </w:tcPr>
          <w:p w:rsidR="00272625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4" w:type="dxa"/>
          </w:tcPr>
          <w:p w:rsidR="00272625" w:rsidRPr="000E2A30" w:rsidRDefault="0027262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Уметь выделять (узнавать) существенные признаки географических объектов и явлений / умение использовать географические знания для описания существенных признаков разнообразных явлений и процессов в повседневной жизни</w:t>
            </w:r>
          </w:p>
        </w:tc>
        <w:tc>
          <w:tcPr>
            <w:tcW w:w="1276" w:type="dxa"/>
          </w:tcPr>
          <w:p w:rsidR="00272625" w:rsidRPr="000E2A30" w:rsidRDefault="00272625" w:rsidP="007608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:rsidR="00272625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A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272625" w:rsidRPr="000E2A30" w:rsidRDefault="00DB1276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  <w:p w:rsidR="00272625" w:rsidRPr="000E2A30" w:rsidRDefault="00272625" w:rsidP="007608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09E5" w:rsidRPr="00DB1276" w:rsidRDefault="00795356" w:rsidP="00DB1276">
      <w:pPr>
        <w:ind w:left="-993" w:right="-14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B1276">
        <w:rPr>
          <w:rFonts w:ascii="Times New Roman" w:hAnsi="Times New Roman" w:cs="Times New Roman"/>
          <w:sz w:val="24"/>
          <w:szCs w:val="24"/>
        </w:rPr>
        <w:t xml:space="preserve">Из  данного анализа видно, что наибольшее затруднение вызвали вопросы повышенного и высокого уровня сложности:  </w:t>
      </w:r>
      <w:r w:rsidR="009749FA" w:rsidRPr="00DB1276">
        <w:rPr>
          <w:rFonts w:ascii="Times New Roman" w:hAnsi="Times New Roman" w:cs="Times New Roman"/>
          <w:sz w:val="24"/>
          <w:szCs w:val="24"/>
        </w:rPr>
        <w:t>задание №</w:t>
      </w:r>
      <w:r w:rsidR="00DB1276" w:rsidRPr="00DB1276">
        <w:rPr>
          <w:rFonts w:ascii="Times New Roman" w:hAnsi="Times New Roman" w:cs="Times New Roman"/>
          <w:sz w:val="24"/>
          <w:szCs w:val="24"/>
        </w:rPr>
        <w:t xml:space="preserve"> </w:t>
      </w:r>
      <w:r w:rsidRPr="00DB1276">
        <w:rPr>
          <w:rFonts w:ascii="Times New Roman" w:hAnsi="Times New Roman" w:cs="Times New Roman"/>
          <w:sz w:val="24"/>
          <w:szCs w:val="24"/>
        </w:rPr>
        <w:t>29</w:t>
      </w:r>
      <w:r w:rsidR="00DB1276" w:rsidRPr="00DB1276">
        <w:rPr>
          <w:rFonts w:ascii="Times New Roman" w:hAnsi="Times New Roman" w:cs="Times New Roman"/>
          <w:sz w:val="24"/>
          <w:szCs w:val="24"/>
        </w:rPr>
        <w:t>,   в котором</w:t>
      </w:r>
      <w:r w:rsidR="007608F4" w:rsidRPr="00DB1276">
        <w:rPr>
          <w:rFonts w:ascii="Times New Roman" w:hAnsi="Times New Roman" w:cs="Times New Roman"/>
          <w:sz w:val="24"/>
          <w:szCs w:val="24"/>
        </w:rPr>
        <w:t xml:space="preserve"> проверяются умения</w:t>
      </w:r>
      <w:r w:rsidRPr="00DB1276">
        <w:rPr>
          <w:rFonts w:ascii="Times New Roman" w:hAnsi="Times New Roman" w:cs="Times New Roman"/>
          <w:sz w:val="24"/>
          <w:szCs w:val="24"/>
        </w:rPr>
        <w:t xml:space="preserve"> объяснять существенные признаки географических объектов и явлений / умение устанавливать взаимосвязи между изученными природными, социальными и экономическими явлениями и процессами / умение объяснять влияние изученных географических объектов и явлений на качество жизни человека и качество окружающей его среды </w:t>
      </w:r>
      <w:r w:rsidR="009749FA" w:rsidRPr="00DB1276">
        <w:rPr>
          <w:rFonts w:ascii="Times New Roman" w:hAnsi="Times New Roman" w:cs="Times New Roman"/>
          <w:sz w:val="24"/>
          <w:szCs w:val="24"/>
        </w:rPr>
        <w:t xml:space="preserve">, задание №23 </w:t>
      </w:r>
      <w:r w:rsidRPr="00DB1276">
        <w:rPr>
          <w:rFonts w:ascii="Times New Roman" w:hAnsi="Times New Roman" w:cs="Times New Roman"/>
          <w:sz w:val="24"/>
          <w:szCs w:val="24"/>
        </w:rPr>
        <w:t xml:space="preserve"> на проверку умения анализировать информацию, необходимую для изучения географических объектов и явлений, разных территорий Земли, их обеспеченности природными и человеческими ресурсами / овладение базовыми географическими понятиями и знаниями географической терминологии</w:t>
      </w:r>
      <w:r w:rsidR="009749FA" w:rsidRPr="00DB1276">
        <w:rPr>
          <w:rFonts w:ascii="Times New Roman" w:hAnsi="Times New Roman" w:cs="Times New Roman"/>
          <w:sz w:val="24"/>
          <w:szCs w:val="24"/>
        </w:rPr>
        <w:t>, задание №3</w:t>
      </w:r>
      <w:r w:rsidR="007608F4" w:rsidRPr="00DB1276">
        <w:rPr>
          <w:rFonts w:ascii="Times New Roman" w:hAnsi="Times New Roman" w:cs="Times New Roman"/>
          <w:sz w:val="24"/>
          <w:szCs w:val="24"/>
        </w:rPr>
        <w:t>,</w:t>
      </w:r>
      <w:r w:rsidR="009749FA" w:rsidRPr="00DB1276">
        <w:rPr>
          <w:rFonts w:ascii="Times New Roman" w:hAnsi="Times New Roman" w:cs="Times New Roman"/>
          <w:sz w:val="24"/>
          <w:szCs w:val="24"/>
        </w:rPr>
        <w:t xml:space="preserve"> </w:t>
      </w:r>
      <w:r w:rsidRPr="00DB1276">
        <w:rPr>
          <w:rFonts w:ascii="Times New Roman" w:hAnsi="Times New Roman" w:cs="Times New Roman"/>
          <w:sz w:val="24"/>
          <w:szCs w:val="24"/>
        </w:rPr>
        <w:t xml:space="preserve"> где необходимо знать и понимать особенности природы России / умение сравнивать изученные географические объекты, явления и процессы на основе выделения их существенных признаков</w:t>
      </w:r>
      <w:r w:rsidR="007608F4" w:rsidRPr="00DB1276">
        <w:rPr>
          <w:rFonts w:ascii="Times New Roman" w:hAnsi="Times New Roman" w:cs="Times New Roman"/>
          <w:sz w:val="24"/>
          <w:szCs w:val="24"/>
        </w:rPr>
        <w:t>, а так</w:t>
      </w:r>
      <w:r w:rsidRPr="00DB1276">
        <w:rPr>
          <w:rFonts w:ascii="Times New Roman" w:hAnsi="Times New Roman" w:cs="Times New Roman"/>
          <w:sz w:val="24"/>
          <w:szCs w:val="24"/>
        </w:rPr>
        <w:t>же обучающиеся не справились с заданием базового уровня сложности №28</w:t>
      </w:r>
      <w:r w:rsidR="007608F4" w:rsidRPr="00DB1276">
        <w:rPr>
          <w:rFonts w:ascii="Times New Roman" w:hAnsi="Times New Roman" w:cs="Times New Roman"/>
          <w:sz w:val="24"/>
          <w:szCs w:val="24"/>
        </w:rPr>
        <w:t xml:space="preserve">, </w:t>
      </w:r>
      <w:r w:rsidR="009749FA" w:rsidRPr="00DB1276">
        <w:rPr>
          <w:rFonts w:ascii="Times New Roman" w:hAnsi="Times New Roman" w:cs="Times New Roman"/>
          <w:sz w:val="24"/>
          <w:szCs w:val="24"/>
        </w:rPr>
        <w:t xml:space="preserve"> где необходимо знать и понимать основные географические понятия и термины; приводить примеры: природных ресурсов, их использования и охраны, крупнейших сырьевых и </w:t>
      </w:r>
      <w:proofErr w:type="spellStart"/>
      <w:r w:rsidR="009749FA" w:rsidRPr="00DB1276">
        <w:rPr>
          <w:rFonts w:ascii="Times New Roman" w:hAnsi="Times New Roman" w:cs="Times New Roman"/>
          <w:sz w:val="24"/>
          <w:szCs w:val="24"/>
        </w:rPr>
        <w:t>топливноэнергетических</w:t>
      </w:r>
      <w:proofErr w:type="spellEnd"/>
      <w:r w:rsidR="009749FA" w:rsidRPr="00DB1276">
        <w:rPr>
          <w:rFonts w:ascii="Times New Roman" w:hAnsi="Times New Roman" w:cs="Times New Roman"/>
          <w:sz w:val="24"/>
          <w:szCs w:val="24"/>
        </w:rPr>
        <w:t xml:space="preserve"> баз, районов и центров производства важнейших видов продукции / овладение базовыми географическими понятиями и знаниями географической терминологии, умение классифицировать географические объекты и явления на основе их известных характерных свойств, умение использовать географические знания для описания существенных признаков разнообразных явлений и процессов в повседневной жизни</w:t>
      </w:r>
      <w:r w:rsidR="0006466A" w:rsidRPr="00DB1276">
        <w:rPr>
          <w:rFonts w:ascii="Times New Roman" w:hAnsi="Times New Roman" w:cs="Times New Roman"/>
          <w:sz w:val="24"/>
          <w:szCs w:val="24"/>
        </w:rPr>
        <w:t>.</w:t>
      </w:r>
    </w:p>
    <w:p w:rsidR="00DB1276" w:rsidRPr="00DB1276" w:rsidRDefault="0006466A" w:rsidP="00DB1276">
      <w:pPr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276">
        <w:rPr>
          <w:rFonts w:ascii="Times New Roman" w:hAnsi="Times New Roman" w:cs="Times New Roman"/>
          <w:b/>
          <w:sz w:val="24"/>
          <w:szCs w:val="24"/>
        </w:rPr>
        <w:t>Направления работы по повышению качества подготовки обучающихся к сдаче ОГЭ по предмету «География»:</w:t>
      </w:r>
    </w:p>
    <w:p w:rsidR="00DB1276" w:rsidRPr="00DB1276" w:rsidRDefault="00D9050C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t>Продолжить работу по подготовке учащихся 9 класса к основному государственному экзамену, учитывая все ошибки, допущенные при выполнении заданий, с использованием открытого банка заданий ФИПИ</w:t>
      </w:r>
    </w:p>
    <w:p w:rsidR="00DB1276" w:rsidRPr="00DB1276" w:rsidRDefault="00D9050C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2</w:t>
      </w:r>
      <w:r w:rsidR="00DB1276" w:rsidRPr="00DB1276">
        <w:rPr>
          <w:rFonts w:ascii="Times New Roman" w:hAnsi="Times New Roman" w:cs="Times New Roman"/>
          <w:color w:val="000000"/>
          <w:sz w:val="24"/>
          <w:szCs w:val="24"/>
        </w:rPr>
        <w:t>. Результаты ДР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 свидетельствуют о необходимости уделять особое внимание </w:t>
      </w:r>
      <w:r w:rsidRPr="00DB127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выполнению практической части программы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t>, так как большинство заданий экзаменационной работы проверяют не воспроизведение знаний и умений, а их применение в знакомой и (или) изменённой ситуации.</w:t>
      </w:r>
    </w:p>
    <w:p w:rsidR="00DB1276" w:rsidRPr="00DB1276" w:rsidRDefault="00D9050C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t>Применение знаний и умений в знакомой и новой ситуации предполагает владение умениями определять показатели, характеризующие географические объекты, процессы, явления на основе предъявляемой в разном виде информации, а также представлять географическую информацию в разных видах. В процессе обучения географии </w:t>
      </w:r>
      <w:r w:rsidRPr="00DB127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необходимо использовать различные источники географических знаний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t>(карты, статистические материалы, рисунки и тексты) и формировать умения учащихся самостоятельно их использовать для сравнения и объяснения изучаемых территорий, географических объектов и явлений. Обучению учащихся этим важным видам деятельности необходимо систематически уделять внимание в учебном процессе. При этом можно опираться и на рекомендации учителям, отраженные в методических письмах, разработанных по результатам ЕГЭ.</w:t>
      </w:r>
    </w:p>
    <w:p w:rsidR="00DB1276" w:rsidRPr="00DB1276" w:rsidRDefault="000E2A30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D9050C"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 </w:t>
      </w:r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На ОГЭ по географии учащимся разрешается использовать карты школьных географических атласов. Однако не у всех выпускников сформирована потребность обращаться к географическим картам для извлечения информации, необходимой для выполнения </w:t>
      </w:r>
      <w:proofErr w:type="spellStart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>задания.При</w:t>
      </w:r>
      <w:proofErr w:type="spellEnd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подготовке к ОГЭ следует особое внимание уделять осознанной работе с географическими картами различного содержания и масштаба. При этом учащиеся должны иметь представление об информации, которую нужно получить.</w:t>
      </w:r>
    </w:p>
    <w:p w:rsidR="00DB1276" w:rsidRPr="00DB1276" w:rsidRDefault="000E2A30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D9050C"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 </w:t>
      </w:r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Некоторые трудности возникают у выпускников при определении расстояний по карте. Для отработки этого умения следует использовать карты разных масштабов. Поскольку часть ошибок связана с недостаточной </w:t>
      </w:r>
      <w:proofErr w:type="spellStart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>сформированностью</w:t>
      </w:r>
      <w:proofErr w:type="spellEnd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 умения округлять значения до указанных величин, отработке этого </w:t>
      </w:r>
      <w:proofErr w:type="spellStart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>метапредметного</w:t>
      </w:r>
      <w:proofErr w:type="spellEnd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 умения также следует уделить внимание.</w:t>
      </w:r>
    </w:p>
    <w:p w:rsidR="00DB1276" w:rsidRPr="00DB1276" w:rsidRDefault="000E2A30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9050C"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 </w:t>
      </w:r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>Часть ошибок связана с тем, что при определении географических координат, абсолютных высот точек по топографической карте выпускники затрудняются точно определить показатели, если точка находится не на обозначенной линии параллели, меридиана или горизонтали. При подготовке к ОГЭ следует использовать карты разных картографических проекций, чтобы отработать данное умение. Рекомендуется уделять большее внимание формированию практических умений: определять расстояния по картам разных масштабов и определять географические координаты по картам разных проекций. Эти умения, целена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t>правленно формируемые в курсе V</w:t>
      </w:r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 класса, необходимо развивать и во время изучения последующих курсов школьной географии.</w:t>
      </w:r>
    </w:p>
    <w:p w:rsidR="00DB1276" w:rsidRPr="00DB1276" w:rsidRDefault="000E2A30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D9050C"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> Целесообразно уделить специальное внимание отработке умений читать карты и переводить информацию из одной формы в другую. Для этого по географическим картам школьных атласов, на которых информация представлена с помощью изолиний (изотермы, изобаты, изогипсы, горизонтали), следует определять количественные показатели картографируемых явлений в определенных пунктах, тенденции изменения показателей в широтном или меридиональном направлении на определенной территории, выявлять закономерности изменения этих показателей и объяснять их.</w:t>
      </w:r>
    </w:p>
    <w:p w:rsidR="00DB1276" w:rsidRPr="00DB1276" w:rsidRDefault="000E2A30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="00D9050C"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 ОГЭ выявил, что </w:t>
      </w:r>
      <w:proofErr w:type="spellStart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>климатограммы</w:t>
      </w:r>
      <w:proofErr w:type="spellEnd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 как источник информации по-прежнему остаются трудными для чтения и анализа экзаменуемыми. При отработке умения читать </w:t>
      </w:r>
      <w:proofErr w:type="spellStart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>климатограммы</w:t>
      </w:r>
      <w:proofErr w:type="spellEnd"/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 следует обращать особое внимание на способы отображения информации.</w:t>
      </w:r>
    </w:p>
    <w:p w:rsidR="00DB1276" w:rsidRPr="00DB1276" w:rsidRDefault="000E2A30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9</w:t>
      </w:r>
      <w:r w:rsidR="00D9050C"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D9050C" w:rsidRPr="00DB1276">
        <w:rPr>
          <w:rFonts w:ascii="Times New Roman" w:hAnsi="Times New Roman" w:cs="Times New Roman"/>
          <w:color w:val="000000"/>
          <w:sz w:val="24"/>
          <w:szCs w:val="24"/>
        </w:rPr>
        <w:t> При изучении некоторых понятий курсов школьной географии (миграционный прирост, естественный прирост) следует обращать особое внимание на проверку их понимания и осознанного применения учащимися, а также тренироваться в вычислении показателей, характеризующих эти понятия (с положительным и отрицательным значением).</w:t>
      </w:r>
    </w:p>
    <w:p w:rsidR="00DB1276" w:rsidRPr="00DB1276" w:rsidRDefault="00D9050C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0E2A30" w:rsidRPr="00DB12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t>. Для успешного выполнения ОГЭ выпускники должны уметь внимательно читать инструкции к заданиям. Большое количество ошибок связано с тем, что выпускники при установлении последовательности записывают ответ в обратном порядке, путаются при определении минимальных и максимальных величин.</w:t>
      </w:r>
    </w:p>
    <w:p w:rsidR="00DB1276" w:rsidRPr="00DB1276" w:rsidRDefault="00D9050C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color w:val="000000"/>
          <w:sz w:val="24"/>
          <w:szCs w:val="24"/>
        </w:rPr>
        <w:t>При подготовке учащихся к ОГЭ по учебному предмету «Ге</w:t>
      </w:r>
      <w:r w:rsidR="0006466A" w:rsidRPr="00DB1276">
        <w:rPr>
          <w:rFonts w:ascii="Times New Roman" w:hAnsi="Times New Roman" w:cs="Times New Roman"/>
          <w:color w:val="000000"/>
          <w:sz w:val="24"/>
          <w:szCs w:val="24"/>
        </w:rPr>
        <w:t>ография» необходимо:</w:t>
      </w:r>
    </w:p>
    <w:p w:rsidR="00DB1276" w:rsidRPr="00DB1276" w:rsidRDefault="00D9050C" w:rsidP="00DB1276">
      <w:pPr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1276">
        <w:rPr>
          <w:rFonts w:ascii="Times New Roman" w:hAnsi="Times New Roman" w:cs="Times New Roman"/>
          <w:color w:val="000000"/>
          <w:sz w:val="24"/>
          <w:szCs w:val="24"/>
        </w:rPr>
        <w:t>1)    организовывать систематическую работу по формированию навыков понимания, чтения и знания различных видов географических карт;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2)    в системе использовать карты разных картографических проекций, разных масштабов;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3)    формировать у обучающихся умение понимать различные способы предоставления географической информации (</w:t>
      </w:r>
      <w:proofErr w:type="spellStart"/>
      <w:r w:rsidRPr="00DB1276">
        <w:rPr>
          <w:rFonts w:ascii="Times New Roman" w:hAnsi="Times New Roman" w:cs="Times New Roman"/>
          <w:color w:val="000000"/>
          <w:sz w:val="24"/>
          <w:szCs w:val="24"/>
        </w:rPr>
        <w:t>климатограммы</w:t>
      </w:r>
      <w:proofErr w:type="spellEnd"/>
      <w:r w:rsidRPr="00DB1276">
        <w:rPr>
          <w:rFonts w:ascii="Times New Roman" w:hAnsi="Times New Roman" w:cs="Times New Roman"/>
          <w:color w:val="000000"/>
          <w:sz w:val="24"/>
          <w:szCs w:val="24"/>
        </w:rPr>
        <w:t>, таблицы, графики, профили); определять тенденции изменения количественных характеристик по графику, таблице, географической карте;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4)    развивать умение применять знания для объяснения пространственного распространения или сущности географических процессов и явлений;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 xml:space="preserve">5)    формировать и развивать </w:t>
      </w:r>
      <w:proofErr w:type="spellStart"/>
      <w:r w:rsidRPr="00DB1276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 умения: работа с текстом, преобразование и интерпретация информации текста;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6)    совершенствовать методику изучения сложных (по результатам ОГЭ) разделов содержания учебного предмета «География»: биосфера, климат, гидросфера, годовое и суточное движения Земли, связь жизни населения с окружающей средой, хозяйство России;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7)    организовать повторение учебного содержания по географии за основную школу.</w:t>
      </w:r>
    </w:p>
    <w:p w:rsidR="000E2A30" w:rsidRPr="00DB1276" w:rsidRDefault="00D9050C" w:rsidP="00DB1276">
      <w:pPr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276">
        <w:rPr>
          <w:rFonts w:ascii="Times New Roman" w:hAnsi="Times New Roman" w:cs="Times New Roman"/>
          <w:color w:val="000000"/>
          <w:sz w:val="24"/>
          <w:szCs w:val="24"/>
        </w:rPr>
        <w:t>Среди обучающихся необходимо проводить воспитательную работу по формированию осознанного отношения к выбору экзамена для прохождения итоговой аттестации за основную школу.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При подготовке выпускник</w:t>
      </w:r>
      <w:r w:rsidR="0006466A" w:rsidRPr="00DB1276">
        <w:rPr>
          <w:rFonts w:ascii="Times New Roman" w:hAnsi="Times New Roman" w:cs="Times New Roman"/>
          <w:color w:val="000000"/>
          <w:sz w:val="24"/>
          <w:szCs w:val="24"/>
        </w:rPr>
        <w:t xml:space="preserve">ов к аттестации использовать 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t>: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- материалы сайтов ФИПИ (</w:t>
      </w:r>
      <w:hyperlink r:id="rId4" w:history="1">
        <w:r w:rsidRPr="00DB1276">
          <w:rPr>
            <w:rStyle w:val="a3"/>
            <w:rFonts w:ascii="Times New Roman" w:hAnsi="Times New Roman" w:cs="Times New Roman"/>
            <w:color w:val="0066FF"/>
            <w:sz w:val="24"/>
            <w:szCs w:val="24"/>
          </w:rPr>
          <w:t>www.fipi</w:t>
        </w:r>
      </w:hyperlink>
      <w:r w:rsidRPr="00DB1276">
        <w:rPr>
          <w:rFonts w:ascii="Times New Roman" w:hAnsi="Times New Roman" w:cs="Times New Roman"/>
          <w:color w:val="000000"/>
          <w:sz w:val="24"/>
          <w:szCs w:val="24"/>
        </w:rPr>
        <w:t>); РЕШУ ОГЭ.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- ресурсы Интернет для подготовки выпускников к экзамену (материалы ОГЭ, ЕГЭ по географии за прошлые годы);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- документы, регламентирующие разработку КИМ для ГИА по географии  (кодификаторы элементов содержания, спецификации и демонстрационные варианты экзаменационных работ); </w:t>
      </w:r>
      <w:r w:rsidRPr="00DB1276">
        <w:rPr>
          <w:rFonts w:ascii="Times New Roman" w:hAnsi="Times New Roman" w:cs="Times New Roman"/>
          <w:color w:val="000000"/>
          <w:sz w:val="24"/>
          <w:szCs w:val="24"/>
        </w:rPr>
        <w:br/>
        <w:t>-   перечень учебных изданий, рекомендуемых ФИПИ для подготовки к экзамену по учебному предмету «География».</w:t>
      </w:r>
    </w:p>
    <w:bookmarkEnd w:id="0"/>
    <w:p w:rsidR="00D9050C" w:rsidRPr="00DB1276" w:rsidRDefault="00D9050C" w:rsidP="00D9050C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sectPr w:rsidR="00D9050C" w:rsidRPr="00DB1276" w:rsidSect="00DB1276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1EB5"/>
    <w:rsid w:val="0006466A"/>
    <w:rsid w:val="00085D67"/>
    <w:rsid w:val="000E2A30"/>
    <w:rsid w:val="00272625"/>
    <w:rsid w:val="00413DF0"/>
    <w:rsid w:val="004B7074"/>
    <w:rsid w:val="00521EB5"/>
    <w:rsid w:val="00543F07"/>
    <w:rsid w:val="00687396"/>
    <w:rsid w:val="007608F4"/>
    <w:rsid w:val="00795356"/>
    <w:rsid w:val="0085542A"/>
    <w:rsid w:val="009749FA"/>
    <w:rsid w:val="009C3120"/>
    <w:rsid w:val="009C7878"/>
    <w:rsid w:val="00A73674"/>
    <w:rsid w:val="00AC77B0"/>
    <w:rsid w:val="00B01A85"/>
    <w:rsid w:val="00B021A1"/>
    <w:rsid w:val="00BD09E5"/>
    <w:rsid w:val="00C4798A"/>
    <w:rsid w:val="00CA374B"/>
    <w:rsid w:val="00D9050C"/>
    <w:rsid w:val="00DB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100567-2568-42CA-9775-E568AFA2E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21A1"/>
    <w:rPr>
      <w:color w:val="0000FF"/>
      <w:u w:val="single"/>
    </w:rPr>
  </w:style>
  <w:style w:type="table" w:styleId="a4">
    <w:name w:val="Table Grid"/>
    <w:basedOn w:val="a1"/>
    <w:uiPriority w:val="59"/>
    <w:rsid w:val="006873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D90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5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urok.ru/go.html?href=http%3A%2F%2Fwww.fipi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2705</Words>
  <Characters>15424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Ольга</cp:lastModifiedBy>
  <cp:revision>2</cp:revision>
  <dcterms:created xsi:type="dcterms:W3CDTF">2021-02-07T07:51:00Z</dcterms:created>
  <dcterms:modified xsi:type="dcterms:W3CDTF">2021-02-07T07:51:00Z</dcterms:modified>
</cp:coreProperties>
</file>