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60" w:rsidRPr="000C4CE8" w:rsidRDefault="00090A60" w:rsidP="00090A60">
      <w:pPr>
        <w:spacing w:line="240" w:lineRule="exact"/>
        <w:ind w:left="5760" w:firstLine="720"/>
        <w:rPr>
          <w:sz w:val="28"/>
          <w:szCs w:val="28"/>
        </w:rPr>
      </w:pPr>
      <w:r w:rsidRPr="000C4CE8">
        <w:rPr>
          <w:sz w:val="28"/>
          <w:szCs w:val="28"/>
        </w:rPr>
        <w:t xml:space="preserve">Утвержден </w:t>
      </w:r>
    </w:p>
    <w:p w:rsidR="00090A60" w:rsidRDefault="00090A60" w:rsidP="00090A60">
      <w:pPr>
        <w:spacing w:line="240" w:lineRule="exact"/>
        <w:ind w:firstLine="4962"/>
        <w:rPr>
          <w:sz w:val="28"/>
          <w:szCs w:val="28"/>
        </w:rPr>
      </w:pPr>
      <w:r w:rsidRPr="000C4CE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0C4CE8">
        <w:rPr>
          <w:sz w:val="28"/>
          <w:szCs w:val="28"/>
        </w:rPr>
        <w:t>дминистрации</w:t>
      </w:r>
    </w:p>
    <w:p w:rsidR="00090A60" w:rsidRPr="000C4CE8" w:rsidRDefault="00090A60" w:rsidP="00090A60">
      <w:pPr>
        <w:spacing w:line="240" w:lineRule="exact"/>
        <w:ind w:firstLine="4962"/>
        <w:rPr>
          <w:sz w:val="28"/>
          <w:szCs w:val="28"/>
        </w:rPr>
      </w:pPr>
      <w:r w:rsidRPr="000C4CE8">
        <w:rPr>
          <w:sz w:val="28"/>
          <w:szCs w:val="28"/>
        </w:rPr>
        <w:t>муниципального района</w:t>
      </w:r>
    </w:p>
    <w:p w:rsidR="00090A60" w:rsidRDefault="00090A60" w:rsidP="00090A60">
      <w:pPr>
        <w:spacing w:line="240" w:lineRule="exact"/>
        <w:ind w:firstLine="4962"/>
        <w:rPr>
          <w:sz w:val="28"/>
          <w:szCs w:val="28"/>
        </w:rPr>
      </w:pPr>
      <w:r w:rsidRPr="000C4CE8">
        <w:rPr>
          <w:sz w:val="28"/>
          <w:szCs w:val="28"/>
        </w:rPr>
        <w:t xml:space="preserve">от </w:t>
      </w:r>
      <w:r>
        <w:rPr>
          <w:sz w:val="28"/>
          <w:szCs w:val="28"/>
        </w:rPr>
        <w:t>_05.05.2017   №290__</w:t>
      </w:r>
    </w:p>
    <w:p w:rsidR="00090A60" w:rsidRDefault="00090A60" w:rsidP="00090A6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0"/>
        </w:rPr>
        <w:t xml:space="preserve">              </w:t>
      </w:r>
    </w:p>
    <w:p w:rsidR="00090A60" w:rsidRDefault="00090A60" w:rsidP="00090A60">
      <w:pPr>
        <w:jc w:val="center"/>
        <w:rPr>
          <w:b/>
          <w:caps/>
          <w:sz w:val="28"/>
          <w:szCs w:val="28"/>
        </w:rPr>
      </w:pPr>
    </w:p>
    <w:p w:rsidR="00090A60" w:rsidRPr="002661DF" w:rsidRDefault="00090A60" w:rsidP="00090A60">
      <w:pPr>
        <w:jc w:val="center"/>
        <w:rPr>
          <w:b/>
          <w:caps/>
          <w:sz w:val="28"/>
          <w:szCs w:val="28"/>
        </w:rPr>
      </w:pPr>
      <w:r w:rsidRPr="002661DF">
        <w:rPr>
          <w:b/>
          <w:caps/>
          <w:sz w:val="28"/>
          <w:szCs w:val="28"/>
        </w:rPr>
        <w:t xml:space="preserve">Порядок </w:t>
      </w:r>
    </w:p>
    <w:p w:rsidR="00090A60" w:rsidRDefault="00090A60" w:rsidP="00090A60">
      <w:pPr>
        <w:spacing w:line="280" w:lineRule="exact"/>
        <w:jc w:val="center"/>
        <w:rPr>
          <w:sz w:val="28"/>
          <w:szCs w:val="28"/>
        </w:rPr>
      </w:pPr>
      <w:r w:rsidRPr="00900EFC">
        <w:rPr>
          <w:sz w:val="28"/>
          <w:szCs w:val="28"/>
        </w:rPr>
        <w:t xml:space="preserve"> выплаты субсидии, предоставляемой за счет средств бюджета Батецкого муниципального района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производства товаров</w:t>
      </w:r>
    </w:p>
    <w:p w:rsidR="00090A60" w:rsidRDefault="00090A60" w:rsidP="00090A60">
      <w:pPr>
        <w:spacing w:line="280" w:lineRule="exact"/>
        <w:jc w:val="center"/>
        <w:rPr>
          <w:sz w:val="28"/>
          <w:szCs w:val="28"/>
        </w:rPr>
      </w:pPr>
      <w:r w:rsidRPr="00900EFC">
        <w:rPr>
          <w:sz w:val="28"/>
          <w:szCs w:val="28"/>
        </w:rPr>
        <w:t xml:space="preserve"> (работ, услуг) </w:t>
      </w:r>
    </w:p>
    <w:p w:rsidR="00090A60" w:rsidRDefault="00090A60" w:rsidP="00090A60">
      <w:pPr>
        <w:spacing w:line="280" w:lineRule="exact"/>
        <w:jc w:val="center"/>
        <w:rPr>
          <w:sz w:val="28"/>
          <w:szCs w:val="28"/>
        </w:rPr>
      </w:pPr>
    </w:p>
    <w:p w:rsidR="00090A60" w:rsidRPr="005E13C6" w:rsidRDefault="00090A60" w:rsidP="00090A6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E13C6">
        <w:rPr>
          <w:b/>
          <w:sz w:val="28"/>
          <w:szCs w:val="28"/>
        </w:rPr>
        <w:t>1. Общие положения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 xml:space="preserve">1.1. Настоящий Порядок разработан в соответствии со статьей 78 Бюджетного </w:t>
      </w:r>
      <w:hyperlink r:id="rId4" w:history="1">
        <w:proofErr w:type="gramStart"/>
        <w:r w:rsidRPr="005F54E4">
          <w:rPr>
            <w:sz w:val="28"/>
            <w:szCs w:val="28"/>
          </w:rPr>
          <w:t>кодекс</w:t>
        </w:r>
        <w:proofErr w:type="gramEnd"/>
      </w:hyperlink>
      <w:r w:rsidRPr="005F54E4">
        <w:rPr>
          <w:sz w:val="28"/>
          <w:szCs w:val="28"/>
        </w:rPr>
        <w:t>а</w:t>
      </w:r>
      <w:r w:rsidRPr="00B71F5B">
        <w:rPr>
          <w:sz w:val="28"/>
          <w:szCs w:val="28"/>
        </w:rPr>
        <w:t xml:space="preserve"> Российской Федерации, Федеральным </w:t>
      </w:r>
      <w:hyperlink r:id="rId5" w:history="1">
        <w:r w:rsidRPr="00B71F5B">
          <w:rPr>
            <w:sz w:val="28"/>
            <w:szCs w:val="28"/>
          </w:rPr>
          <w:t>законом</w:t>
        </w:r>
      </w:hyperlink>
      <w:r w:rsidRPr="00B71F5B">
        <w:rPr>
          <w:sz w:val="28"/>
          <w:szCs w:val="28"/>
        </w:rPr>
        <w:t xml:space="preserve"> от 24 июля 2007 года N 209-ФЗ </w:t>
      </w:r>
      <w:r>
        <w:rPr>
          <w:sz w:val="28"/>
          <w:szCs w:val="28"/>
        </w:rPr>
        <w:t>«</w:t>
      </w:r>
      <w:r w:rsidRPr="00B71F5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71F5B">
        <w:rPr>
          <w:sz w:val="28"/>
          <w:szCs w:val="28"/>
        </w:rPr>
        <w:t xml:space="preserve"> (далее - Федеральный закон от 24 июля 2007 года N 209-ФЗ), муниципальной программой Батецкого муниципального района </w:t>
      </w:r>
      <w:r>
        <w:rPr>
          <w:sz w:val="28"/>
          <w:szCs w:val="28"/>
        </w:rPr>
        <w:t>«</w:t>
      </w:r>
      <w:r w:rsidRPr="00B71F5B">
        <w:rPr>
          <w:sz w:val="28"/>
          <w:szCs w:val="28"/>
        </w:rPr>
        <w:t>Развитие малого и среднего предпринимательства в Батецком муниципальном районе на 2014 - 2017 годы</w:t>
      </w:r>
      <w:r>
        <w:rPr>
          <w:sz w:val="28"/>
          <w:szCs w:val="28"/>
        </w:rPr>
        <w:t>»</w:t>
      </w:r>
      <w:r w:rsidRPr="00B71F5B">
        <w:rPr>
          <w:sz w:val="28"/>
          <w:szCs w:val="28"/>
        </w:rPr>
        <w:t>, утвержденной постановлением Администрации Батецкого муниципального района от 15.10.2013 N 812 (далее - Программа).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1.2. Настоящий Порядок определяет условия и порядок предоставления субсидий субъектам малого и среднего предпринимательства, зарегистрированным и осуществляющим свою деятельность на территории Батецкого муниципального района, из бюджета муниципального района в рамках реализации мероприятий Программы.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1.3. В настоящем Порядке используются следующие понятия: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71F5B">
        <w:rPr>
          <w:sz w:val="28"/>
          <w:szCs w:val="28"/>
        </w:rPr>
        <w:t xml:space="preserve">субъекты малого и среднего предпринимательства (далее - субъекты МСП)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условиям </w:t>
      </w:r>
      <w:hyperlink r:id="rId6" w:history="1">
        <w:r w:rsidRPr="005F54E4">
          <w:rPr>
            <w:sz w:val="28"/>
            <w:szCs w:val="28"/>
          </w:rPr>
          <w:t>статьи 4</w:t>
        </w:r>
      </w:hyperlink>
      <w:r w:rsidRPr="00B71F5B">
        <w:rPr>
          <w:sz w:val="28"/>
          <w:szCs w:val="28"/>
        </w:rPr>
        <w:t xml:space="preserve"> Федерального закона от 24 июля 2007 года N 209-ФЗ;</w:t>
      </w:r>
      <w:proofErr w:type="gramEnd"/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заявитель - субъект МСП, подавший заявление о предоставлении субсидии;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основные средства - часть имущества, используемая в качестве средств</w:t>
      </w:r>
      <w:r>
        <w:rPr>
          <w:sz w:val="28"/>
          <w:szCs w:val="28"/>
        </w:rPr>
        <w:t>а</w:t>
      </w:r>
      <w:r w:rsidRPr="00B71F5B">
        <w:rPr>
          <w:sz w:val="28"/>
          <w:szCs w:val="28"/>
        </w:rPr>
        <w:t xml:space="preserve"> труда при производстве продукции, выполнении работ или оказании услуг, либо для управления организацией в течение периода, превышающего 12 месяцев, не являющиеся товаром (не предназначено для перепродажи), права, на которое зарегистрировано (недвижимость, транспорт).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 xml:space="preserve">. Органом, уполномоченным на предоставление субсидии, является Администрация </w:t>
      </w:r>
      <w:r>
        <w:rPr>
          <w:sz w:val="28"/>
          <w:szCs w:val="28"/>
        </w:rPr>
        <w:t>Батецкого муниципального района.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B71F5B">
        <w:rPr>
          <w:sz w:val="28"/>
          <w:szCs w:val="28"/>
        </w:rPr>
        <w:t xml:space="preserve">Субсидии предоставляются на безвозмездной и безвозвратной основе субъектам МСП на компенсацию части затрат, </w:t>
      </w:r>
      <w:r w:rsidRPr="00900EFC">
        <w:rPr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 (работ, услуг)</w:t>
      </w:r>
      <w:r w:rsidRPr="00B71F5B">
        <w:rPr>
          <w:sz w:val="28"/>
          <w:szCs w:val="28"/>
        </w:rPr>
        <w:t>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71F5B">
        <w:rPr>
          <w:sz w:val="28"/>
          <w:szCs w:val="28"/>
        </w:rPr>
        <w:t xml:space="preserve">. Предоставление субсидий субъектам МСП осуществляется в пределах средств, предусмотренных в бюджете муниципального района на возмещение части затрат, связанных </w:t>
      </w:r>
      <w:r w:rsidRPr="00900EFC">
        <w:rPr>
          <w:sz w:val="28"/>
          <w:szCs w:val="28"/>
        </w:rPr>
        <w:t>с приобретением оборудования в целях создания и (или) развития, и (или) модернизации производства товаров (работ, услуг)</w:t>
      </w:r>
      <w:r w:rsidRPr="00B71F5B">
        <w:rPr>
          <w:sz w:val="28"/>
          <w:szCs w:val="28"/>
        </w:rPr>
        <w:t>.</w:t>
      </w:r>
    </w:p>
    <w:p w:rsidR="00090A60" w:rsidRPr="005E13C6" w:rsidRDefault="00090A60" w:rsidP="00090A6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0" w:name="P53"/>
      <w:bookmarkEnd w:id="0"/>
      <w:r w:rsidRPr="005E13C6">
        <w:rPr>
          <w:b/>
          <w:sz w:val="28"/>
          <w:szCs w:val="28"/>
        </w:rPr>
        <w:t>2. Размер, условия и цель предоставления субсидий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2.1. Субсидия предоставляется субъектам МСП в следующих размерах и на следующую цель:</w:t>
      </w:r>
    </w:p>
    <w:p w:rsidR="00090A60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56"/>
      <w:bookmarkEnd w:id="1"/>
      <w:r w:rsidRPr="00B71F5B">
        <w:rPr>
          <w:sz w:val="28"/>
          <w:szCs w:val="28"/>
        </w:rPr>
        <w:t xml:space="preserve">2.1.1. На возмещение части затрат, </w:t>
      </w:r>
      <w:r w:rsidRPr="00900EFC">
        <w:rPr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sz w:val="28"/>
          <w:szCs w:val="28"/>
        </w:rPr>
        <w:t>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B71F5B">
        <w:rPr>
          <w:sz w:val="28"/>
          <w:szCs w:val="28"/>
        </w:rPr>
        <w:t xml:space="preserve">Размер субсидии составляет до 70 процентов от суммы расходов в текущем финансовом году, но не более </w:t>
      </w:r>
      <w:r>
        <w:rPr>
          <w:sz w:val="28"/>
          <w:szCs w:val="28"/>
        </w:rPr>
        <w:t>300</w:t>
      </w:r>
      <w:r w:rsidRPr="00B71F5B">
        <w:rPr>
          <w:sz w:val="28"/>
          <w:szCs w:val="28"/>
        </w:rPr>
        <w:t xml:space="preserve"> тысяч рублей в течение одного финансового года.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2.2. На получение субсидий имеют право субъекты МСП: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71F5B">
        <w:rPr>
          <w:sz w:val="28"/>
          <w:szCs w:val="28"/>
        </w:rPr>
        <w:t>соответствующие</w:t>
      </w:r>
      <w:proofErr w:type="gramEnd"/>
      <w:r w:rsidRPr="00B71F5B">
        <w:rPr>
          <w:sz w:val="28"/>
          <w:szCs w:val="28"/>
        </w:rPr>
        <w:t xml:space="preserve"> требованиям, установленным </w:t>
      </w:r>
      <w:hyperlink r:id="rId7" w:history="1">
        <w:r w:rsidRPr="005F54E4">
          <w:rPr>
            <w:sz w:val="28"/>
            <w:szCs w:val="28"/>
          </w:rPr>
          <w:t>статьей 4</w:t>
        </w:r>
      </w:hyperlink>
      <w:r w:rsidRPr="00B71F5B">
        <w:rPr>
          <w:sz w:val="28"/>
          <w:szCs w:val="28"/>
        </w:rPr>
        <w:t xml:space="preserve"> Федерального закона от 24 июля 2007 года N 209-ФЗ;</w:t>
      </w:r>
    </w:p>
    <w:p w:rsidR="00090A60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71F5B">
        <w:rPr>
          <w:sz w:val="28"/>
          <w:szCs w:val="28"/>
        </w:rPr>
        <w:t>зарегистрированные и осуществляющие деятельность на территории муниципального района.</w:t>
      </w:r>
      <w:proofErr w:type="gramEnd"/>
    </w:p>
    <w:p w:rsidR="00090A60" w:rsidRPr="00E474D1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3</w:t>
      </w:r>
      <w:r w:rsidRPr="00E474D1">
        <w:rPr>
          <w:rFonts w:ascii="Times New Roman" w:hAnsi="Times New Roman"/>
          <w:sz w:val="28"/>
        </w:rPr>
        <w:t>. Приоритетные целевые группы получателей субсидии:</w:t>
      </w:r>
    </w:p>
    <w:p w:rsidR="00090A60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3</w:t>
      </w:r>
      <w:r w:rsidRPr="00E474D1"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 xml:space="preserve">Субъекты </w:t>
      </w:r>
      <w:r w:rsidRPr="00E474D1">
        <w:rPr>
          <w:rFonts w:ascii="Times New Roman" w:hAnsi="Times New Roman"/>
          <w:sz w:val="28"/>
        </w:rPr>
        <w:t>МСП, осуществляющие приоритетные виды предпринимательской деятельности</w:t>
      </w:r>
      <w:r>
        <w:rPr>
          <w:rFonts w:ascii="Times New Roman" w:hAnsi="Times New Roman"/>
          <w:sz w:val="28"/>
        </w:rPr>
        <w:t>:</w:t>
      </w:r>
    </w:p>
    <w:p w:rsidR="00090A60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сельское хозяйство</w:t>
      </w:r>
      <w:r w:rsidRPr="00E474D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охота и лесное хозяйство;</w:t>
      </w:r>
    </w:p>
    <w:p w:rsidR="00090A60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обрабатывающие производства;</w:t>
      </w:r>
    </w:p>
    <w:p w:rsidR="00090A60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строительство;</w:t>
      </w:r>
    </w:p>
    <w:p w:rsidR="00090A60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розничная торговля;</w:t>
      </w:r>
    </w:p>
    <w:p w:rsidR="00090A60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бытовых услуг;</w:t>
      </w:r>
    </w:p>
    <w:p w:rsidR="00090A60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вспомогательная и дополнительная транспортная деятельность</w:t>
      </w:r>
      <w:r w:rsidRPr="00E474D1">
        <w:rPr>
          <w:rFonts w:ascii="Times New Roman" w:hAnsi="Times New Roman"/>
          <w:sz w:val="28"/>
        </w:rPr>
        <w:t>;</w:t>
      </w:r>
    </w:p>
    <w:p w:rsidR="00090A60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по организации отдыха и развлечений, культуры и спорта;</w:t>
      </w:r>
    </w:p>
    <w:p w:rsidR="00090A60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гостиниц и ресторанов;</w:t>
      </w:r>
    </w:p>
    <w:p w:rsidR="00090A60" w:rsidRPr="00E474D1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сухопутного транспорта.</w:t>
      </w:r>
    </w:p>
    <w:p w:rsidR="00090A60" w:rsidRPr="00E474D1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3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r w:rsidRPr="00E474D1">
        <w:rPr>
          <w:rFonts w:ascii="Times New Roman" w:hAnsi="Times New Roman"/>
          <w:sz w:val="28"/>
        </w:rPr>
        <w:t>.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090A60" w:rsidRPr="00E474D1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3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E474D1">
        <w:rPr>
          <w:rFonts w:ascii="Times New Roman" w:hAnsi="Times New Roman"/>
          <w:sz w:val="28"/>
        </w:rPr>
        <w:t>.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090A60" w:rsidRPr="00E474D1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Pr="00E474D1">
        <w:rPr>
          <w:rFonts w:ascii="Times New Roman" w:hAnsi="Times New Roman"/>
          <w:sz w:val="28"/>
        </w:rPr>
        <w:t>. Зарегистрированные безработные;</w:t>
      </w:r>
    </w:p>
    <w:p w:rsidR="00090A60" w:rsidRPr="00E474D1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3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E474D1">
        <w:rPr>
          <w:rFonts w:ascii="Times New Roman" w:hAnsi="Times New Roman"/>
          <w:sz w:val="28"/>
        </w:rPr>
        <w:t>. Военнослужащие, уволенные в запас в связи с сокращением Вооруженных Сил Российской Федерации;</w:t>
      </w:r>
    </w:p>
    <w:p w:rsidR="00090A60" w:rsidRPr="00E474D1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3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 Женщины, имеющие детей в возрасте до 18 лет;</w:t>
      </w:r>
    </w:p>
    <w:p w:rsidR="00090A60" w:rsidRPr="00E474D1" w:rsidRDefault="00090A60" w:rsidP="00090A6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E474D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E474D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7</w:t>
      </w:r>
      <w:r w:rsidRPr="00E474D1">
        <w:rPr>
          <w:rFonts w:ascii="Times New Roman" w:hAnsi="Times New Roman"/>
          <w:sz w:val="28"/>
        </w:rPr>
        <w:t xml:space="preserve">. Юридические лица, в уставном капитале которых доля, принадлежащая физическим лицам, указанным в </w:t>
      </w:r>
      <w:hyperlink r:id="rId8" w:anchor="Par58#Par58" w:history="1">
        <w:r w:rsidRPr="00724BC9">
          <w:rPr>
            <w:rStyle w:val="a6"/>
            <w:rFonts w:ascii="Times New Roman" w:hAnsi="Times New Roman"/>
            <w:sz w:val="28"/>
          </w:rPr>
          <w:t>подпунктах 2.</w:t>
        </w:r>
        <w:r>
          <w:rPr>
            <w:rStyle w:val="a6"/>
            <w:rFonts w:ascii="Times New Roman" w:hAnsi="Times New Roman"/>
            <w:sz w:val="28"/>
          </w:rPr>
          <w:t>3</w:t>
        </w:r>
        <w:r w:rsidRPr="00724BC9">
          <w:rPr>
            <w:rStyle w:val="a6"/>
            <w:rFonts w:ascii="Times New Roman" w:hAnsi="Times New Roman"/>
            <w:sz w:val="28"/>
          </w:rPr>
          <w:t>.</w:t>
        </w:r>
      </w:hyperlink>
      <w:r w:rsidRPr="00724BC9">
        <w:rPr>
          <w:rFonts w:ascii="Times New Roman" w:hAnsi="Times New Roman" w:cs="Times New Roman"/>
          <w:sz w:val="28"/>
          <w:szCs w:val="28"/>
        </w:rPr>
        <w:t>2</w:t>
      </w:r>
      <w:r w:rsidRPr="00E474D1">
        <w:rPr>
          <w:rFonts w:ascii="Times New Roman" w:hAnsi="Times New Roman"/>
          <w:sz w:val="28"/>
        </w:rPr>
        <w:t xml:space="preserve"> - </w:t>
      </w:r>
      <w:hyperlink r:id="rId9" w:anchor="Par63#Par63" w:history="1">
        <w:r w:rsidRPr="00724BC9">
          <w:rPr>
            <w:rStyle w:val="a6"/>
            <w:rFonts w:ascii="Times New Roman" w:hAnsi="Times New Roman"/>
            <w:sz w:val="28"/>
          </w:rPr>
          <w:t>2.</w:t>
        </w:r>
        <w:r>
          <w:rPr>
            <w:rStyle w:val="a6"/>
            <w:rFonts w:ascii="Times New Roman" w:hAnsi="Times New Roman"/>
            <w:sz w:val="28"/>
          </w:rPr>
          <w:t>3</w:t>
        </w:r>
        <w:r w:rsidRPr="00724BC9">
          <w:rPr>
            <w:rStyle w:val="a6"/>
            <w:rFonts w:ascii="Times New Roman" w:hAnsi="Times New Roman"/>
            <w:sz w:val="28"/>
          </w:rPr>
          <w:t>.</w:t>
        </w:r>
      </w:hyperlink>
      <w:r w:rsidRPr="00724BC9">
        <w:rPr>
          <w:rFonts w:ascii="Times New Roman" w:hAnsi="Times New Roman" w:cs="Times New Roman"/>
          <w:sz w:val="28"/>
          <w:szCs w:val="28"/>
        </w:rPr>
        <w:t xml:space="preserve">7 </w:t>
      </w:r>
      <w:r w:rsidRPr="00E474D1">
        <w:rPr>
          <w:rFonts w:ascii="Times New Roman" w:hAnsi="Times New Roman"/>
          <w:sz w:val="28"/>
        </w:rPr>
        <w:t xml:space="preserve">настоящего </w:t>
      </w:r>
      <w:r w:rsidRPr="00FB65B6">
        <w:rPr>
          <w:rFonts w:ascii="Times New Roman" w:hAnsi="Times New Roman"/>
          <w:sz w:val="28"/>
        </w:rPr>
        <w:t>Порядка, составляет более 50 процентов.</w:t>
      </w:r>
    </w:p>
    <w:p w:rsidR="00090A60" w:rsidRPr="00E9257B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5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9257B">
        <w:rPr>
          <w:sz w:val="28"/>
          <w:szCs w:val="28"/>
        </w:rPr>
        <w:t xml:space="preserve">. Субсидии не предоставляются </w:t>
      </w:r>
      <w:r>
        <w:rPr>
          <w:sz w:val="28"/>
          <w:szCs w:val="28"/>
        </w:rPr>
        <w:t xml:space="preserve">субъектам </w:t>
      </w:r>
      <w:r w:rsidRPr="00E9257B">
        <w:rPr>
          <w:sz w:val="28"/>
          <w:szCs w:val="28"/>
        </w:rPr>
        <w:t>МСП:</w:t>
      </w:r>
    </w:p>
    <w:p w:rsidR="00090A60" w:rsidRPr="00E9257B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</w:p>
    <w:p w:rsidR="00090A60" w:rsidRPr="00E9257B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имеющим просроченную задолженность по налоговым и иным обязательным платежам, а также по начисленным, но не уплаченным штрафам и пеням в бюджеты всех уровней бюджетной системы Российской Федерации и во внебюджетные фонды;</w:t>
      </w:r>
    </w:p>
    <w:p w:rsidR="00090A60" w:rsidRPr="00E9257B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090A60" w:rsidRPr="00E9257B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090A60" w:rsidRPr="00E9257B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090A60" w:rsidRPr="00E9257B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57B"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090A60" w:rsidRPr="00E9257B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9257B">
        <w:rPr>
          <w:sz w:val="28"/>
          <w:szCs w:val="28"/>
        </w:rPr>
        <w:t>осуществляющим</w:t>
      </w:r>
      <w:proofErr w:type="gramEnd"/>
      <w:r w:rsidRPr="00E9257B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90A60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9257B">
        <w:rPr>
          <w:sz w:val="28"/>
          <w:szCs w:val="28"/>
        </w:rPr>
        <w:t>получившим</w:t>
      </w:r>
      <w:proofErr w:type="gramEnd"/>
      <w:r w:rsidRPr="00E9257B">
        <w:rPr>
          <w:sz w:val="28"/>
          <w:szCs w:val="28"/>
        </w:rPr>
        <w:t xml:space="preserve"> аналогичную поддержку за счет средств бюджетов иного уровня.</w:t>
      </w:r>
    </w:p>
    <w:p w:rsidR="00090A60" w:rsidRPr="001C0295" w:rsidRDefault="00090A60" w:rsidP="00090A60">
      <w:pPr>
        <w:widowControl w:val="0"/>
        <w:autoSpaceDE w:val="0"/>
        <w:autoSpaceDN w:val="0"/>
        <w:jc w:val="center"/>
        <w:outlineLvl w:val="1"/>
        <w:rPr>
          <w:b/>
          <w:sz w:val="18"/>
          <w:szCs w:val="18"/>
        </w:rPr>
      </w:pPr>
    </w:p>
    <w:p w:rsidR="00090A60" w:rsidRPr="005E13C6" w:rsidRDefault="00090A60" w:rsidP="00090A6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E13C6">
        <w:rPr>
          <w:b/>
          <w:sz w:val="28"/>
          <w:szCs w:val="28"/>
        </w:rPr>
        <w:t>3. Требования к документам, предоставляемым субъектами МСП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73"/>
      <w:bookmarkEnd w:id="2"/>
      <w:r w:rsidRPr="00B71F5B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B71F5B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>МСП</w:t>
      </w:r>
      <w:r w:rsidRPr="00B71F5B">
        <w:rPr>
          <w:sz w:val="28"/>
          <w:szCs w:val="28"/>
        </w:rPr>
        <w:t xml:space="preserve"> на получение субсидии направляет в Администрацию Батецкого муниципального района заяв</w:t>
      </w:r>
      <w:r>
        <w:rPr>
          <w:sz w:val="28"/>
          <w:szCs w:val="28"/>
        </w:rPr>
        <w:t>ление</w:t>
      </w:r>
      <w:r w:rsidRPr="00B71F5B">
        <w:rPr>
          <w:sz w:val="28"/>
          <w:szCs w:val="28"/>
        </w:rPr>
        <w:t xml:space="preserve"> на получение субсидии непосредственно или через любое отделение ГОАУ </w:t>
      </w:r>
      <w:r>
        <w:rPr>
          <w:sz w:val="28"/>
          <w:szCs w:val="28"/>
        </w:rPr>
        <w:t>«</w:t>
      </w:r>
      <w:r w:rsidRPr="00B71F5B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71F5B">
        <w:rPr>
          <w:sz w:val="28"/>
          <w:szCs w:val="28"/>
        </w:rPr>
        <w:t xml:space="preserve"> по Новгородской области (далее - МФЦ).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71F5B">
        <w:rPr>
          <w:sz w:val="28"/>
          <w:szCs w:val="28"/>
        </w:rPr>
        <w:t>. Заяв</w:t>
      </w:r>
      <w:r>
        <w:rPr>
          <w:sz w:val="28"/>
          <w:szCs w:val="28"/>
        </w:rPr>
        <w:t>ление</w:t>
      </w:r>
      <w:r w:rsidRPr="00B71F5B">
        <w:rPr>
          <w:sz w:val="28"/>
          <w:szCs w:val="28"/>
        </w:rPr>
        <w:t xml:space="preserve"> на получение субсидии субъект малого предпринимательства может подать лично или через своего законного представителя.</w:t>
      </w:r>
    </w:p>
    <w:p w:rsidR="00090A60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71F5B">
        <w:rPr>
          <w:sz w:val="28"/>
          <w:szCs w:val="28"/>
        </w:rPr>
        <w:t>. Датой приема заявки на получение субсидии является дата регистрации заявки Администрацией Батецкого муниципального района или МФЦ.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E570C">
        <w:rPr>
          <w:sz w:val="28"/>
          <w:szCs w:val="28"/>
        </w:rPr>
        <w:t xml:space="preserve">. </w:t>
      </w:r>
      <w:hyperlink w:anchor="P295" w:history="1">
        <w:r w:rsidRPr="00FD496A">
          <w:rPr>
            <w:rStyle w:val="a6"/>
            <w:sz w:val="28"/>
            <w:szCs w:val="28"/>
          </w:rPr>
          <w:t>Заявление</w:t>
        </w:r>
      </w:hyperlink>
      <w:r w:rsidRPr="003E570C">
        <w:rPr>
          <w:sz w:val="28"/>
          <w:szCs w:val="28"/>
        </w:rPr>
        <w:t xml:space="preserve"> на получение субсидии заполняется по форме согласно приложению 1 к настоящ</w:t>
      </w:r>
      <w:r>
        <w:rPr>
          <w:sz w:val="28"/>
          <w:szCs w:val="28"/>
        </w:rPr>
        <w:t>ему Порядку</w:t>
      </w:r>
      <w:r w:rsidRPr="003E570C">
        <w:rPr>
          <w:sz w:val="28"/>
          <w:szCs w:val="28"/>
        </w:rPr>
        <w:t>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71F5B">
        <w:rPr>
          <w:sz w:val="28"/>
          <w:szCs w:val="28"/>
        </w:rPr>
        <w:t xml:space="preserve">. </w:t>
      </w:r>
      <w:proofErr w:type="gramStart"/>
      <w:r w:rsidRPr="00B71F5B">
        <w:rPr>
          <w:sz w:val="28"/>
          <w:szCs w:val="28"/>
        </w:rPr>
        <w:t xml:space="preserve">Вновь созданные юридические лица и вновь зарегистрированные </w:t>
      </w:r>
      <w:r w:rsidRPr="00B71F5B">
        <w:rPr>
          <w:sz w:val="28"/>
          <w:szCs w:val="28"/>
        </w:rPr>
        <w:lastRenderedPageBreak/>
        <w:t xml:space="preserve">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0" w:history="1">
        <w:r w:rsidRPr="005F54E4">
          <w:rPr>
            <w:rStyle w:val="a6"/>
            <w:sz w:val="28"/>
            <w:szCs w:val="28"/>
          </w:rPr>
          <w:t>статьей 4.1</w:t>
        </w:r>
      </w:hyperlink>
      <w:r w:rsidRPr="00B71F5B">
        <w:rPr>
          <w:sz w:val="28"/>
          <w:szCs w:val="28"/>
        </w:rPr>
        <w:t xml:space="preserve"> Федерального закона от 24.07.2007 N 209-ФЗ </w:t>
      </w:r>
      <w:r>
        <w:rPr>
          <w:sz w:val="28"/>
          <w:szCs w:val="28"/>
        </w:rPr>
        <w:t>«</w:t>
      </w:r>
      <w:r w:rsidRPr="00B71F5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71F5B">
        <w:rPr>
          <w:sz w:val="28"/>
          <w:szCs w:val="28"/>
        </w:rPr>
        <w:t xml:space="preserve">, заявляют о соответствии условиям отнесения к субъектам малого и среднего предпринимательства, установленным Федеральным </w:t>
      </w:r>
      <w:hyperlink r:id="rId11" w:history="1">
        <w:r w:rsidRPr="005F54E4">
          <w:rPr>
            <w:rStyle w:val="a6"/>
            <w:sz w:val="28"/>
            <w:szCs w:val="28"/>
          </w:rPr>
          <w:t>законом</w:t>
        </w:r>
      </w:hyperlink>
      <w:r w:rsidRPr="00B71F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1F5B">
        <w:rPr>
          <w:sz w:val="28"/>
          <w:szCs w:val="28"/>
        </w:rPr>
        <w:t>О развитии малого и среднего</w:t>
      </w:r>
      <w:proofErr w:type="gramEnd"/>
      <w:r w:rsidRPr="00B71F5B">
        <w:rPr>
          <w:sz w:val="28"/>
          <w:szCs w:val="28"/>
        </w:rPr>
        <w:t xml:space="preserve"> предпринимательства в Российской Федерации</w:t>
      </w:r>
      <w:r>
        <w:rPr>
          <w:sz w:val="28"/>
          <w:szCs w:val="28"/>
        </w:rPr>
        <w:t>»</w:t>
      </w:r>
      <w:r w:rsidRPr="00B71F5B">
        <w:rPr>
          <w:sz w:val="28"/>
          <w:szCs w:val="28"/>
        </w:rPr>
        <w:t xml:space="preserve">, по форме утвержденной </w:t>
      </w:r>
      <w:hyperlink r:id="rId12" w:history="1">
        <w:r w:rsidRPr="005F54E4">
          <w:rPr>
            <w:rStyle w:val="a6"/>
            <w:sz w:val="28"/>
            <w:szCs w:val="28"/>
          </w:rPr>
          <w:t>Приказом</w:t>
        </w:r>
      </w:hyperlink>
      <w:r w:rsidRPr="00B71F5B">
        <w:rPr>
          <w:sz w:val="28"/>
          <w:szCs w:val="28"/>
        </w:rPr>
        <w:t xml:space="preserve"> Минэкономразвития России от 10 марта 2016 г. N 113</w:t>
      </w:r>
      <w:r>
        <w:rPr>
          <w:sz w:val="28"/>
          <w:szCs w:val="28"/>
        </w:rPr>
        <w:t xml:space="preserve"> (приложение 2 к настоящему Порядку)</w:t>
      </w:r>
      <w:r w:rsidRPr="00B71F5B">
        <w:rPr>
          <w:sz w:val="28"/>
          <w:szCs w:val="28"/>
        </w:rPr>
        <w:t>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71F5B">
        <w:rPr>
          <w:sz w:val="28"/>
          <w:szCs w:val="28"/>
        </w:rPr>
        <w:t xml:space="preserve">. При обращении за оказанием поддержки, кроме документов, указанных в </w:t>
      </w:r>
      <w:hyperlink w:anchor="P127" w:history="1">
        <w:r w:rsidRPr="00B71F5B">
          <w:rPr>
            <w:rStyle w:val="a6"/>
            <w:sz w:val="28"/>
            <w:szCs w:val="28"/>
          </w:rPr>
          <w:t>пунктах 3.</w:t>
        </w:r>
        <w:r>
          <w:rPr>
            <w:rStyle w:val="a6"/>
            <w:sz w:val="28"/>
            <w:szCs w:val="28"/>
          </w:rPr>
          <w:t>4</w:t>
        </w:r>
        <w:r w:rsidRPr="00B71F5B">
          <w:rPr>
            <w:rStyle w:val="a6"/>
            <w:sz w:val="28"/>
            <w:szCs w:val="28"/>
          </w:rPr>
          <w:t>.</w:t>
        </w:r>
      </w:hyperlink>
      <w:r w:rsidRPr="00B71F5B">
        <w:rPr>
          <w:sz w:val="28"/>
          <w:szCs w:val="28"/>
        </w:rPr>
        <w:t xml:space="preserve">- </w:t>
      </w:r>
      <w:hyperlink w:anchor="P128" w:history="1">
        <w:r w:rsidRPr="00B71F5B">
          <w:rPr>
            <w:rStyle w:val="a6"/>
            <w:sz w:val="28"/>
            <w:szCs w:val="28"/>
          </w:rPr>
          <w:t>3.</w:t>
        </w:r>
        <w:r>
          <w:rPr>
            <w:rStyle w:val="a6"/>
            <w:sz w:val="28"/>
            <w:szCs w:val="28"/>
          </w:rPr>
          <w:t>5</w:t>
        </w:r>
        <w:r w:rsidRPr="00B71F5B">
          <w:rPr>
            <w:rStyle w:val="a6"/>
            <w:sz w:val="28"/>
            <w:szCs w:val="28"/>
          </w:rPr>
          <w:t>.</w:t>
        </w:r>
      </w:hyperlink>
      <w:r w:rsidRPr="00B71F5B">
        <w:rPr>
          <w:sz w:val="28"/>
          <w:szCs w:val="28"/>
        </w:rPr>
        <w:t xml:space="preserve"> настоящего Порядка, субъект малого предпринимательства представляет следующие документы: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71F5B">
        <w:rPr>
          <w:sz w:val="28"/>
          <w:szCs w:val="28"/>
        </w:rPr>
        <w:t xml:space="preserve">расчет размера субсидии по форме согласно </w:t>
      </w:r>
      <w:hyperlink w:anchor="P444" w:history="1">
        <w:r w:rsidRPr="00E11F19">
          <w:rPr>
            <w:sz w:val="28"/>
            <w:szCs w:val="28"/>
          </w:rPr>
          <w:t xml:space="preserve">приложению </w:t>
        </w:r>
      </w:hyperlink>
      <w:r w:rsidRPr="00351C2A">
        <w:rPr>
          <w:sz w:val="28"/>
          <w:szCs w:val="28"/>
        </w:rPr>
        <w:t>3</w:t>
      </w:r>
      <w:r w:rsidRPr="00B71F5B">
        <w:rPr>
          <w:sz w:val="28"/>
          <w:szCs w:val="28"/>
        </w:rPr>
        <w:t xml:space="preserve"> к настоящему Порядку;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1F5B">
        <w:rPr>
          <w:sz w:val="28"/>
          <w:szCs w:val="28"/>
        </w:rPr>
        <w:t>) документы, удостоверяющие личность;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1F5B">
        <w:rPr>
          <w:sz w:val="28"/>
          <w:szCs w:val="28"/>
        </w:rPr>
        <w:t>) документы, удостоверяющие личность законного представителя субъекта малого предпринимательства и подтверждающие его полномочия, в том числе полномочия данного представителя на дачу согласия от имени субъекта персональных данных (при обращении лица, уполномоченного субъектом малого предпринимательства);</w:t>
      </w:r>
    </w:p>
    <w:p w:rsidR="00090A60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Pr="00B71F5B">
        <w:rPr>
          <w:sz w:val="28"/>
          <w:szCs w:val="28"/>
        </w:rPr>
        <w:t xml:space="preserve">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</w:t>
      </w:r>
      <w:r w:rsidRPr="00900EFC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900EFC">
        <w:rPr>
          <w:sz w:val="28"/>
          <w:szCs w:val="28"/>
        </w:rPr>
        <w:t xml:space="preserve"> с приобретением оборудования в целях создания и (или) развития, и (или) модернизации производства товаров (работ, услуг)</w:t>
      </w:r>
      <w:r>
        <w:rPr>
          <w:sz w:val="28"/>
          <w:szCs w:val="28"/>
        </w:rPr>
        <w:t xml:space="preserve">, </w:t>
      </w:r>
      <w:r w:rsidRPr="00B71F5B">
        <w:rPr>
          <w:sz w:val="28"/>
          <w:szCs w:val="28"/>
        </w:rPr>
        <w:t>совершенные в текущем году</w:t>
      </w:r>
      <w:r>
        <w:rPr>
          <w:sz w:val="28"/>
          <w:szCs w:val="28"/>
        </w:rPr>
        <w:t>;</w:t>
      </w:r>
      <w:proofErr w:type="gramEnd"/>
    </w:p>
    <w:p w:rsidR="00090A60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технико-экономическое обоснование проекта с обоснованием приобретения оборудования в целях создания и (или) развития, и (или) модернизации производства товаров (работ, услуг);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копии договоров на приобретение с собственность оборудования, заверенные заявителем с предоставлением подлинника.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E570C">
        <w:rPr>
          <w:sz w:val="28"/>
          <w:szCs w:val="28"/>
        </w:rPr>
        <w:t xml:space="preserve">. При обращении за оказанием поддержки </w:t>
      </w:r>
      <w:r>
        <w:rPr>
          <w:sz w:val="28"/>
          <w:szCs w:val="28"/>
        </w:rPr>
        <w:t>субъект МСП</w:t>
      </w:r>
      <w:r w:rsidRPr="003E570C">
        <w:rPr>
          <w:sz w:val="28"/>
          <w:szCs w:val="28"/>
        </w:rPr>
        <w:t xml:space="preserve"> вправе представить по собственной инициативе следующие документы: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а)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б) копию свидетельства о постановке на учет в налоговом органе;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в)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предпринимателей;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г) копию справки об исполнении налогоплательщиком обязанности по уплате налогов, сборов, пеней, штрафов, процентов по состоянию на последнюю отчетную дату, предшествующую подаче заявки на получение субсидии</w:t>
      </w:r>
      <w:r>
        <w:rPr>
          <w:sz w:val="28"/>
          <w:szCs w:val="28"/>
        </w:rPr>
        <w:t>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71F5B">
        <w:rPr>
          <w:sz w:val="28"/>
          <w:szCs w:val="28"/>
        </w:rPr>
        <w:t xml:space="preserve">. Если субъектом малого предпринимательства не представлены </w:t>
      </w:r>
      <w:r w:rsidRPr="00B71F5B">
        <w:rPr>
          <w:sz w:val="28"/>
          <w:szCs w:val="28"/>
        </w:rPr>
        <w:lastRenderedPageBreak/>
        <w:t xml:space="preserve">документы, указанные в </w:t>
      </w:r>
      <w:hyperlink w:anchor="P138" w:history="1">
        <w:r>
          <w:rPr>
            <w:rStyle w:val="a6"/>
            <w:sz w:val="28"/>
            <w:szCs w:val="28"/>
          </w:rPr>
          <w:t xml:space="preserve">пункте </w:t>
        </w:r>
        <w:r w:rsidRPr="00E11F19">
          <w:rPr>
            <w:rStyle w:val="a6"/>
            <w:sz w:val="28"/>
            <w:szCs w:val="28"/>
          </w:rPr>
          <w:t>3.7</w:t>
        </w:r>
      </w:hyperlink>
      <w:r w:rsidRPr="00B71F5B">
        <w:rPr>
          <w:sz w:val="28"/>
          <w:szCs w:val="28"/>
        </w:rPr>
        <w:t xml:space="preserve"> настоящего Порядка, отдел направляет с использованием межведомственного информационного взаимодействия межведомственные запросы о представлении отсутствующих документов в органы, в распоряжении которых находятся указанные документы.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B71F5B">
        <w:rPr>
          <w:sz w:val="28"/>
          <w:szCs w:val="28"/>
        </w:rPr>
        <w:t xml:space="preserve">. При обращении за оказанием поддержки субъект </w:t>
      </w:r>
      <w:r>
        <w:rPr>
          <w:sz w:val="28"/>
          <w:szCs w:val="28"/>
        </w:rPr>
        <w:t>МСП</w:t>
      </w:r>
      <w:r w:rsidRPr="00B71F5B">
        <w:rPr>
          <w:sz w:val="28"/>
          <w:szCs w:val="28"/>
        </w:rPr>
        <w:t xml:space="preserve"> также вправе представить документы, удостоверяющие его право на приоритет (целевые группы утверждаются ежегодно департаментом экономического развития Новгородской области).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B71F5B">
        <w:rPr>
          <w:sz w:val="28"/>
          <w:szCs w:val="28"/>
        </w:rPr>
        <w:t xml:space="preserve">. Копии всех представляемых документов должны быть заверены субъектом </w:t>
      </w:r>
      <w:r>
        <w:rPr>
          <w:sz w:val="28"/>
          <w:szCs w:val="28"/>
        </w:rPr>
        <w:t>МСП</w:t>
      </w:r>
      <w:r w:rsidRPr="00B71F5B">
        <w:rPr>
          <w:sz w:val="28"/>
          <w:szCs w:val="28"/>
        </w:rPr>
        <w:t>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71F5B">
        <w:rPr>
          <w:sz w:val="28"/>
          <w:szCs w:val="28"/>
        </w:rPr>
        <w:t>. Ответственным исполнителем рассмотрения заявки на получение субсидии является отдел экономического планирования и прогнозирования Администрации Батецкого муниципального района (далее - отдел)</w:t>
      </w:r>
      <w:r>
        <w:rPr>
          <w:sz w:val="28"/>
          <w:szCs w:val="28"/>
        </w:rPr>
        <w:t>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B71F5B">
        <w:rPr>
          <w:sz w:val="28"/>
          <w:szCs w:val="28"/>
        </w:rPr>
        <w:t xml:space="preserve">. Отдел проверяет наличие документов, определенных </w:t>
      </w:r>
      <w:hyperlink w:anchor="P127" w:history="1">
        <w:r w:rsidRPr="00E11F19">
          <w:rPr>
            <w:rStyle w:val="a6"/>
            <w:sz w:val="28"/>
            <w:szCs w:val="28"/>
          </w:rPr>
          <w:t>пунктами 3.4</w:t>
        </w:r>
      </w:hyperlink>
      <w:r w:rsidRPr="00E11F19">
        <w:rPr>
          <w:sz w:val="28"/>
          <w:szCs w:val="28"/>
        </w:rPr>
        <w:t xml:space="preserve"> - </w:t>
      </w:r>
      <w:hyperlink w:anchor="P129" w:history="1">
        <w:r w:rsidRPr="00E11F19">
          <w:rPr>
            <w:rStyle w:val="a6"/>
            <w:sz w:val="28"/>
            <w:szCs w:val="28"/>
          </w:rPr>
          <w:t>3.6</w:t>
        </w:r>
      </w:hyperlink>
      <w:r w:rsidRPr="00B71F5B">
        <w:rPr>
          <w:sz w:val="28"/>
          <w:szCs w:val="28"/>
        </w:rPr>
        <w:t xml:space="preserve"> настоящего Порядка.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B71F5B">
        <w:rPr>
          <w:sz w:val="28"/>
          <w:szCs w:val="28"/>
        </w:rPr>
        <w:t>. При отсутствии полного пакета документов, указанных в пункт</w:t>
      </w:r>
      <w:r>
        <w:rPr>
          <w:sz w:val="28"/>
          <w:szCs w:val="28"/>
        </w:rPr>
        <w:t>ах</w:t>
      </w:r>
      <w:r w:rsidRPr="00B71F5B">
        <w:rPr>
          <w:sz w:val="28"/>
          <w:szCs w:val="28"/>
        </w:rPr>
        <w:t xml:space="preserve"> </w:t>
      </w:r>
      <w:r>
        <w:rPr>
          <w:sz w:val="28"/>
          <w:szCs w:val="28"/>
        </w:rPr>
        <w:t>3.4-3.6</w:t>
      </w:r>
      <w:r w:rsidRPr="00B71F5B">
        <w:rPr>
          <w:sz w:val="28"/>
          <w:szCs w:val="28"/>
        </w:rPr>
        <w:t xml:space="preserve"> настоящего Порядка, отдел отказывает субъекту </w:t>
      </w:r>
      <w:r>
        <w:rPr>
          <w:sz w:val="28"/>
          <w:szCs w:val="28"/>
        </w:rPr>
        <w:t>МСП</w:t>
      </w:r>
      <w:r w:rsidRPr="00B71F5B">
        <w:rPr>
          <w:sz w:val="28"/>
          <w:szCs w:val="28"/>
        </w:rPr>
        <w:t xml:space="preserve"> в рассмотрении заявления и направляет представленный пакет документов в адрес заявителя. Отказ в рассмотрении заявления не препятствует повторной подаче заявления с приложением полного пакета документов, указанных в пункт</w:t>
      </w:r>
      <w:r>
        <w:rPr>
          <w:sz w:val="28"/>
          <w:szCs w:val="28"/>
        </w:rPr>
        <w:t xml:space="preserve">ах 3.4.-3.6. </w:t>
      </w:r>
      <w:r w:rsidRPr="00B71F5B">
        <w:rPr>
          <w:sz w:val="28"/>
          <w:szCs w:val="28"/>
        </w:rPr>
        <w:t>настоящего Порядка.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14.</w:t>
      </w:r>
      <w:r w:rsidRPr="00B71F5B">
        <w:rPr>
          <w:sz w:val="28"/>
          <w:szCs w:val="28"/>
        </w:rPr>
        <w:t xml:space="preserve"> Заявитель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090A60" w:rsidRPr="00EE2921" w:rsidRDefault="00090A60" w:rsidP="00090A6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E2921">
        <w:rPr>
          <w:b/>
          <w:sz w:val="28"/>
          <w:szCs w:val="28"/>
        </w:rPr>
        <w:t>4. Порядок предоставления субсидий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 xml:space="preserve">4.1. Отдел принимает от субъектов МСП документы на получение субсидий, указанные в </w:t>
      </w:r>
      <w:hyperlink w:anchor="P73" w:history="1">
        <w:r w:rsidRPr="00E11F19">
          <w:rPr>
            <w:sz w:val="28"/>
            <w:szCs w:val="28"/>
          </w:rPr>
          <w:t>пунктах 3.4-3.6.</w:t>
        </w:r>
      </w:hyperlink>
      <w:r w:rsidRPr="00B71F5B">
        <w:rPr>
          <w:sz w:val="28"/>
          <w:szCs w:val="28"/>
        </w:rPr>
        <w:t xml:space="preserve"> настоящего Порядка, ежемесячно до 25 числа и регистрирует их в специальном журнале, который пронумерован, прошнурован и скреплен печатью. Субъекты </w:t>
      </w:r>
      <w:r>
        <w:rPr>
          <w:sz w:val="28"/>
          <w:szCs w:val="28"/>
        </w:rPr>
        <w:t>МСП</w:t>
      </w:r>
      <w:r w:rsidRPr="00B71F5B">
        <w:rPr>
          <w:sz w:val="28"/>
          <w:szCs w:val="28"/>
        </w:rPr>
        <w:t>, не представившие документы до 25 числа месяца, сдают их в те же сроки в следующем месяце.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71F5B">
        <w:rPr>
          <w:sz w:val="28"/>
          <w:szCs w:val="28"/>
        </w:rPr>
        <w:t xml:space="preserve">Прием документов на получение субсидий от субъектов малого и среднего предпринимательства завершается 15 декабря текущего финансового года. 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71F5B">
        <w:rPr>
          <w:sz w:val="28"/>
          <w:szCs w:val="28"/>
        </w:rPr>
        <w:t xml:space="preserve">Отдел проверяет соблюдение условий предоставления субсидий, наличие полного пакета документов, представленных субъектами </w:t>
      </w:r>
      <w:r>
        <w:rPr>
          <w:sz w:val="28"/>
          <w:szCs w:val="28"/>
        </w:rPr>
        <w:t>МСП</w:t>
      </w:r>
      <w:r w:rsidRPr="00B71F5B">
        <w:rPr>
          <w:sz w:val="28"/>
          <w:szCs w:val="28"/>
        </w:rPr>
        <w:t>, правильность их оформления и передает подготовленные документы в Совет по развитию малого и среднего предпринимательства Администрации муниципального района (далее – Совет по развитию малого и среднего предпринимательства) для рассмотрения и вынесения решения.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71F5B">
        <w:rPr>
          <w:sz w:val="28"/>
          <w:szCs w:val="28"/>
        </w:rPr>
        <w:t>Совет по развитию малого и среднего предпринимательства рассматривает представленны</w:t>
      </w:r>
      <w:r>
        <w:rPr>
          <w:sz w:val="28"/>
          <w:szCs w:val="28"/>
        </w:rPr>
        <w:t>е заявления и прилагаемые к ним</w:t>
      </w:r>
      <w:r w:rsidRPr="00B71F5B">
        <w:rPr>
          <w:sz w:val="28"/>
          <w:szCs w:val="28"/>
        </w:rPr>
        <w:t xml:space="preserve"> документы, осуществляет оценку соответствия субъектов </w:t>
      </w:r>
      <w:r>
        <w:rPr>
          <w:sz w:val="28"/>
          <w:szCs w:val="28"/>
        </w:rPr>
        <w:t>МСП</w:t>
      </w:r>
      <w:r w:rsidRPr="00B71F5B">
        <w:rPr>
          <w:sz w:val="28"/>
          <w:szCs w:val="28"/>
        </w:rPr>
        <w:t xml:space="preserve"> условиям предоставления субсидии, выносит решение о возможности (невозможности) предоставить финансовую поддержку субъектам </w:t>
      </w:r>
      <w:r>
        <w:rPr>
          <w:sz w:val="28"/>
          <w:szCs w:val="28"/>
        </w:rPr>
        <w:t>МСП</w:t>
      </w:r>
      <w:r w:rsidRPr="00B71F5B">
        <w:rPr>
          <w:sz w:val="28"/>
          <w:szCs w:val="28"/>
        </w:rPr>
        <w:t xml:space="preserve"> и определяет её размер.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 w:rsidRPr="00B71F5B">
        <w:rPr>
          <w:sz w:val="28"/>
          <w:szCs w:val="28"/>
        </w:rPr>
        <w:t xml:space="preserve">Секретарь Совета по развитию малого и среднего </w:t>
      </w:r>
      <w:r w:rsidRPr="00B71F5B">
        <w:rPr>
          <w:sz w:val="28"/>
          <w:szCs w:val="28"/>
        </w:rPr>
        <w:lastRenderedPageBreak/>
        <w:t>предпринимательства в течение 2 рабочих дней со дня заседания оформляет протокол заседания Совета</w:t>
      </w:r>
      <w:r>
        <w:rPr>
          <w:sz w:val="28"/>
          <w:szCs w:val="28"/>
        </w:rPr>
        <w:t xml:space="preserve"> по развитию малого и среднего предпринимательства</w:t>
      </w:r>
      <w:r w:rsidRPr="00B71F5B">
        <w:rPr>
          <w:sz w:val="28"/>
          <w:szCs w:val="28"/>
        </w:rPr>
        <w:t xml:space="preserve"> и не позднее дня, следующего за днем подписания протокола, направляет выписки из протокола заседания Совета по развитию малого и среднего предпринимательства субъектам малого и среднего предпринимательства, подавшим заявки на получение финансовой поддержки.</w:t>
      </w:r>
      <w:proofErr w:type="gramEnd"/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71F5B">
        <w:rPr>
          <w:sz w:val="28"/>
          <w:szCs w:val="28"/>
        </w:rPr>
        <w:t>. Основаниями для отказа в предоставлении субсидии являются:</w:t>
      </w:r>
    </w:p>
    <w:p w:rsidR="00090A60" w:rsidRPr="00106EB7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71F5B">
        <w:rPr>
          <w:sz w:val="28"/>
          <w:szCs w:val="28"/>
        </w:rPr>
        <w:t xml:space="preserve">.1. Несоответствие заявителя требованиям, установленным </w:t>
      </w:r>
      <w:hyperlink w:anchor="P53" w:history="1">
        <w:r w:rsidRPr="00106EB7">
          <w:rPr>
            <w:sz w:val="28"/>
            <w:szCs w:val="28"/>
          </w:rPr>
          <w:t>пунктом 2</w:t>
        </w:r>
      </w:hyperlink>
      <w:r w:rsidRPr="00106EB7">
        <w:rPr>
          <w:sz w:val="28"/>
          <w:szCs w:val="28"/>
        </w:rPr>
        <w:t>.2 настоящего Порядка;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71F5B">
        <w:rPr>
          <w:sz w:val="28"/>
          <w:szCs w:val="28"/>
        </w:rPr>
        <w:t xml:space="preserve">.2. Непредставление документов, предусмотренных </w:t>
      </w:r>
      <w:hyperlink w:anchor="P73" w:history="1">
        <w:r w:rsidRPr="00106EB7">
          <w:rPr>
            <w:sz w:val="28"/>
            <w:szCs w:val="28"/>
          </w:rPr>
          <w:t>пунктами 3.4-3.6.</w:t>
        </w:r>
      </w:hyperlink>
      <w:r w:rsidRPr="00B71F5B">
        <w:rPr>
          <w:sz w:val="28"/>
          <w:szCs w:val="28"/>
        </w:rPr>
        <w:t xml:space="preserve"> настоящего Порядка, или представление недостоверных сведений и документов;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71F5B">
        <w:rPr>
          <w:sz w:val="28"/>
          <w:szCs w:val="28"/>
        </w:rPr>
        <w:t>.3. Неправильность расчета размера субсидии;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71F5B">
        <w:rPr>
          <w:sz w:val="28"/>
          <w:szCs w:val="28"/>
        </w:rPr>
        <w:t>.4. Отсутствие лимитов бюджетных обязательств</w:t>
      </w:r>
      <w:r>
        <w:rPr>
          <w:sz w:val="28"/>
          <w:szCs w:val="28"/>
        </w:rPr>
        <w:t>.</w:t>
      </w:r>
    </w:p>
    <w:p w:rsidR="00090A60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B71F5B">
        <w:rPr>
          <w:sz w:val="28"/>
          <w:szCs w:val="28"/>
        </w:rPr>
        <w:t>В случае предоставления финансовой поддержки отдел готовит проект постановления о предоставлении финансовой поддержки субъекту малого и среднего предпринимательства, в случае отказа в предоставлении финансовой поддержки отдел готовит соответствующие уведомления.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70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E570C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3E570C">
        <w:rPr>
          <w:sz w:val="28"/>
          <w:szCs w:val="28"/>
        </w:rPr>
        <w:t xml:space="preserve"> об оказании поддержки должно содержать следующие сведения: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70C">
        <w:rPr>
          <w:sz w:val="28"/>
          <w:szCs w:val="28"/>
        </w:rPr>
        <w:t>а) наименование юридического лица или фамилия, имя и (при наличии) отчество индивидуального предпринимателя;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E570C">
        <w:rPr>
          <w:sz w:val="28"/>
          <w:szCs w:val="28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570C">
        <w:rPr>
          <w:sz w:val="28"/>
          <w:szCs w:val="28"/>
        </w:rPr>
        <w:t>) идентификационный номер налогоплательщика;</w:t>
      </w:r>
    </w:p>
    <w:p w:rsidR="00090A60" w:rsidRPr="003E570C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570C">
        <w:rPr>
          <w:sz w:val="28"/>
          <w:szCs w:val="28"/>
        </w:rPr>
        <w:t>) сведения о виде, форме и ра</w:t>
      </w:r>
      <w:r>
        <w:rPr>
          <w:sz w:val="28"/>
          <w:szCs w:val="28"/>
        </w:rPr>
        <w:t>змере предоставленной поддержки.</w:t>
      </w:r>
    </w:p>
    <w:p w:rsidR="00090A60" w:rsidRDefault="00090A60" w:rsidP="00090A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70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E570C">
        <w:rPr>
          <w:sz w:val="28"/>
          <w:szCs w:val="28"/>
        </w:rPr>
        <w:t xml:space="preserve">. </w:t>
      </w:r>
      <w:r>
        <w:rPr>
          <w:sz w:val="28"/>
          <w:szCs w:val="28"/>
        </w:rPr>
        <w:t>Субъект МСП</w:t>
      </w:r>
      <w:r w:rsidRPr="003E570C">
        <w:rPr>
          <w:sz w:val="28"/>
          <w:szCs w:val="28"/>
        </w:rPr>
        <w:t xml:space="preserve"> должен быть проинформирован о принятом решении в течение пяти дней со дня его принятия надлежащим образом.</w:t>
      </w:r>
    </w:p>
    <w:p w:rsidR="00090A60" w:rsidRDefault="00090A60" w:rsidP="0009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0A6B3E">
        <w:rPr>
          <w:sz w:val="28"/>
          <w:szCs w:val="28"/>
        </w:rPr>
        <w:t xml:space="preserve"> Условия и сроки перечисления субсидии, порядок предоставления документов финансовой отчетности о целевом использовании субсидии, порядок возврата субсидии предусматриваются договором о предоставлении субсидии</w:t>
      </w:r>
      <w:r>
        <w:rPr>
          <w:sz w:val="28"/>
          <w:szCs w:val="28"/>
        </w:rPr>
        <w:t xml:space="preserve"> (приложение 4)</w:t>
      </w:r>
      <w:r w:rsidRPr="000A6B3E">
        <w:rPr>
          <w:sz w:val="28"/>
          <w:szCs w:val="28"/>
        </w:rPr>
        <w:t>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71F5B">
        <w:rPr>
          <w:sz w:val="28"/>
          <w:szCs w:val="28"/>
        </w:rPr>
        <w:t>. Заявитель вправе обжаловать отказ в предоставлении субсидии в судебном порядке.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1F5B">
        <w:rPr>
          <w:sz w:val="28"/>
          <w:szCs w:val="28"/>
        </w:rPr>
        <w:t>. Решения отдела, действия (бездействие) должностных лиц отдела могут быть обжалованы в установленном законом порядке.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B71F5B">
        <w:rPr>
          <w:sz w:val="28"/>
          <w:szCs w:val="28"/>
        </w:rPr>
        <w:t xml:space="preserve"> Предоставление субсидии осуществляется в порядке очередности в соответствии с датой и временем регистрации заявлений в журнале в пределах средств, предусмотренных строкой бюджета Батецкого муниципального района «Финансовое обеспечение мероприятий по поддержке малого предпринимательства».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4.14. </w:t>
      </w:r>
      <w:r w:rsidRPr="00B71F5B">
        <w:rPr>
          <w:iCs/>
          <w:sz w:val="28"/>
          <w:szCs w:val="28"/>
        </w:rPr>
        <w:t>Администрация</w:t>
      </w:r>
      <w:r w:rsidRPr="00B71F5B">
        <w:rPr>
          <w:sz w:val="28"/>
          <w:szCs w:val="28"/>
        </w:rPr>
        <w:t xml:space="preserve"> Батецкого </w:t>
      </w:r>
      <w:r w:rsidRPr="00B71F5B">
        <w:rPr>
          <w:iCs/>
          <w:sz w:val="28"/>
          <w:szCs w:val="28"/>
        </w:rPr>
        <w:t>муниципального района</w:t>
      </w:r>
      <w:r w:rsidRPr="00B71F5B">
        <w:rPr>
          <w:i/>
          <w:iCs/>
          <w:sz w:val="28"/>
          <w:szCs w:val="28"/>
        </w:rPr>
        <w:t xml:space="preserve"> </w:t>
      </w:r>
      <w:r w:rsidRPr="00B71F5B">
        <w:rPr>
          <w:sz w:val="28"/>
          <w:szCs w:val="28"/>
        </w:rPr>
        <w:t>готовит платежные документы на перечисление сре</w:t>
      </w:r>
      <w:proofErr w:type="gramStart"/>
      <w:r w:rsidRPr="00B71F5B">
        <w:rPr>
          <w:sz w:val="28"/>
          <w:szCs w:val="28"/>
        </w:rPr>
        <w:t>дств дл</w:t>
      </w:r>
      <w:proofErr w:type="gramEnd"/>
      <w:r w:rsidRPr="00B71F5B">
        <w:rPr>
          <w:sz w:val="28"/>
          <w:szCs w:val="28"/>
        </w:rPr>
        <w:t xml:space="preserve">я выплаты субсидий на </w:t>
      </w:r>
      <w:r w:rsidRPr="00B71F5B">
        <w:rPr>
          <w:sz w:val="28"/>
          <w:szCs w:val="28"/>
        </w:rPr>
        <w:lastRenderedPageBreak/>
        <w:t xml:space="preserve">расчетные счета субъекта </w:t>
      </w:r>
      <w:r>
        <w:rPr>
          <w:sz w:val="28"/>
          <w:szCs w:val="28"/>
        </w:rPr>
        <w:t>МСП</w:t>
      </w:r>
      <w:r w:rsidRPr="00B71F5B">
        <w:rPr>
          <w:sz w:val="28"/>
          <w:szCs w:val="28"/>
        </w:rPr>
        <w:t xml:space="preserve"> и представляет их в территориальный орган Федерального казначейства.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ar186"/>
      <w:bookmarkStart w:id="4" w:name="Par205"/>
      <w:bookmarkStart w:id="5" w:name="Par207"/>
      <w:bookmarkEnd w:id="3"/>
      <w:bookmarkEnd w:id="4"/>
      <w:bookmarkEnd w:id="5"/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B71F5B">
        <w:rPr>
          <w:sz w:val="28"/>
          <w:szCs w:val="28"/>
        </w:rPr>
        <w:t xml:space="preserve">. Возврат субсидии осуществляется получателем субсидии в срок, не превышающий </w:t>
      </w:r>
      <w:r>
        <w:rPr>
          <w:sz w:val="28"/>
          <w:szCs w:val="28"/>
        </w:rPr>
        <w:t>1</w:t>
      </w:r>
      <w:r w:rsidRPr="00B71F5B">
        <w:rPr>
          <w:sz w:val="28"/>
          <w:szCs w:val="28"/>
        </w:rPr>
        <w:t xml:space="preserve">0 рабочих дней </w:t>
      </w:r>
      <w:proofErr w:type="gramStart"/>
      <w:r w:rsidRPr="00B71F5B">
        <w:rPr>
          <w:sz w:val="28"/>
          <w:szCs w:val="28"/>
        </w:rPr>
        <w:t>с даты получения</w:t>
      </w:r>
      <w:proofErr w:type="gramEnd"/>
      <w:r w:rsidRPr="00B71F5B">
        <w:rPr>
          <w:sz w:val="28"/>
          <w:szCs w:val="28"/>
        </w:rPr>
        <w:t xml:space="preserve"> уведомления о возврате субсидии.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B71F5B">
        <w:rPr>
          <w:sz w:val="28"/>
          <w:szCs w:val="28"/>
        </w:rPr>
        <w:t>. В случае отказа получателя субсидии от добровольного возврата субсидии взыскание денежных средств осуществляется в судебном порядке в соответствии с законодательством Российской Федерации.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B71F5B">
        <w:rPr>
          <w:sz w:val="28"/>
          <w:szCs w:val="28"/>
        </w:rPr>
        <w:t xml:space="preserve">. В случае принятия получателем субсидии решения об отказе от предоставленной субсидии он направляет в отдел соответствующее заявление с указанием причин отказа. Получатель субсидии обязан возвратить предоставленную ему субсидию в течение 3 рабочих дней </w:t>
      </w:r>
      <w:proofErr w:type="gramStart"/>
      <w:r w:rsidRPr="00B71F5B">
        <w:rPr>
          <w:sz w:val="28"/>
          <w:szCs w:val="28"/>
        </w:rPr>
        <w:t>с даты подачи</w:t>
      </w:r>
      <w:proofErr w:type="gramEnd"/>
      <w:r w:rsidRPr="00B71F5B">
        <w:rPr>
          <w:sz w:val="28"/>
          <w:szCs w:val="28"/>
        </w:rPr>
        <w:t xml:space="preserve"> заявления об отказе от субсидии.</w:t>
      </w:r>
    </w:p>
    <w:p w:rsidR="00090A60" w:rsidRPr="00B71F5B" w:rsidRDefault="00090A60" w:rsidP="00090A6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90A60" w:rsidRDefault="00090A60" w:rsidP="00090A6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090A60" w:rsidRPr="002C763E" w:rsidRDefault="00090A60" w:rsidP="00090A6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C763E">
        <w:rPr>
          <w:b/>
          <w:sz w:val="28"/>
          <w:szCs w:val="28"/>
        </w:rPr>
        <w:t>5. Порядок осуществления контроля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1F5B">
        <w:rPr>
          <w:sz w:val="28"/>
          <w:szCs w:val="28"/>
        </w:rPr>
        <w:t>.1. Администрация</w:t>
      </w:r>
      <w:r>
        <w:rPr>
          <w:sz w:val="28"/>
          <w:szCs w:val="28"/>
        </w:rPr>
        <w:t xml:space="preserve"> муниципального</w:t>
      </w:r>
      <w:r w:rsidRPr="00B71F5B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>комитет финансов Администрации муниципального района</w:t>
      </w:r>
      <w:r w:rsidRPr="00B71F5B">
        <w:rPr>
          <w:sz w:val="28"/>
          <w:szCs w:val="28"/>
        </w:rPr>
        <w:t xml:space="preserve"> осуществляют обязательную проверку соблюдения условий, целей и порядка предоставления субсидий в порядке, установленном Бюджетным кодексом Российской Федерации.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71F5B">
        <w:rPr>
          <w:sz w:val="28"/>
          <w:szCs w:val="28"/>
        </w:rPr>
        <w:t>. Субсидии подлежат возврату в бюджет Батецкого муниципального района в полном объеме в случае: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71F5B">
        <w:rPr>
          <w:sz w:val="28"/>
          <w:szCs w:val="28"/>
        </w:rPr>
        <w:t xml:space="preserve">.1. Выявления факта представления недостоверных сведений </w:t>
      </w:r>
      <w:r>
        <w:rPr>
          <w:sz w:val="28"/>
          <w:szCs w:val="28"/>
        </w:rPr>
        <w:t>заявителя</w:t>
      </w:r>
      <w:r w:rsidRPr="00B71F5B">
        <w:rPr>
          <w:sz w:val="28"/>
          <w:szCs w:val="28"/>
        </w:rPr>
        <w:t xml:space="preserve"> по предоставлению субсидии;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1F5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71F5B">
        <w:rPr>
          <w:sz w:val="28"/>
          <w:szCs w:val="28"/>
        </w:rPr>
        <w:t>.2. Отсутствия ведения (принятия решения о прекращении ведения хозяйственной деятельности, начала процедуры банкротства) получателем субсидии хозяйственной деятельности в течение двух лет после получения субсидии;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71F5B">
        <w:rPr>
          <w:sz w:val="28"/>
          <w:szCs w:val="28"/>
        </w:rPr>
        <w:t>. В случае если после предоставления субсидии выявлено нарушение заявителем условий предоставления субсидии, субсидия подлежит возврату в бюджет муниципального района в течение 10 рабочих дней со дня получения заявителем требования главного распорядителя средств бюджета муниципального района.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71F5B">
        <w:rPr>
          <w:sz w:val="28"/>
          <w:szCs w:val="28"/>
        </w:rPr>
        <w:t>. Требование о возврате субсидии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Администрацией. Заявитель вправе обжаловать требование Администрации в судебном порядке.</w:t>
      </w:r>
    </w:p>
    <w:p w:rsidR="00090A60" w:rsidRPr="00B71F5B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71F5B">
        <w:rPr>
          <w:sz w:val="28"/>
          <w:szCs w:val="28"/>
        </w:rPr>
        <w:t>. Возврат перечисленных денежных сре</w:t>
      </w:r>
      <w:proofErr w:type="gramStart"/>
      <w:r w:rsidRPr="00B71F5B">
        <w:rPr>
          <w:sz w:val="28"/>
          <w:szCs w:val="28"/>
        </w:rPr>
        <w:t>дств в б</w:t>
      </w:r>
      <w:proofErr w:type="gramEnd"/>
      <w:r w:rsidRPr="00B71F5B">
        <w:rPr>
          <w:sz w:val="28"/>
          <w:szCs w:val="28"/>
        </w:rPr>
        <w:t>юджет муниципального района осуществляется заявителем в добровольном порядке или по решению суда на расчетный счет, указанный в требовании.</w:t>
      </w:r>
    </w:p>
    <w:p w:rsidR="00090A60" w:rsidRDefault="00090A60" w:rsidP="00090A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1F5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71F5B">
        <w:rPr>
          <w:sz w:val="28"/>
          <w:szCs w:val="28"/>
        </w:rPr>
        <w:t xml:space="preserve">. </w:t>
      </w:r>
      <w:proofErr w:type="gramStart"/>
      <w:r w:rsidRPr="00B71F5B">
        <w:rPr>
          <w:sz w:val="28"/>
          <w:szCs w:val="28"/>
        </w:rPr>
        <w:t>Контроль за</w:t>
      </w:r>
      <w:proofErr w:type="gramEnd"/>
      <w:r w:rsidRPr="00B71F5B">
        <w:rPr>
          <w:sz w:val="28"/>
          <w:szCs w:val="28"/>
        </w:rPr>
        <w:t xml:space="preserve"> целевым использованием субсидии осуществляется в соответствии с Бюджетным кодексом Российской Федерации и иными нормативными правовыми актами.</w:t>
      </w:r>
    </w:p>
    <w:p w:rsidR="00E802CE" w:rsidRDefault="00090A60" w:rsidP="00090A60">
      <w:pPr>
        <w:widowControl w:val="0"/>
        <w:autoSpaceDE w:val="0"/>
        <w:autoSpaceDN w:val="0"/>
        <w:ind w:firstLine="709"/>
        <w:jc w:val="center"/>
      </w:pPr>
      <w:r>
        <w:rPr>
          <w:color w:val="323232"/>
          <w:sz w:val="28"/>
          <w:szCs w:val="28"/>
        </w:rPr>
        <w:t>_______________________________</w:t>
      </w:r>
    </w:p>
    <w:sectPr w:rsidR="00E802CE" w:rsidSect="00E8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60"/>
    <w:rsid w:val="00090A60"/>
    <w:rsid w:val="003500F9"/>
    <w:rsid w:val="00471E91"/>
    <w:rsid w:val="006052C1"/>
    <w:rsid w:val="00640687"/>
    <w:rsid w:val="00874BF4"/>
    <w:rsid w:val="00C465B9"/>
    <w:rsid w:val="00D6177F"/>
    <w:rsid w:val="00E802CE"/>
    <w:rsid w:val="00E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60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customStyle="1" w:styleId="ConsPlusNormal">
    <w:name w:val="ConsPlusNormal"/>
    <w:rsid w:val="00090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090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3;&#1072;&#1090;&#1072;&#1096;&#1072;\&#1047;&#1040;&#1057;&#1045;&#1044;&#1040;&#1053;&#1048;&#1071;%20&#1057;&#1054;&#1042;&#1045;&#1058;&#1040;\&#1055;&#1086;&#1088;&#1103;&#1076;&#1086;&#1082;%20&#1087;&#1088;&#1077;&#1076;&#1086;&#1089;&#1090;&#1072;&#1074;&#1083;&#1077;&#1085;&#1080;&#1103;%20&#1089;&#1091;&#1073;&#1089;&#1080;&#1076;&#1080;&#1081;%20&#1085;&#1072;%20&#1089;&#1086;&#1079;&#1076;&#1072;&#1085;&#1080;&#1077;%20&#1089;&#1086;&#1073;&#1089;&#1090;&#1074;&#1077;&#1085;&#1085;&#1086;&#1075;&#1086;%20&#1073;&#1080;&#1079;&#1085;&#1077;&#1089;&#1072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33E6E992F2FC1358AF92736B9C0BC67552D7734F843EE33B81A1A6B659F1FB535DA152A9D3E56EmA5DK" TargetMode="External"/><Relationship Id="rId12" Type="http://schemas.openxmlformats.org/officeDocument/2006/relationships/hyperlink" Target="consultantplus://offline/ref=2657DDDFA846F787D9406839E49B7F74474778DFABA63053C1B478913542ABC2E32411EA32B9C1E565E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3E6E992F2FC1358AF92736B9C0BC67552D7734F843EE33B81A1A6B659F1FB535DA152A9D3E56EmA5DK" TargetMode="External"/><Relationship Id="rId11" Type="http://schemas.openxmlformats.org/officeDocument/2006/relationships/hyperlink" Target="consultantplus://offline/ref=2657DDDFA846F787D9406839E49B7F7447477CDEACAB3053C1B478913564E2L" TargetMode="External"/><Relationship Id="rId5" Type="http://schemas.openxmlformats.org/officeDocument/2006/relationships/hyperlink" Target="consultantplus://offline/ref=6A33E6E992F2FC1358AF92736B9C0BC67552D7734F843EE33B81A1A6B659F1FB535DA152A9D3E469mA54K" TargetMode="External"/><Relationship Id="rId10" Type="http://schemas.openxmlformats.org/officeDocument/2006/relationships/hyperlink" Target="consultantplus://offline/ref=2657DDDFA846F787D9406839E49B7F7447477CDEACAB3053C1B478913542ABC2E32411E963EAL" TargetMode="External"/><Relationship Id="rId4" Type="http://schemas.openxmlformats.org/officeDocument/2006/relationships/hyperlink" Target="consultantplus://offline/ref=6A33E6E992F2FC1358AF92736B9C0BC6765BD5724C8F3EE33B81A1A6B659F1FB535DA152A9D0E16FmA54K" TargetMode="External"/><Relationship Id="rId9" Type="http://schemas.openxmlformats.org/officeDocument/2006/relationships/hyperlink" Target="file:///c:\&#1053;&#1072;&#1090;&#1072;&#1096;&#1072;\&#1047;&#1040;&#1057;&#1045;&#1044;&#1040;&#1053;&#1048;&#1071;%20&#1057;&#1054;&#1042;&#1045;&#1058;&#1040;\&#1055;&#1086;&#1088;&#1103;&#1076;&#1086;&#1082;%20&#1087;&#1088;&#1077;&#1076;&#1086;&#1089;&#1090;&#1072;&#1074;&#1083;&#1077;&#1085;&#1080;&#1103;%20&#1089;&#1091;&#1073;&#1089;&#1080;&#1076;&#1080;&#1081;%20&#1085;&#1072;%20&#1089;&#1086;&#1079;&#1076;&#1072;&#1085;&#1080;&#1077;%20&#1089;&#1086;&#1073;&#1089;&#1090;&#1074;&#1077;&#1085;&#1085;&#1086;&#1075;&#1086;%20&#1073;&#1080;&#1079;&#1085;&#1077;&#1089;&#1072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2800</Words>
  <Characters>15966</Characters>
  <Application>Microsoft Office Word</Application>
  <DocSecurity>0</DocSecurity>
  <Lines>133</Lines>
  <Paragraphs>37</Paragraphs>
  <ScaleCrop>false</ScaleCrop>
  <Company>Grizli777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2018-03-12T16:15:00Z</dcterms:created>
  <dcterms:modified xsi:type="dcterms:W3CDTF">2018-03-12T16:16:00Z</dcterms:modified>
</cp:coreProperties>
</file>