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C" w:rsidRPr="007878C6" w:rsidRDefault="00E51F6C" w:rsidP="007878C6">
      <w:pPr>
        <w:pStyle w:val="a3"/>
        <w:jc w:val="both"/>
        <w:rPr>
          <w:rFonts w:ascii="Cambria" w:hAnsi="Cambria"/>
        </w:rPr>
      </w:pPr>
      <w:r w:rsidRPr="007878C6">
        <w:rPr>
          <w:rFonts w:ascii="Cambria" w:hAnsi="Cambria"/>
        </w:rPr>
        <w:t>Сессия народной стратегии Батецкий район</w:t>
      </w:r>
    </w:p>
    <w:p w:rsidR="00E51F6C" w:rsidRPr="007878C6" w:rsidRDefault="00E51F6C" w:rsidP="007878C6">
      <w:pPr>
        <w:jc w:val="both"/>
        <w:rPr>
          <w:rFonts w:ascii="Cambria" w:hAnsi="Cambria"/>
        </w:rPr>
      </w:pPr>
      <w:r w:rsidRPr="007878C6">
        <w:rPr>
          <w:rFonts w:ascii="Cambria" w:hAnsi="Cambria"/>
        </w:rPr>
        <w:t>6 апреля 2017 год, п. Батецкий</w:t>
      </w:r>
    </w:p>
    <w:p w:rsidR="00167B22" w:rsidRPr="007902BE" w:rsidRDefault="00167B22">
      <w:pPr>
        <w:pStyle w:val="11"/>
        <w:tabs>
          <w:tab w:val="right" w:leader="dot" w:pos="9345"/>
        </w:tabs>
        <w:rPr>
          <w:rFonts w:ascii="Cambria" w:hAnsi="Cambria"/>
          <w:sz w:val="28"/>
        </w:rPr>
      </w:pPr>
      <w:r w:rsidRPr="007902BE">
        <w:rPr>
          <w:rFonts w:ascii="Cambria" w:hAnsi="Cambria"/>
          <w:sz w:val="28"/>
        </w:rPr>
        <w:t>Оглавление</w:t>
      </w:r>
    </w:p>
    <w:p w:rsidR="007902BE" w:rsidRPr="007902BE" w:rsidRDefault="004A30F1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32"/>
          <w:szCs w:val="22"/>
          <w:lang w:eastAsia="ru-RU"/>
        </w:rPr>
      </w:pPr>
      <w:r w:rsidRPr="004A30F1">
        <w:rPr>
          <w:rFonts w:ascii="Cambria" w:hAnsi="Cambria"/>
          <w:sz w:val="28"/>
        </w:rPr>
        <w:fldChar w:fldCharType="begin"/>
      </w:r>
      <w:r w:rsidR="00167B22" w:rsidRPr="007902BE">
        <w:rPr>
          <w:rFonts w:ascii="Cambria" w:hAnsi="Cambria"/>
          <w:sz w:val="28"/>
        </w:rPr>
        <w:instrText xml:space="preserve"> TOC \o "1-3" \h \z \u </w:instrText>
      </w:r>
      <w:r w:rsidRPr="004A30F1">
        <w:rPr>
          <w:rFonts w:ascii="Cambria" w:hAnsi="Cambria"/>
          <w:sz w:val="28"/>
        </w:rPr>
        <w:fldChar w:fldCharType="separate"/>
      </w:r>
      <w:hyperlink w:anchor="_Toc482380373" w:history="1">
        <w:r w:rsidR="007902BE" w:rsidRPr="007902BE">
          <w:rPr>
            <w:rStyle w:val="af4"/>
            <w:rFonts w:ascii="Cambria" w:hAnsi="Cambria"/>
            <w:noProof/>
            <w:sz w:val="28"/>
          </w:rPr>
          <w:t>Описание сессии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_Toc482380373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1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32"/>
          <w:szCs w:val="22"/>
          <w:lang w:eastAsia="ru-RU"/>
        </w:rPr>
      </w:pPr>
      <w:hyperlink w:anchor="_Toc482380374" w:history="1">
        <w:r w:rsidR="007902BE" w:rsidRPr="007902BE">
          <w:rPr>
            <w:rStyle w:val="af4"/>
            <w:rFonts w:ascii="Cambria" w:hAnsi="Cambria"/>
            <w:noProof/>
            <w:sz w:val="28"/>
          </w:rPr>
          <w:t>Ход обсуждения в группах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_Toc482380374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2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75" w:history="1">
        <w:r w:rsidR="007902BE" w:rsidRPr="007902BE">
          <w:rPr>
            <w:rStyle w:val="af4"/>
            <w:rFonts w:ascii="Cambria" w:hAnsi="Cambria"/>
            <w:noProof/>
            <w:sz w:val="28"/>
          </w:rPr>
          <w:t>Комфортная среда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_Toc482380375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2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76" w:history="1">
        <w:r w:rsidR="007902BE" w:rsidRPr="007902BE">
          <w:rPr>
            <w:rStyle w:val="af4"/>
            <w:rFonts w:ascii="Cambria" w:hAnsi="Cambria"/>
            <w:noProof/>
            <w:sz w:val="28"/>
          </w:rPr>
          <w:t>Природопользование, туризм и культура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_Toc482380376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4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77" w:history="1">
        <w:r w:rsidR="007902BE" w:rsidRPr="007902BE">
          <w:rPr>
            <w:rStyle w:val="af4"/>
            <w:rFonts w:ascii="Cambria" w:hAnsi="Cambria"/>
            <w:noProof/>
            <w:sz w:val="28"/>
          </w:rPr>
          <w:t>Общество и образование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_Toc482380377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6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78" w:history="1">
        <w:r w:rsidR="007902BE" w:rsidRPr="007902BE">
          <w:rPr>
            <w:rStyle w:val="af4"/>
            <w:rFonts w:ascii="Cambria" w:hAnsi="Cambria"/>
            <w:noProof/>
            <w:sz w:val="28"/>
          </w:rPr>
          <w:t>Предпринимательство – вопросы развития малого бизнеса</w:t>
        </w:r>
        <w:r w:rsidR="007902BE" w:rsidRPr="007902BE">
          <w:rPr>
            <w:noProof/>
            <w:webHidden/>
            <w:sz w:val="28"/>
          </w:rPr>
          <w:tab/>
        </w:r>
        <w:r w:rsidR="007E65CF">
          <w:rPr>
            <w:noProof/>
            <w:webHidden/>
            <w:sz w:val="28"/>
          </w:rPr>
          <w:t>6</w:t>
        </w:r>
      </w:hyperlink>
    </w:p>
    <w:p w:rsidR="007902BE" w:rsidRPr="007902BE" w:rsidRDefault="004A30F1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32"/>
          <w:szCs w:val="22"/>
          <w:lang w:eastAsia="ru-RU"/>
        </w:rPr>
      </w:pPr>
      <w:hyperlink w:anchor="_Toc482380379" w:history="1">
        <w:r w:rsidR="007902BE" w:rsidRPr="007902BE">
          <w:rPr>
            <w:rStyle w:val="af4"/>
            <w:rFonts w:ascii="Cambria" w:hAnsi="Cambria"/>
            <w:noProof/>
            <w:sz w:val="28"/>
          </w:rPr>
          <w:t>Инициативы и проекты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_Toc482380379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9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80" w:history="1">
        <w:r w:rsidR="007902BE" w:rsidRPr="007902BE">
          <w:rPr>
            <w:rStyle w:val="af4"/>
            <w:rFonts w:ascii="Cambria" w:hAnsi="Cambria"/>
            <w:noProof/>
            <w:sz w:val="28"/>
          </w:rPr>
          <w:t>Легенда таблицы инициатив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_Toc482380380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9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7902BE" w:rsidRPr="007902BE" w:rsidRDefault="004A30F1">
      <w:pPr>
        <w:pStyle w:val="23"/>
        <w:tabs>
          <w:tab w:val="right" w:leader="dot" w:pos="9345"/>
        </w:tabs>
        <w:rPr>
          <w:rFonts w:eastAsiaTheme="minorEastAsia" w:cstheme="minorBidi"/>
          <w:smallCaps w:val="0"/>
          <w:noProof/>
          <w:sz w:val="32"/>
          <w:szCs w:val="22"/>
          <w:lang w:eastAsia="ru-RU"/>
        </w:rPr>
      </w:pPr>
      <w:hyperlink w:anchor="_Toc482380381" w:history="1">
        <w:r w:rsidR="007902BE" w:rsidRPr="007902BE">
          <w:rPr>
            <w:rStyle w:val="af4"/>
            <w:rFonts w:ascii="Cambria" w:hAnsi="Cambria"/>
            <w:noProof/>
            <w:sz w:val="28"/>
          </w:rPr>
          <w:t>Список инициатив и проектов</w:t>
        </w:r>
        <w:r w:rsidR="007902BE" w:rsidRPr="007902BE">
          <w:rPr>
            <w:noProof/>
            <w:webHidden/>
            <w:sz w:val="28"/>
          </w:rPr>
          <w:tab/>
        </w:r>
        <w:r w:rsidRPr="007902BE">
          <w:rPr>
            <w:noProof/>
            <w:webHidden/>
            <w:sz w:val="28"/>
          </w:rPr>
          <w:fldChar w:fldCharType="begin"/>
        </w:r>
        <w:r w:rsidR="007902BE" w:rsidRPr="007902BE">
          <w:rPr>
            <w:noProof/>
            <w:webHidden/>
            <w:sz w:val="28"/>
          </w:rPr>
          <w:instrText xml:space="preserve"> PAGEREF _Toc482380381 \h </w:instrText>
        </w:r>
        <w:r w:rsidRPr="007902BE">
          <w:rPr>
            <w:noProof/>
            <w:webHidden/>
            <w:sz w:val="28"/>
          </w:rPr>
        </w:r>
        <w:r w:rsidRPr="007902BE">
          <w:rPr>
            <w:noProof/>
            <w:webHidden/>
            <w:sz w:val="28"/>
          </w:rPr>
          <w:fldChar w:fldCharType="separate"/>
        </w:r>
        <w:r w:rsidR="005D5DB2">
          <w:rPr>
            <w:noProof/>
            <w:webHidden/>
            <w:sz w:val="28"/>
          </w:rPr>
          <w:t>10</w:t>
        </w:r>
        <w:r w:rsidRPr="007902BE">
          <w:rPr>
            <w:noProof/>
            <w:webHidden/>
            <w:sz w:val="28"/>
          </w:rPr>
          <w:fldChar w:fldCharType="end"/>
        </w:r>
      </w:hyperlink>
    </w:p>
    <w:p w:rsidR="00167B22" w:rsidRDefault="004A30F1" w:rsidP="007878C6">
      <w:pPr>
        <w:jc w:val="both"/>
        <w:rPr>
          <w:rFonts w:ascii="Cambria" w:hAnsi="Cambria"/>
          <w:sz w:val="32"/>
        </w:rPr>
      </w:pPr>
      <w:r w:rsidRPr="007902BE">
        <w:rPr>
          <w:rFonts w:ascii="Cambria" w:hAnsi="Cambria"/>
          <w:sz w:val="32"/>
        </w:rPr>
        <w:fldChar w:fldCharType="end"/>
      </w:r>
    </w:p>
    <w:p w:rsidR="00E51F6C" w:rsidRPr="007878C6" w:rsidRDefault="00E51F6C" w:rsidP="007878C6">
      <w:pPr>
        <w:pStyle w:val="1"/>
        <w:jc w:val="both"/>
        <w:rPr>
          <w:rFonts w:ascii="Cambria" w:hAnsi="Cambria"/>
        </w:rPr>
      </w:pPr>
      <w:bookmarkStart w:id="0" w:name="_Toc482013562"/>
      <w:bookmarkStart w:id="1" w:name="_Toc482380373"/>
      <w:r w:rsidRPr="007878C6">
        <w:rPr>
          <w:rFonts w:ascii="Cambria" w:hAnsi="Cambria"/>
        </w:rPr>
        <w:t>Описание сессии</w:t>
      </w:r>
      <w:bookmarkEnd w:id="0"/>
      <w:bookmarkEnd w:id="1"/>
    </w:p>
    <w:p w:rsidR="00E51F6C" w:rsidRPr="007878C6" w:rsidRDefault="00E51F6C" w:rsidP="007878C6">
      <w:pPr>
        <w:jc w:val="both"/>
        <w:rPr>
          <w:rFonts w:ascii="Cambria" w:hAnsi="Cambria"/>
        </w:rPr>
      </w:pPr>
      <w:r w:rsidRPr="007878C6">
        <w:rPr>
          <w:rFonts w:ascii="Cambria" w:hAnsi="Cambria"/>
        </w:rPr>
        <w:t>Выработка предложений по улучшению ситуации в Батецком районе на основе видения местными жителями образа комфортного будущего проводилась по четырем направлениям:</w:t>
      </w:r>
    </w:p>
    <w:p w:rsidR="00E51F6C" w:rsidRPr="007878C6" w:rsidRDefault="00E51F6C" w:rsidP="007878C6">
      <w:pPr>
        <w:pStyle w:val="a5"/>
        <w:numPr>
          <w:ilvl w:val="0"/>
          <w:numId w:val="4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Комфортная среда – вопросы ЖКХ, инфраструктуры, транспорта, благоустройства, социальных сервисов для поселений</w:t>
      </w:r>
    </w:p>
    <w:p w:rsidR="00E51F6C" w:rsidRPr="007878C6" w:rsidRDefault="00E51F6C" w:rsidP="007878C6">
      <w:pPr>
        <w:pStyle w:val="a5"/>
        <w:numPr>
          <w:ilvl w:val="0"/>
          <w:numId w:val="4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Природопользование, туризм и культура </w:t>
      </w:r>
    </w:p>
    <w:p w:rsidR="00E51F6C" w:rsidRPr="007878C6" w:rsidRDefault="00E51F6C" w:rsidP="007878C6">
      <w:pPr>
        <w:pStyle w:val="a5"/>
        <w:numPr>
          <w:ilvl w:val="0"/>
          <w:numId w:val="4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Общество и образование </w:t>
      </w:r>
    </w:p>
    <w:p w:rsidR="00E51F6C" w:rsidRPr="007878C6" w:rsidRDefault="00E51F6C" w:rsidP="007878C6">
      <w:pPr>
        <w:pStyle w:val="a5"/>
        <w:numPr>
          <w:ilvl w:val="0"/>
          <w:numId w:val="4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Предпринимательство – вопросы развития малого бизнеса</w:t>
      </w:r>
    </w:p>
    <w:p w:rsidR="00E51F6C" w:rsidRPr="007878C6" w:rsidRDefault="00E51F6C" w:rsidP="007878C6">
      <w:pPr>
        <w:jc w:val="both"/>
        <w:rPr>
          <w:rFonts w:ascii="Cambria" w:hAnsi="Cambria"/>
        </w:rPr>
      </w:pPr>
      <w:r w:rsidRPr="007878C6">
        <w:rPr>
          <w:rFonts w:ascii="Cambria" w:hAnsi="Cambria"/>
        </w:rPr>
        <w:t>Работа в группах строилась по методике СПУРТ (версия методики быстрого взгляда в будущее – RapidForesight – разработанная для обсуждения вопросов территориального развития)</w:t>
      </w:r>
    </w:p>
    <w:p w:rsidR="00E51F6C" w:rsidRPr="007878C6" w:rsidRDefault="00E51F6C" w:rsidP="007878C6">
      <w:pPr>
        <w:jc w:val="both"/>
        <w:rPr>
          <w:rFonts w:ascii="Cambria" w:hAnsi="Cambria"/>
        </w:rPr>
      </w:pPr>
      <w:r w:rsidRPr="007878C6">
        <w:rPr>
          <w:rFonts w:ascii="Cambria" w:hAnsi="Cambria"/>
        </w:rPr>
        <w:t>В ходе группового обсуждения работа проводилась по следующим основным шагам:</w:t>
      </w:r>
    </w:p>
    <w:p w:rsidR="00E51F6C" w:rsidRPr="007878C6" w:rsidRDefault="00E51F6C" w:rsidP="007878C6">
      <w:pPr>
        <w:pStyle w:val="a5"/>
        <w:numPr>
          <w:ilvl w:val="0"/>
          <w:numId w:val="5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Определение основных трендов, влияющих на текущую и будущую ситуацию в районе</w:t>
      </w:r>
    </w:p>
    <w:p w:rsidR="00E51F6C" w:rsidRPr="007878C6" w:rsidRDefault="00E51F6C" w:rsidP="007878C6">
      <w:pPr>
        <w:pStyle w:val="a5"/>
        <w:numPr>
          <w:ilvl w:val="0"/>
          <w:numId w:val="5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Выделение субъектов и определение угроз и возможностей для них в текущей и будущей ситуации</w:t>
      </w:r>
    </w:p>
    <w:p w:rsidR="00E51F6C" w:rsidRPr="007878C6" w:rsidRDefault="00E51F6C" w:rsidP="007878C6">
      <w:pPr>
        <w:pStyle w:val="a5"/>
        <w:numPr>
          <w:ilvl w:val="0"/>
          <w:numId w:val="5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Определение способов реализации возможностей или устранения угроз – предложения к изменению в виде нормативных актов, форматов социального взаимодействия или внедрения технологий</w:t>
      </w:r>
    </w:p>
    <w:p w:rsidR="00E51F6C" w:rsidRPr="007878C6" w:rsidRDefault="00E51F6C" w:rsidP="007878C6">
      <w:pPr>
        <w:pStyle w:val="1"/>
        <w:jc w:val="both"/>
        <w:rPr>
          <w:rFonts w:ascii="Cambria" w:hAnsi="Cambria"/>
        </w:rPr>
      </w:pPr>
      <w:bookmarkStart w:id="2" w:name="_Toc482013563"/>
      <w:bookmarkStart w:id="3" w:name="_Toc482380374"/>
      <w:r w:rsidRPr="007878C6">
        <w:rPr>
          <w:rFonts w:ascii="Cambria" w:hAnsi="Cambria"/>
        </w:rPr>
        <w:lastRenderedPageBreak/>
        <w:t>Ход обсуждения в группах</w:t>
      </w:r>
      <w:bookmarkEnd w:id="2"/>
      <w:bookmarkEnd w:id="3"/>
    </w:p>
    <w:p w:rsidR="00E51F6C" w:rsidRPr="007878C6" w:rsidRDefault="00E51F6C" w:rsidP="007878C6">
      <w:pPr>
        <w:pStyle w:val="2"/>
        <w:jc w:val="both"/>
        <w:rPr>
          <w:rFonts w:ascii="Cambria" w:hAnsi="Cambria"/>
        </w:rPr>
      </w:pPr>
      <w:bookmarkStart w:id="4" w:name="_Toc482380375"/>
      <w:r w:rsidRPr="007878C6">
        <w:rPr>
          <w:rFonts w:ascii="Cambria" w:hAnsi="Cambria"/>
        </w:rPr>
        <w:t>Комфортная среда</w:t>
      </w:r>
      <w:bookmarkEnd w:id="4"/>
    </w:p>
    <w:p w:rsidR="00E51F6C" w:rsidRPr="007878C6" w:rsidRDefault="00E51F6C" w:rsidP="007878C6">
      <w:pPr>
        <w:jc w:val="both"/>
        <w:rPr>
          <w:rFonts w:ascii="Cambria" w:hAnsi="Cambria"/>
          <w:b/>
        </w:rPr>
      </w:pPr>
      <w:r w:rsidRPr="007878C6">
        <w:rPr>
          <w:rFonts w:ascii="Cambria" w:hAnsi="Cambria"/>
          <w:b/>
        </w:rPr>
        <w:t>Проблемы/жалобы: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Дороги и их отсутствие.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Мало общественного транспорта, мало маршрутов.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В плохом состоянии детские сады в деревне Мойка, Новая Овсино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Подключение канализации на улице Комарово, уже три года не вводится в эксплуатацию.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Канализация пришла в негодность в деревне Мойка.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Отсутствует газификация района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Неготовность спортивных сооружений в деревнях Мойка, Городня, Новое Овсино.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 производится капитальный ремонт в многоквартирных домах.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Отсутствует мобильный интернет по многим деревням. 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Один банкомат на </w:t>
      </w:r>
      <w:r w:rsidR="007902BE" w:rsidRPr="007878C6">
        <w:rPr>
          <w:rFonts w:ascii="Cambria" w:hAnsi="Cambria"/>
        </w:rPr>
        <w:t>район, из</w:t>
      </w:r>
      <w:r w:rsidRPr="007878C6">
        <w:rPr>
          <w:rFonts w:ascii="Cambria" w:hAnsi="Cambria"/>
        </w:rPr>
        <w:t>-за оптимизаци</w:t>
      </w:r>
      <w:r w:rsidR="007902BE">
        <w:rPr>
          <w:rFonts w:ascii="Cambria" w:hAnsi="Cambria"/>
        </w:rPr>
        <w:t>и</w:t>
      </w:r>
      <w:r w:rsidRPr="007878C6">
        <w:rPr>
          <w:rFonts w:ascii="Cambria" w:hAnsi="Cambria"/>
        </w:rPr>
        <w:t xml:space="preserve"> банков.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 строиться жилье в районе.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Отсутствие рабочих мест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Отсутствие фельдшерско-акушерского пункта в деревне Мойка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 развит досуг молодежи, детей и других категорий населения.</w:t>
      </w:r>
    </w:p>
    <w:p w:rsidR="00E51F6C" w:rsidRPr="007878C6" w:rsidRDefault="00E51F6C" w:rsidP="007878C6">
      <w:pPr>
        <w:pStyle w:val="a5"/>
        <w:numPr>
          <w:ilvl w:val="0"/>
          <w:numId w:val="6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 развивается сельское хозяйство.</w:t>
      </w:r>
    </w:p>
    <w:p w:rsidR="00E51F6C" w:rsidRPr="007878C6" w:rsidRDefault="00E51F6C" w:rsidP="007878C6">
      <w:pPr>
        <w:jc w:val="both"/>
        <w:rPr>
          <w:rFonts w:ascii="Cambria" w:hAnsi="Cambria"/>
          <w:b/>
        </w:rPr>
      </w:pPr>
      <w:r w:rsidRPr="007878C6">
        <w:rPr>
          <w:rFonts w:ascii="Cambria" w:hAnsi="Cambria"/>
          <w:b/>
        </w:rPr>
        <w:t>Краткое описание ситуации (перечень основных трендов, над которыми работала группа с описанием)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Падение состояния дорог в Батецком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в потребности газификации района.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Снижение количества автобусных маршрутов.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Повышение потребности в </w:t>
      </w:r>
      <w:r w:rsidR="007902BE" w:rsidRPr="007878C6">
        <w:rPr>
          <w:rFonts w:ascii="Cambria" w:hAnsi="Cambria"/>
        </w:rPr>
        <w:t>строительстве</w:t>
      </w:r>
      <w:r w:rsidRPr="007878C6">
        <w:rPr>
          <w:rFonts w:ascii="Cambria" w:hAnsi="Cambria"/>
        </w:rPr>
        <w:t xml:space="preserve"> нового здания детского сада в д.Мойка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Повышение потребности в ремонте канализации на ул. Комарово, в деревне Мойка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Повышение потребности в ремонте зданий клубов и библиотек и оснащении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потребности в улучшении работы сети интернет в районе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изношенности централизованной водопроводной сети в Батецком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Падение количества рабочих мест в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потребности в освещении в поселке и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Падение сельского хозяйства в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потребности в спортивных площадках.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платы за коммунальные услуги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Рост потребности в благоустройстве придомовых территорий в районе.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Загрязнение окружающей среды сточными водами из канализации</w:t>
      </w:r>
    </w:p>
    <w:p w:rsidR="00E51F6C" w:rsidRPr="007878C6" w:rsidRDefault="00E51F6C" w:rsidP="007878C6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Отсутствие связи с объектами района.</w:t>
      </w:r>
    </w:p>
    <w:p w:rsidR="00E51F6C" w:rsidRPr="007878C6" w:rsidRDefault="00E51F6C" w:rsidP="007878C6">
      <w:pPr>
        <w:jc w:val="both"/>
        <w:rPr>
          <w:rFonts w:ascii="Cambria" w:hAnsi="Cambria"/>
          <w:b/>
        </w:rPr>
      </w:pPr>
      <w:r w:rsidRPr="007878C6">
        <w:rPr>
          <w:rFonts w:ascii="Cambria" w:hAnsi="Cambria"/>
          <w:b/>
        </w:rPr>
        <w:t>Угрозы / возможности (перечень основных угроз и возможностей, над которыми работала группа)</w:t>
      </w:r>
    </w:p>
    <w:tbl>
      <w:tblPr>
        <w:tblStyle w:val="a7"/>
        <w:tblW w:w="0" w:type="auto"/>
        <w:tblLook w:val="04A0"/>
      </w:tblPr>
      <w:tblGrid>
        <w:gridCol w:w="460"/>
        <w:gridCol w:w="2539"/>
        <w:gridCol w:w="1643"/>
        <w:gridCol w:w="2584"/>
        <w:gridCol w:w="2119"/>
      </w:tblGrid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№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Название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Тип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Описание</w:t>
            </w:r>
          </w:p>
        </w:tc>
        <w:tc>
          <w:tcPr>
            <w:tcW w:w="211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К какому тренду относится (название тренда)</w:t>
            </w: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1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Подключить канализацию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 xml:space="preserve">Возможность заработать </w:t>
            </w:r>
            <w:r w:rsidRPr="007878C6">
              <w:rPr>
                <w:rFonts w:ascii="Cambria" w:hAnsi="Cambria"/>
              </w:rPr>
              <w:lastRenderedPageBreak/>
              <w:t>политический капитал для администрации, подключив канализацию.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 xml:space="preserve">Повышение потребности в </w:t>
            </w:r>
            <w:r w:rsidRPr="007878C6">
              <w:rPr>
                <w:rFonts w:ascii="Cambria" w:hAnsi="Cambria"/>
              </w:rPr>
              <w:lastRenderedPageBreak/>
              <w:t>ремонте канализации на ул. Комарово, в деревне Мойка</w:t>
            </w: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Загрязнение окружающей среды сточными водами из канализации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Течет из септика, загрязняет окружающую среду.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Повышение потребности в ремонте канализации на ул. Комарово, в деревне Мойка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3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Преступность и алкоголизм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Из-за отсутствия возможности конструктивного времяпрепровождения, молодежь и другое население, будет злоупотреблять алкоголем, наркотическими и психотропными средствами, что вызовет волну преступности в Батецком районе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Рост потребности в спортивных площадках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4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Отсутствие связи с объектами социальной инфраструктуры района.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Трудно попасть к врачу или другим специалистам, из-за недостаточности или отсутствия маршрутов.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Снижение количества автобусных маршрутов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5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Невозможно проехать по дорогам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При отсутствии или некачественном ремонте в скором времени будет невозможно передвигаться по району на автотранспорте.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Падение состояния дорог в Батецком районе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6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Построить детский сад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 для областной администрации заработать политический капитал, на строительстве детского сада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Повышение потребности в строительстве нового здания детского сада в д.</w:t>
            </w:r>
            <w:r w:rsidR="007902BE">
              <w:rPr>
                <w:rFonts w:ascii="Cambria" w:hAnsi="Cambria"/>
              </w:rPr>
              <w:t> </w:t>
            </w:r>
            <w:r w:rsidRPr="007878C6">
              <w:rPr>
                <w:rFonts w:ascii="Cambria" w:hAnsi="Cambria"/>
              </w:rPr>
              <w:t>Мойка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7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Ухудшение здоровья, не получить образование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Ограничение развития и угроза здоровью для детей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Повышение потребности в строительстве нового здания детского сада в д.</w:t>
            </w:r>
            <w:r w:rsidR="007902BE">
              <w:rPr>
                <w:rFonts w:ascii="Cambria" w:hAnsi="Cambria"/>
              </w:rPr>
              <w:t> </w:t>
            </w:r>
            <w:r w:rsidRPr="007878C6">
              <w:rPr>
                <w:rFonts w:ascii="Cambria" w:hAnsi="Cambria"/>
              </w:rPr>
              <w:t>Мойка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8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Вспышка эпидемии.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 xml:space="preserve">Водопровод аварийный, дезинфекция после аварий не </w:t>
            </w:r>
            <w:r w:rsidRPr="007878C6">
              <w:rPr>
                <w:rFonts w:ascii="Cambria" w:hAnsi="Cambria"/>
              </w:rPr>
              <w:lastRenderedPageBreak/>
              <w:t>производится, возможна вспышка заболеваний у населения через загрязнённую воду.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 xml:space="preserve">Рост изношенности централизованной водопроводной </w:t>
            </w:r>
            <w:r w:rsidRPr="007878C6">
              <w:rPr>
                <w:rFonts w:ascii="Cambria" w:hAnsi="Cambria"/>
              </w:rPr>
              <w:lastRenderedPageBreak/>
              <w:t>сети в Батецком районе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 xml:space="preserve">Проведение газа в поселке 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 для зарабатывания политического капитала областной администрации проведением природного газа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Рост в потребности газификации района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10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Протянуть интернет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Есть возможность для протягивания интернета компаниями и получения нового рынка сбыта услуг связи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Рост потребности в улучшении работы сети интернет в районе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11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Провести ремонт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Есть возможность заработать политический капитал администрацией области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Рост потребности в благоустройстве придомовых территорий в районе.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  <w:tr w:rsidR="00E51F6C" w:rsidRPr="007878C6" w:rsidTr="007878C6">
        <w:tc>
          <w:tcPr>
            <w:tcW w:w="460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12</w:t>
            </w:r>
          </w:p>
        </w:tc>
        <w:tc>
          <w:tcPr>
            <w:tcW w:w="2539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Сокращение района как административной  единицы</w:t>
            </w:r>
          </w:p>
        </w:tc>
        <w:tc>
          <w:tcPr>
            <w:tcW w:w="1643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584" w:type="dxa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Из-за отсутствия населения возможно сокращения района как административной единицы и передачи полномочий в другие районы</w:t>
            </w:r>
          </w:p>
        </w:tc>
        <w:tc>
          <w:tcPr>
            <w:tcW w:w="2119" w:type="dxa"/>
            <w:vAlign w:val="center"/>
          </w:tcPr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Падение количества рабочих мест в районе</w:t>
            </w:r>
          </w:p>
          <w:p w:rsidR="00E51F6C" w:rsidRPr="007878C6" w:rsidRDefault="00E51F6C" w:rsidP="007878C6">
            <w:pPr>
              <w:jc w:val="both"/>
              <w:rPr>
                <w:rFonts w:ascii="Cambria" w:hAnsi="Cambria"/>
              </w:rPr>
            </w:pPr>
          </w:p>
        </w:tc>
      </w:tr>
    </w:tbl>
    <w:p w:rsidR="004A50C1" w:rsidRPr="004A50C1" w:rsidRDefault="004A50C1" w:rsidP="004A50C1">
      <w:pPr>
        <w:rPr>
          <w:rFonts w:ascii="Cambria" w:hAnsi="Cambria"/>
        </w:rPr>
      </w:pPr>
    </w:p>
    <w:p w:rsidR="00E51F6C" w:rsidRPr="007878C6" w:rsidRDefault="007878C6" w:rsidP="007878C6">
      <w:pPr>
        <w:pStyle w:val="2"/>
        <w:jc w:val="both"/>
        <w:rPr>
          <w:rFonts w:ascii="Cambria" w:hAnsi="Cambria"/>
        </w:rPr>
      </w:pPr>
      <w:bookmarkStart w:id="5" w:name="_Toc482380376"/>
      <w:r w:rsidRPr="007878C6">
        <w:rPr>
          <w:rFonts w:ascii="Cambria" w:hAnsi="Cambria"/>
        </w:rPr>
        <w:t>Природопользование, туризм и культура</w:t>
      </w:r>
      <w:bookmarkEnd w:id="5"/>
    </w:p>
    <w:p w:rsidR="007878C6" w:rsidRPr="007878C6" w:rsidRDefault="007878C6" w:rsidP="007878C6">
      <w:pPr>
        <w:jc w:val="both"/>
        <w:rPr>
          <w:rFonts w:ascii="Cambria" w:hAnsi="Cambria"/>
          <w:b/>
        </w:rPr>
      </w:pPr>
      <w:r w:rsidRPr="007878C6">
        <w:rPr>
          <w:rFonts w:ascii="Cambria" w:hAnsi="Cambria"/>
          <w:b/>
        </w:rPr>
        <w:t>Проблемы/жалобы: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Недостаточная и деградирующая туристическая инфраструктура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Несоответствие материально технической базы требованиям современного общества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Запущенные леса и водоемы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Недостаточное внимание к молодёжи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Несоответствие законов инициативам жителей (нельзя самим расчистить лес, отстрелять бобров)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Несоответствие культурных учреждений требованиям общества (состояния, оборудование)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Бюрократизация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Мусорные свалки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Кадровый голод и отсутствие рабочих мест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Маленький туристический поток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Пассивность населения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Дороги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Канализация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lastRenderedPageBreak/>
        <w:t>Освещение в деревнях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Водопровод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Отсутствие мест в детских садах 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Транспорт (пассажирское сообщение)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Спортивные площадки</w:t>
      </w:r>
    </w:p>
    <w:p w:rsidR="007878C6" w:rsidRPr="007878C6" w:rsidRDefault="007878C6" w:rsidP="007878C6">
      <w:pPr>
        <w:pStyle w:val="a5"/>
        <w:numPr>
          <w:ilvl w:val="0"/>
          <w:numId w:val="9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Качество образования</w:t>
      </w:r>
    </w:p>
    <w:p w:rsidR="007878C6" w:rsidRPr="007878C6" w:rsidRDefault="007878C6" w:rsidP="007878C6">
      <w:pPr>
        <w:jc w:val="both"/>
        <w:rPr>
          <w:rFonts w:ascii="Cambria" w:hAnsi="Cambria"/>
          <w:b/>
        </w:rPr>
      </w:pPr>
      <w:r w:rsidRPr="007878C6">
        <w:rPr>
          <w:rFonts w:ascii="Cambria" w:hAnsi="Cambria"/>
          <w:b/>
        </w:rPr>
        <w:t>Краткое описание ситуации (перечень основных трендов, над которыми работала группа с описанием)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 xml:space="preserve">Отток молодёжи из района 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Уменьшение трудоспособного населения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Снижение рабочих мест в районе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Ухудшение состояния памятников культуры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Деградация лесных угодий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Увеличение выявленных редких растений</w:t>
      </w:r>
    </w:p>
    <w:p w:rsidR="007878C6" w:rsidRPr="007878C6" w:rsidRDefault="007878C6" w:rsidP="007878C6">
      <w:pPr>
        <w:pStyle w:val="a5"/>
        <w:numPr>
          <w:ilvl w:val="0"/>
          <w:numId w:val="11"/>
        </w:numPr>
        <w:jc w:val="both"/>
        <w:rPr>
          <w:rFonts w:ascii="Cambria" w:hAnsi="Cambria"/>
        </w:rPr>
      </w:pPr>
      <w:r w:rsidRPr="007878C6">
        <w:rPr>
          <w:rFonts w:ascii="Cambria" w:hAnsi="Cambria"/>
        </w:rPr>
        <w:t>Увеличение популяции бобров</w:t>
      </w:r>
    </w:p>
    <w:p w:rsidR="007878C6" w:rsidRPr="004A50C1" w:rsidRDefault="007878C6" w:rsidP="007878C6">
      <w:pPr>
        <w:jc w:val="both"/>
        <w:rPr>
          <w:rFonts w:ascii="Cambria" w:hAnsi="Cambria"/>
          <w:b/>
        </w:rPr>
      </w:pPr>
      <w:r w:rsidRPr="004A50C1">
        <w:rPr>
          <w:rFonts w:ascii="Cambria" w:hAnsi="Cambria"/>
          <w:b/>
        </w:rPr>
        <w:t>Угрозы / возможности (перечень основных угроз и возможностей, над которыми работала группа)</w:t>
      </w:r>
    </w:p>
    <w:tbl>
      <w:tblPr>
        <w:tblStyle w:val="a7"/>
        <w:tblW w:w="0" w:type="auto"/>
        <w:jc w:val="center"/>
        <w:tblLook w:val="04A0"/>
      </w:tblPr>
      <w:tblGrid>
        <w:gridCol w:w="445"/>
        <w:gridCol w:w="3287"/>
        <w:gridCol w:w="1851"/>
        <w:gridCol w:w="2029"/>
        <w:gridCol w:w="1959"/>
      </w:tblGrid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№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Название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Тип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Описание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К какому тренду относится (название тренда)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1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Исчезновение памятников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Угроза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Нет денег на реставрацию памятников. Постепенно разрушаются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Ухудшение состояния памятников культуры в районе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2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Экологическая деревня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Развитие эко-туризма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Уменьшение трудоспособного населения из района. Отток молодежи из района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3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Батецкий On-line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Развитие онлайн общения жителей Батецка, для получения информации, услуг, продвижения товаров и услуг во вне.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Рост распространения связи и интернета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4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Экстремальные виды туризма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Территория позволяет сделать интересные трассы для экстремального туризм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Деградация лесных угодий в Батецком районе. Рост бесполезных лесных массивов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5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Фито-аптеки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 xml:space="preserve">Возможность заготовки и </w:t>
            </w:r>
            <w:r w:rsidRPr="007878C6">
              <w:rPr>
                <w:rFonts w:ascii="Cambria" w:hAnsi="Cambria"/>
              </w:rPr>
              <w:lastRenderedPageBreak/>
              <w:t>переработки лекарственных трав, ягод, грибов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 xml:space="preserve">Увеличение выявленных </w:t>
            </w:r>
            <w:r w:rsidRPr="007878C6">
              <w:rPr>
                <w:rFonts w:ascii="Cambria" w:hAnsi="Cambria"/>
              </w:rPr>
              <w:lastRenderedPageBreak/>
              <w:t>редких растений</w:t>
            </w:r>
          </w:p>
        </w:tc>
      </w:tr>
      <w:tr w:rsidR="007878C6" w:rsidRPr="007878C6" w:rsidTr="00167B22">
        <w:trPr>
          <w:jc w:val="center"/>
        </w:trPr>
        <w:tc>
          <w:tcPr>
            <w:tcW w:w="438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3306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Бобровый - сафари</w:t>
            </w:r>
          </w:p>
        </w:tc>
        <w:tc>
          <w:tcPr>
            <w:tcW w:w="1855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Возможность</w:t>
            </w:r>
          </w:p>
        </w:tc>
        <w:tc>
          <w:tcPr>
            <w:tcW w:w="203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Добыча меха, мяса. Охота и туризм</w:t>
            </w:r>
          </w:p>
        </w:tc>
        <w:tc>
          <w:tcPr>
            <w:tcW w:w="1941" w:type="dxa"/>
          </w:tcPr>
          <w:p w:rsidR="007878C6" w:rsidRPr="007878C6" w:rsidRDefault="007878C6" w:rsidP="007878C6">
            <w:pPr>
              <w:jc w:val="both"/>
              <w:rPr>
                <w:rFonts w:ascii="Cambria" w:hAnsi="Cambria"/>
              </w:rPr>
            </w:pPr>
            <w:r w:rsidRPr="007878C6">
              <w:rPr>
                <w:rFonts w:ascii="Cambria" w:hAnsi="Cambria"/>
              </w:rPr>
              <w:t>Увеличение популяции бобров</w:t>
            </w:r>
          </w:p>
        </w:tc>
      </w:tr>
    </w:tbl>
    <w:p w:rsidR="007878C6" w:rsidRPr="007878C6" w:rsidRDefault="007878C6" w:rsidP="007878C6">
      <w:pPr>
        <w:jc w:val="both"/>
        <w:rPr>
          <w:rFonts w:ascii="Cambria" w:hAnsi="Cambria"/>
        </w:rPr>
      </w:pPr>
    </w:p>
    <w:p w:rsidR="00E51F6C" w:rsidRPr="004A50C1" w:rsidRDefault="004A50C1" w:rsidP="004A50C1">
      <w:pPr>
        <w:pStyle w:val="2"/>
        <w:rPr>
          <w:rFonts w:ascii="Cambria" w:hAnsi="Cambria"/>
        </w:rPr>
      </w:pPr>
      <w:bookmarkStart w:id="6" w:name="_Toc482380377"/>
      <w:r w:rsidRPr="004A50C1">
        <w:rPr>
          <w:rFonts w:ascii="Cambria" w:hAnsi="Cambria"/>
        </w:rPr>
        <w:t>Общество и образование</w:t>
      </w:r>
      <w:bookmarkEnd w:id="6"/>
    </w:p>
    <w:p w:rsidR="004A50C1" w:rsidRPr="004A50C1" w:rsidRDefault="004A50C1" w:rsidP="004A50C1">
      <w:pPr>
        <w:jc w:val="both"/>
        <w:rPr>
          <w:rFonts w:ascii="Cambria" w:hAnsi="Cambria"/>
          <w:b/>
        </w:rPr>
      </w:pPr>
      <w:r w:rsidRPr="004A50C1">
        <w:rPr>
          <w:rFonts w:ascii="Cambria" w:hAnsi="Cambria"/>
          <w:b/>
        </w:rPr>
        <w:t>Проблемы/жалобы: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Отток молодёжи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Нет современной инфраструктуры для детей и молодёжи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 xml:space="preserve">Одна аптека на весь район, далеко ездить (нет транспорта), неудобный режим работ, недостаточный ассортимент, 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Оптимизация не равно сокращение кадров (следствие безработица, перегрузка работающих, отток населения)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Маленькая квота для молодёжи по участию в государственных программах (в основном жильё)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Недостаток кадров, увеличение среднего возраста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Нормативы села очень низкие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Нет возможности обеспечить положенные услуги МДОУ (муниципальное дошкольное образовательное учреждение).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Газификация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Нет новгородского телевидения (нет радио), слабый интернет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Устаревшая нормативная база (расчёт идёт по душный)</w:t>
      </w:r>
    </w:p>
    <w:p w:rsidR="004A50C1" w:rsidRPr="004A50C1" w:rsidRDefault="004A50C1" w:rsidP="004A50C1">
      <w:pPr>
        <w:pStyle w:val="a5"/>
        <w:numPr>
          <w:ilvl w:val="0"/>
          <w:numId w:val="13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Нет информации о событиях и прочем</w:t>
      </w:r>
    </w:p>
    <w:p w:rsidR="004A50C1" w:rsidRPr="004A50C1" w:rsidRDefault="004A50C1" w:rsidP="004A50C1">
      <w:pPr>
        <w:jc w:val="both"/>
        <w:rPr>
          <w:rFonts w:ascii="Cambria" w:hAnsi="Cambria"/>
          <w:b/>
        </w:rPr>
      </w:pPr>
      <w:r w:rsidRPr="004A50C1">
        <w:rPr>
          <w:rFonts w:ascii="Cambria" w:hAnsi="Cambria"/>
          <w:b/>
        </w:rPr>
        <w:t>Краткое описание ситуации (перечень основных трендов, над которыми работала группа с описанием)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Молодёжь. Снижение количества в районе.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 xml:space="preserve">Сокращение рабочих мест, предприятий, организаций в районе, оптимизация, в результате снижение качества услуг и увеличение нагрузки. 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Увеличение нагрузки на работников бюджетной сферы.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Снижение реальных доходов населения. Рост цен, рост стоимости коммунальных услуг в районе.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Уменьшение количества квалифицированных кадров в спорте на территории Батецкого района и посёлке Батецкий.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Усложняется доступ пожилых граждан к услугам. Доступность населённых пунктов.</w:t>
      </w:r>
    </w:p>
    <w:p w:rsidR="004A50C1" w:rsidRPr="004A50C1" w:rsidRDefault="004A50C1" w:rsidP="004A50C1">
      <w:pPr>
        <w:pStyle w:val="a5"/>
        <w:numPr>
          <w:ilvl w:val="0"/>
          <w:numId w:val="15"/>
        </w:numPr>
        <w:jc w:val="both"/>
        <w:rPr>
          <w:rFonts w:ascii="Cambria" w:hAnsi="Cambria"/>
        </w:rPr>
      </w:pPr>
      <w:r w:rsidRPr="004A50C1">
        <w:rPr>
          <w:rFonts w:ascii="Cambria" w:hAnsi="Cambria"/>
        </w:rPr>
        <w:t>Увеличение информированности.</w:t>
      </w:r>
    </w:p>
    <w:p w:rsidR="004A50C1" w:rsidRPr="00D42C98" w:rsidRDefault="00D42C98" w:rsidP="00D42C98">
      <w:pPr>
        <w:pStyle w:val="2"/>
        <w:rPr>
          <w:rFonts w:ascii="Cambria" w:hAnsi="Cambria"/>
        </w:rPr>
      </w:pPr>
      <w:bookmarkStart w:id="7" w:name="_Toc482380378"/>
      <w:r w:rsidRPr="00D42C98">
        <w:rPr>
          <w:rFonts w:ascii="Cambria" w:hAnsi="Cambria"/>
        </w:rPr>
        <w:t>Предпринимательство – вопросы развития малого бизнеса</w:t>
      </w:r>
      <w:bookmarkEnd w:id="7"/>
    </w:p>
    <w:p w:rsidR="00D42C98" w:rsidRPr="00D42C98" w:rsidRDefault="00D42C98" w:rsidP="00D42C98">
      <w:pPr>
        <w:jc w:val="both"/>
        <w:rPr>
          <w:rFonts w:ascii="Cambria" w:hAnsi="Cambria"/>
          <w:b/>
        </w:rPr>
      </w:pPr>
      <w:r w:rsidRPr="00D42C98">
        <w:rPr>
          <w:rFonts w:ascii="Cambria" w:hAnsi="Cambria"/>
          <w:b/>
        </w:rPr>
        <w:t>Проблемы/жалобы: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Льготное кредитование на длительные сроки для МСП – его нет. Нет долгосрочного лизинга по технике/оборудованию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Плохое качество инфраструктуры (дороги, газ) – пугает инвесторов, они не приходят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Длительные процессы (до 5 лет) оформления и согласования от получения лицензии до начала работ с недрами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lastRenderedPageBreak/>
        <w:t>Субсидирование сельскохозяйственной отрасли – нужна справедливое распределение средств между различными производителями (сумма субсидии на курицу равна субсидии на корову)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Ввод в оборот земель сельхозназначения – требуется расчистка земель от растительности, что не готовы на себя брать инвесторы. Затраты больше, чем аренда и требует 2-3 года времени.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Нет перерабатывающей отрасли – нет инвесторов, готовых развивать отрасль при существующей инфраструктуре.</w:t>
      </w:r>
    </w:p>
    <w:p w:rsidR="00D42C98" w:rsidRPr="00D42C98" w:rsidRDefault="00D42C98" w:rsidP="00D42C98">
      <w:pPr>
        <w:pStyle w:val="a5"/>
        <w:numPr>
          <w:ilvl w:val="0"/>
          <w:numId w:val="19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Отсутствие внутреннего предпринимательского потенциала. Новые «истории» приходят извне.</w:t>
      </w:r>
    </w:p>
    <w:p w:rsidR="00D42C98" w:rsidRPr="00D42C98" w:rsidRDefault="00D42C98" w:rsidP="00D42C98">
      <w:pPr>
        <w:jc w:val="both"/>
        <w:rPr>
          <w:rFonts w:ascii="Cambria" w:hAnsi="Cambria"/>
          <w:b/>
        </w:rPr>
      </w:pPr>
      <w:r w:rsidRPr="00D42C98">
        <w:rPr>
          <w:rFonts w:ascii="Cambria" w:hAnsi="Cambria" w:cs="Times New Roman"/>
          <w:b/>
        </w:rPr>
        <w:t xml:space="preserve">Краткое описание ситуации (перечень основных трендов, над которыми работала группа с </w:t>
      </w:r>
      <w:r w:rsidRPr="00D42C98">
        <w:rPr>
          <w:rFonts w:ascii="Cambria" w:hAnsi="Cambria"/>
          <w:b/>
        </w:rPr>
        <w:t>описанием)</w:t>
      </w:r>
    </w:p>
    <w:p w:rsidR="00D42C98" w:rsidRPr="00D42C98" w:rsidRDefault="00D42C98" w:rsidP="00167B22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Правила игры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Рост рисков бизнеса, связанных с изменениями «правил игры». Законодательство/стандарты/правила/требования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Контроль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Рост численности людей, занятых в контролирующих органах.</w:t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Увеличение числа контролирующих органов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Доступ к инфраструктуре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Рост издержек бизнеса на получение инфраструктурных услуг (подключение к сетям, получение разрешительной документации)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Рентабельность с/х бизнеса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Снижение рентабельности сельскохозяйственного бизнеса</w:t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Энергоносители</w:t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Опережающий рост цен на энергоносители относительно цен на с/х продукцию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Покупательская способность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Снижение доходов населения / покупательской способности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Древесина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Снижение доступности запасов деловой древесины</w:t>
      </w:r>
    </w:p>
    <w:p w:rsidR="00D42C98" w:rsidRPr="00D42C98" w:rsidRDefault="00D42C98" w:rsidP="00D42C98">
      <w:pPr>
        <w:pStyle w:val="a5"/>
        <w:numPr>
          <w:ilvl w:val="0"/>
          <w:numId w:val="23"/>
        </w:numPr>
        <w:jc w:val="both"/>
        <w:rPr>
          <w:rFonts w:ascii="Cambria" w:hAnsi="Cambria"/>
        </w:rPr>
      </w:pPr>
      <w:r w:rsidRPr="00D42C98">
        <w:rPr>
          <w:rFonts w:ascii="Cambria" w:hAnsi="Cambria"/>
        </w:rPr>
        <w:t>Трудоспособные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Снижение числа трудоспособного населения за счет оттока молодежи</w:t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Укрупнение предприятий</w:t>
      </w:r>
      <w:r w:rsidRPr="00D42C98">
        <w:rPr>
          <w:rFonts w:ascii="Cambria" w:hAnsi="Cambria"/>
        </w:rPr>
        <w:tab/>
      </w:r>
    </w:p>
    <w:p w:rsidR="00D42C98" w:rsidRPr="00D42C98" w:rsidRDefault="00D42C98" w:rsidP="00D42C98">
      <w:pPr>
        <w:pStyle w:val="a5"/>
        <w:jc w:val="both"/>
        <w:rPr>
          <w:rFonts w:ascii="Cambria" w:hAnsi="Cambria"/>
        </w:rPr>
      </w:pPr>
      <w:r w:rsidRPr="00D42C98">
        <w:rPr>
          <w:rFonts w:ascii="Cambria" w:hAnsi="Cambria"/>
        </w:rPr>
        <w:t>Укрупнение предприятий в сельскохозяйственном бизнесе</w:t>
      </w:r>
    </w:p>
    <w:p w:rsidR="00D42C98" w:rsidRPr="00D42C98" w:rsidRDefault="00D42C98" w:rsidP="00D42C98">
      <w:pPr>
        <w:pStyle w:val="a6"/>
        <w:rPr>
          <w:rFonts w:ascii="Cambria" w:hAnsi="Cambria" w:cs="Times New Roman"/>
          <w:b/>
        </w:rPr>
      </w:pPr>
      <w:r w:rsidRPr="00D42C98">
        <w:rPr>
          <w:rFonts w:ascii="Cambria" w:hAnsi="Cambria" w:cs="Times New Roman"/>
          <w:b/>
        </w:rPr>
        <w:t>Угрозы / возможности (перечень основных угроз и возможностей, над которыми работала группа)</w:t>
      </w:r>
    </w:p>
    <w:tbl>
      <w:tblPr>
        <w:tblStyle w:val="a7"/>
        <w:tblW w:w="0" w:type="auto"/>
        <w:jc w:val="center"/>
        <w:tblLook w:val="04A0"/>
      </w:tblPr>
      <w:tblGrid>
        <w:gridCol w:w="460"/>
        <w:gridCol w:w="2436"/>
        <w:gridCol w:w="1559"/>
        <w:gridCol w:w="2998"/>
        <w:gridCol w:w="1892"/>
      </w:tblGrid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167B22">
            <w:pPr>
              <w:pStyle w:val="a6"/>
              <w:rPr>
                <w:rFonts w:ascii="Cambria" w:hAnsi="Cambria" w:cs="Times New Roman"/>
                <w:b/>
              </w:rPr>
            </w:pPr>
            <w:r w:rsidRPr="00D42C98">
              <w:rPr>
                <w:rFonts w:ascii="Cambria" w:hAnsi="Cambria" w:cs="Times New Roman"/>
                <w:b/>
              </w:rPr>
              <w:t>№</w:t>
            </w:r>
          </w:p>
        </w:tc>
        <w:tc>
          <w:tcPr>
            <w:tcW w:w="2436" w:type="dxa"/>
          </w:tcPr>
          <w:p w:rsidR="00D42C98" w:rsidRPr="00D42C98" w:rsidRDefault="00D42C98" w:rsidP="00167B22">
            <w:pPr>
              <w:pStyle w:val="a6"/>
              <w:rPr>
                <w:rFonts w:ascii="Cambria" w:hAnsi="Cambria" w:cs="Times New Roman"/>
                <w:b/>
              </w:rPr>
            </w:pPr>
            <w:r w:rsidRPr="00D42C98">
              <w:rPr>
                <w:rFonts w:ascii="Cambria" w:hAnsi="Cambria" w:cs="Times New Roman"/>
                <w:b/>
              </w:rPr>
              <w:t>Название</w:t>
            </w:r>
          </w:p>
        </w:tc>
        <w:tc>
          <w:tcPr>
            <w:tcW w:w="1559" w:type="dxa"/>
          </w:tcPr>
          <w:p w:rsidR="00D42C98" w:rsidRPr="00D42C98" w:rsidRDefault="00D42C98" w:rsidP="00167B22">
            <w:pPr>
              <w:pStyle w:val="a6"/>
              <w:rPr>
                <w:rFonts w:ascii="Cambria" w:hAnsi="Cambria" w:cs="Times New Roman"/>
                <w:b/>
              </w:rPr>
            </w:pPr>
            <w:r w:rsidRPr="00D42C98">
              <w:rPr>
                <w:rFonts w:ascii="Cambria" w:hAnsi="Cambria" w:cs="Times New Roman"/>
                <w:b/>
              </w:rPr>
              <w:t>Тип</w:t>
            </w:r>
          </w:p>
        </w:tc>
        <w:tc>
          <w:tcPr>
            <w:tcW w:w="2998" w:type="dxa"/>
          </w:tcPr>
          <w:p w:rsidR="00D42C98" w:rsidRPr="00D42C98" w:rsidRDefault="00D42C98" w:rsidP="00167B22">
            <w:pPr>
              <w:pStyle w:val="a6"/>
              <w:rPr>
                <w:rFonts w:ascii="Cambria" w:hAnsi="Cambria" w:cs="Times New Roman"/>
                <w:b/>
              </w:rPr>
            </w:pPr>
            <w:r w:rsidRPr="00D42C98">
              <w:rPr>
                <w:rFonts w:ascii="Cambria" w:hAnsi="Cambria" w:cs="Times New Roman"/>
                <w:b/>
              </w:rPr>
              <w:t>Описание</w:t>
            </w:r>
          </w:p>
        </w:tc>
        <w:tc>
          <w:tcPr>
            <w:tcW w:w="1892" w:type="dxa"/>
          </w:tcPr>
          <w:p w:rsidR="00D42C98" w:rsidRPr="00D42C98" w:rsidRDefault="00D42C98" w:rsidP="00167B22">
            <w:pPr>
              <w:pStyle w:val="a6"/>
              <w:rPr>
                <w:rFonts w:ascii="Cambria" w:hAnsi="Cambria" w:cs="Times New Roman"/>
                <w:b/>
              </w:rPr>
            </w:pPr>
            <w:r w:rsidRPr="00D42C98">
              <w:rPr>
                <w:rFonts w:ascii="Cambria" w:hAnsi="Cambria" w:cs="Times New Roman"/>
                <w:b/>
              </w:rPr>
              <w:t>К какому тренду относится (название тренда)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Потеря рентабельности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Снижение рентабельности приведет к тому, что бизнесы потеряют смысл и закроются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Рентабельность с/х бизнеса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Рост себестоимости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Себестоимость продукции с/х бизнесов повышается по причине роста тарифов. Доходы уменьшаются.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Энергоносители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Закрытие с/х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Производственные предприятия закрываются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Рентабельность с/х бизнеса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Пополнение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Возможность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За счет штрафов наполняется бюджет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Правила игры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5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Закрытие предприятий лесопереработки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Предприятия лесодобычи и лесопереработки теряют сырьевую базу по причине труднодоступности участков под вырубку, отсутствия дорог для вывоза древесины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Древесина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6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Потеря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При закрытии предприятий лесопереработки сократятся рабочие места для жителей района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Древесина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Потеря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Сокращение рабочих мест приведет к потере бюджетом доходов с налогов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Древесина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8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Кадровый голод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Трудоспособное население сокращается за счет старения и миграции молодежи в крупные города. Это порождает нехватку специалистов для местных бизнесов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Трудоспособные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9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Возможность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Потребность в рабочей силе создаст поток мигрантов из ближнего зарубежья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Трудоспособные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Монополизация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Крупные агропромышленные холдинги закрывают для предприятий МСБ доступ на рынки сбыта. Происходит монополизация рынков крупными компаниями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Укрупнение предприятий</w:t>
            </w:r>
          </w:p>
        </w:tc>
      </w:tr>
      <w:tr w:rsidR="00D42C98" w:rsidRPr="00D42C98" w:rsidTr="00D42C98">
        <w:trPr>
          <w:jc w:val="center"/>
        </w:trPr>
        <w:tc>
          <w:tcPr>
            <w:tcW w:w="460" w:type="dxa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11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Уход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Угроза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Вхождение хозяйств в крупные холдинги уводит из районов управленческие рабочие места, что приводит к снижению поступлений в бюджет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98" w:rsidRPr="00D42C98" w:rsidRDefault="00D42C98" w:rsidP="00D42C98">
            <w:pPr>
              <w:rPr>
                <w:rFonts w:ascii="Cambria" w:hAnsi="Cambria"/>
              </w:rPr>
            </w:pPr>
            <w:r w:rsidRPr="00D42C98">
              <w:rPr>
                <w:rFonts w:ascii="Cambria" w:hAnsi="Cambria"/>
              </w:rPr>
              <w:t>Укрупнение предприятий</w:t>
            </w:r>
          </w:p>
        </w:tc>
      </w:tr>
    </w:tbl>
    <w:p w:rsidR="00D42C98" w:rsidRDefault="00D42C98" w:rsidP="00D42C98">
      <w:pPr>
        <w:rPr>
          <w:rFonts w:ascii="Cambria" w:hAnsi="Cambria"/>
        </w:rPr>
      </w:pPr>
    </w:p>
    <w:p w:rsidR="007E65CF" w:rsidRDefault="007E65CF" w:rsidP="00D42C98">
      <w:pPr>
        <w:rPr>
          <w:rFonts w:ascii="Cambria" w:hAnsi="Cambria"/>
        </w:rPr>
      </w:pPr>
    </w:p>
    <w:p w:rsidR="007E65CF" w:rsidRDefault="007E65CF" w:rsidP="00D42C98">
      <w:pPr>
        <w:rPr>
          <w:rFonts w:ascii="Cambria" w:hAnsi="Cambria"/>
        </w:rPr>
      </w:pPr>
    </w:p>
    <w:p w:rsidR="007E65CF" w:rsidRPr="00D42C98" w:rsidRDefault="007E65CF" w:rsidP="00D42C98">
      <w:pPr>
        <w:rPr>
          <w:rFonts w:ascii="Cambria" w:hAnsi="Cambria"/>
        </w:rPr>
      </w:pPr>
    </w:p>
    <w:p w:rsidR="00D42C98" w:rsidRPr="00D42C98" w:rsidRDefault="00D42C98" w:rsidP="00167B22">
      <w:pPr>
        <w:pStyle w:val="1"/>
        <w:jc w:val="both"/>
        <w:rPr>
          <w:rFonts w:ascii="Cambria" w:hAnsi="Cambria"/>
        </w:rPr>
      </w:pPr>
      <w:bookmarkStart w:id="8" w:name="_Toc482013570"/>
      <w:bookmarkStart w:id="9" w:name="_Toc482380379"/>
      <w:r w:rsidRPr="00D42C98">
        <w:rPr>
          <w:rFonts w:ascii="Cambria" w:hAnsi="Cambria"/>
        </w:rPr>
        <w:lastRenderedPageBreak/>
        <w:t>Инициативы и проекты</w:t>
      </w:r>
      <w:bookmarkEnd w:id="8"/>
      <w:bookmarkEnd w:id="9"/>
    </w:p>
    <w:p w:rsidR="00D42C98" w:rsidRPr="00D42C98" w:rsidRDefault="00D42C98" w:rsidP="00167B22">
      <w:pPr>
        <w:jc w:val="both"/>
        <w:rPr>
          <w:rFonts w:ascii="Cambria" w:hAnsi="Cambria"/>
        </w:rPr>
      </w:pPr>
      <w:r w:rsidRPr="00D42C98">
        <w:rPr>
          <w:rFonts w:ascii="Cambria" w:hAnsi="Cambria"/>
        </w:rPr>
        <w:t>После обсуждения окружающих проблем, сложившейся ситуации, угроз и возможностей группы выдвигали предложения по изменению ситуации, так, чтобы им было максимально комфортно.</w:t>
      </w:r>
    </w:p>
    <w:p w:rsidR="00D42C98" w:rsidRPr="00D42C98" w:rsidRDefault="00D42C98" w:rsidP="00167B22">
      <w:pPr>
        <w:jc w:val="both"/>
        <w:rPr>
          <w:rFonts w:ascii="Cambria" w:hAnsi="Cambria"/>
        </w:rPr>
      </w:pPr>
      <w:r w:rsidRPr="00D42C98">
        <w:rPr>
          <w:rFonts w:ascii="Cambria" w:hAnsi="Cambria"/>
        </w:rPr>
        <w:t>Эти предложения сведены в единую таблицу предложений участников районной сессии.</w:t>
      </w:r>
    </w:p>
    <w:p w:rsidR="00D42C98" w:rsidRPr="00D42C98" w:rsidRDefault="00D42C98" w:rsidP="00167B22">
      <w:pPr>
        <w:pStyle w:val="2"/>
        <w:jc w:val="both"/>
        <w:rPr>
          <w:rFonts w:ascii="Cambria" w:hAnsi="Cambria"/>
        </w:rPr>
      </w:pPr>
      <w:bookmarkStart w:id="10" w:name="_Toc482013571"/>
      <w:bookmarkStart w:id="11" w:name="_Toc482380380"/>
      <w:r w:rsidRPr="00D42C98">
        <w:rPr>
          <w:rFonts w:ascii="Cambria" w:hAnsi="Cambria"/>
        </w:rPr>
        <w:t>Легенда таблицы инициатив</w:t>
      </w:r>
      <w:bookmarkEnd w:id="10"/>
      <w:bookmarkEnd w:id="11"/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 xml:space="preserve">Предложение – предложение группы, которое, по ее мнению, улучшит ситуацию в </w:t>
      </w:r>
      <w:r w:rsidR="00167B22">
        <w:rPr>
          <w:rFonts w:ascii="Cambria" w:hAnsi="Cambria"/>
        </w:rPr>
        <w:t>обсуждавше</w:t>
      </w:r>
      <w:r w:rsidR="00167B22" w:rsidRPr="00D42C98">
        <w:rPr>
          <w:rFonts w:ascii="Cambria" w:hAnsi="Cambria"/>
        </w:rPr>
        <w:t>йся</w:t>
      </w:r>
      <w:r w:rsidRPr="00D42C98">
        <w:rPr>
          <w:rFonts w:ascii="Cambria" w:hAnsi="Cambria"/>
        </w:rPr>
        <w:t xml:space="preserve"> тематике</w:t>
      </w:r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Тип – характеристика предложения</w:t>
      </w:r>
    </w:p>
    <w:p w:rsidR="00D42C98" w:rsidRPr="00D42C98" w:rsidRDefault="00D42C98" w:rsidP="00167B22">
      <w:pPr>
        <w:pStyle w:val="a5"/>
        <w:numPr>
          <w:ilvl w:val="1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Инициатива – предложение, не имеющее (не получившее в ходе групповой работы) четкого описания результата</w:t>
      </w:r>
    </w:p>
    <w:p w:rsidR="00D42C98" w:rsidRPr="00D42C98" w:rsidRDefault="00D42C98" w:rsidP="00167B22">
      <w:pPr>
        <w:pStyle w:val="a5"/>
        <w:numPr>
          <w:ilvl w:val="1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Проект – проект, предложение имеющее понятный образ результата, конкретное действие</w:t>
      </w:r>
    </w:p>
    <w:p w:rsidR="00D42C98" w:rsidRPr="00D42C98" w:rsidRDefault="00D42C98" w:rsidP="00167B22">
      <w:pPr>
        <w:pStyle w:val="a5"/>
        <w:numPr>
          <w:ilvl w:val="1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Лучшая практика – проект, который уже реализован и предлагается распространить и расширить эту практику</w:t>
      </w:r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Группа – рабочая группа, в ходе работы которой было выдвинуто предложение</w:t>
      </w:r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Ответственность – основной уровень, на котором по мнению группы должен решаться поставленный вопрос (федеральный, областной, районный, бюджетных организаций)</w:t>
      </w:r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Срок – срок, в ходе которого может быть реализовано данное предложение (сейчас – в течение ближайших месяцев, год – в течение года, 3 года – в течение 2-3 лет)</w:t>
      </w:r>
    </w:p>
    <w:p w:rsidR="00D42C98" w:rsidRPr="00D42C98" w:rsidRDefault="00D42C98" w:rsidP="00167B22">
      <w:pPr>
        <w:pStyle w:val="a5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</w:rPr>
      </w:pPr>
      <w:r w:rsidRPr="00D42C98">
        <w:rPr>
          <w:rFonts w:ascii="Cambria" w:hAnsi="Cambria"/>
        </w:rPr>
        <w:t>Сфера – признаки («тэги»), которыми может быть описано данное предложение</w:t>
      </w:r>
    </w:p>
    <w:p w:rsidR="004A50C1" w:rsidRPr="00D42C98" w:rsidRDefault="004A50C1" w:rsidP="00D42C98">
      <w:pPr>
        <w:rPr>
          <w:rFonts w:ascii="Cambria" w:hAnsi="Cambria"/>
        </w:rPr>
      </w:pPr>
    </w:p>
    <w:p w:rsidR="00167B22" w:rsidRDefault="00167B22" w:rsidP="00D42C98">
      <w:pPr>
        <w:rPr>
          <w:rFonts w:ascii="Cambria" w:hAnsi="Cambria"/>
        </w:rPr>
        <w:sectPr w:rsidR="00167B2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0C1" w:rsidRPr="00167B22" w:rsidRDefault="00167B22" w:rsidP="00167B22">
      <w:pPr>
        <w:pStyle w:val="2"/>
        <w:rPr>
          <w:rFonts w:ascii="Cambria" w:hAnsi="Cambria"/>
        </w:rPr>
      </w:pPr>
      <w:bookmarkStart w:id="12" w:name="_Toc482380381"/>
      <w:r w:rsidRPr="00167B22">
        <w:rPr>
          <w:rFonts w:ascii="Cambria" w:hAnsi="Cambria"/>
        </w:rPr>
        <w:lastRenderedPageBreak/>
        <w:t>Список инициатив и проектов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1780"/>
        <w:gridCol w:w="2948"/>
        <w:gridCol w:w="2389"/>
        <w:gridCol w:w="1470"/>
        <w:gridCol w:w="2357"/>
      </w:tblGrid>
      <w:tr w:rsidR="007E65CF" w:rsidRPr="00167B22" w:rsidTr="007E65CF">
        <w:trPr>
          <w:trHeight w:val="570"/>
        </w:trPr>
        <w:tc>
          <w:tcPr>
            <w:tcW w:w="1299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2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9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808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Ответственность</w:t>
            </w:r>
          </w:p>
        </w:tc>
        <w:tc>
          <w:tcPr>
            <w:tcW w:w="497" w:type="pct"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7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Сфера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Создание регионального оператора по ремонту дорог.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Комфортная среда</w:t>
            </w:r>
          </w:p>
        </w:tc>
        <w:tc>
          <w:tcPr>
            <w:tcW w:w="808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</w:t>
            </w:r>
          </w:p>
        </w:tc>
        <w:tc>
          <w:tcPr>
            <w:tcW w:w="497" w:type="pct"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дорожное хозяйство</w:t>
            </w:r>
          </w:p>
        </w:tc>
      </w:tr>
      <w:tr w:rsidR="007E65CF" w:rsidRPr="00167B22" w:rsidTr="007E65CF">
        <w:trPr>
          <w:trHeight w:val="900"/>
        </w:trPr>
        <w:tc>
          <w:tcPr>
            <w:tcW w:w="1299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Перевод дорог в региональное подчинение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Аналитика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Комфортная среда</w:t>
            </w:r>
          </w:p>
        </w:tc>
        <w:tc>
          <w:tcPr>
            <w:tcW w:w="808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</w:t>
            </w:r>
          </w:p>
        </w:tc>
        <w:tc>
          <w:tcPr>
            <w:tcW w:w="497" w:type="pct"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дорожное хозяйство, регулирование</w:t>
            </w:r>
          </w:p>
        </w:tc>
      </w:tr>
      <w:tr w:rsidR="007E65CF" w:rsidRPr="00167B22" w:rsidTr="007E65CF">
        <w:trPr>
          <w:trHeight w:val="900"/>
        </w:trPr>
        <w:tc>
          <w:tcPr>
            <w:tcW w:w="1299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Сбор транспортных налогов для регионального оператора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Комфортная среда</w:t>
            </w:r>
          </w:p>
        </w:tc>
        <w:tc>
          <w:tcPr>
            <w:tcW w:w="808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</w:t>
            </w:r>
          </w:p>
        </w:tc>
        <w:tc>
          <w:tcPr>
            <w:tcW w:w="497" w:type="pct"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дорожное хозяйство, 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ТОС Территориальное общественное самоуправление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Комфортная среда</w:t>
            </w:r>
          </w:p>
        </w:tc>
        <w:tc>
          <w:tcPr>
            <w:tcW w:w="808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497" w:type="pct"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Информполитика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ЭКО – деревня. Создание туристического объекта. Мастерские, самобытные избы, домашние продукты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культура, туризм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Привлечение пенсионеров и волонтеров. Развитие волонтерских практик на селе.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культура, туризм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«Интернет на колесах». Обеспечение пожилых людей интернетом и обучение работы с ним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образование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Информирование населения </w:t>
            </w: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on-line</w:t>
            </w:r>
            <w:proofErr w:type="spell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. Информатизация поселения.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Информполитика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Экстремальный туризм. Привлечение туристов. Развитие туристического кластера в районе.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туризм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Обмен стажерами. Привлечение специалистов в район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бюджетные организации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кадры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Медовый дом. Сбор дикоросов и полезных трав с последующим сбытом в компанию «Медовый дом»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АПК, 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Вечернее обучение. Обучение on-line. Повышение квалификации и саморазвитие.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образование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Консультант по созданию бизнеса. Привлечение компетентного специалиста, для развития предпринимательской среды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район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Информполитика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Фито-бар</w:t>
            </w:r>
            <w:proofErr w:type="spell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. Интернет магазин по продаже продуктов из дикоросов и лекарственных трав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Социальное жилье. Постройка социального жилья с возможностью последующего выкупа для молодых специалистов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район, бюджетные организации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3 года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здравоохранение, образование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«</w:t>
            </w:r>
            <w:proofErr w:type="gram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Из</w:t>
            </w:r>
            <w:proofErr w:type="gram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Варяг в Греки». Создание карты туристических маршрутов.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Природопользование, туризм и культура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область</w:t>
            </w:r>
          </w:p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культура, туризм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работающей кооперативной структуры (ассоциации) с/х малого и среднего бизнеса, решающей задачи по продвижению продукции малого и среднего бизнеса на рынок. Создание перерабатывающих мощностей под интересы малого и среднего бизнеса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Область, район,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АПК, 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Программа на уровне региона и федерации, создающая понятный и простой формат взаимодействия с </w:t>
            </w:r>
            <w:proofErr w:type="gram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</w:t>
            </w:r>
            <w:proofErr w:type="gram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/х малого и среднего бизнеса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Область,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Создание набора типовых проектов малых с/х предприятий. Убрать необходимость проектирования каждым предпринимателем собственного производства, сокращение издержек на экспертизы, ускорение запуска новых производств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Обучение представителей районного малого и среднего бизнеса работе с современными технологичными торговыми площадками, электронным документооборотом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Район,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кадры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Презентационная площадка (выставка/ярмарка/портал) для продвижения продукции МСБ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Область, район,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Открыть доступ к торгам для малого бизнеса: участие ассоциаций или уменьшение размеров закупочного лота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Продлить действие 654 закона, предоставляющего льготы по налогу на прибыль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Законодательно оформить возможность заготовки деловой древесины для собственных нужд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Агрофирма Батецкая. Кооперация малых производителей молока с целью создания перерабатывающего производства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Район,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АПК, 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Экологический продукт. Кооперация с/х малого и среднего бизнеса вокруг производства и выхода на рынок экологических </w:t>
            </w: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продуктов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Область, Район, </w:t>
            </w: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АПК, 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Ассоциация «Вече». Информационная и маркетинговая поддержка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Информполитика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Создать механизмы продвижения экологических продуктов молочного и мясного животноводства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торговля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Агроферма</w:t>
            </w:r>
            <w:proofErr w:type="spell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«Зеленые луга». Развитие мясного животноводства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3646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Агроф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и</w:t>
            </w: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рма «Батецкая». Развитие молочного животноводства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АПК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Федеральная программа развития </w:t>
            </w: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нечерноземья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федерация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3 года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ФЦП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Обеспечить изъятие земель с/</w:t>
            </w: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х</w:t>
            </w:r>
            <w:proofErr w:type="spell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назначения у владельцев, если они их не эксплуатируют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Механизм стимулирования с/</w:t>
            </w:r>
            <w:proofErr w:type="spellStart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х</w:t>
            </w:r>
            <w:proofErr w:type="spellEnd"/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производства через гарантированные государственные закупки продукции по приемлемой цене с одновременным введением максимальных цен продажи с/х продукции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Инициатива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  <w:tr w:rsidR="007E65CF" w:rsidRPr="00167B22" w:rsidTr="007E65CF">
        <w:trPr>
          <w:trHeight w:val="6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Организация и продвижение электронной площадки торгов с/х продукцией, обеспечение доступа и присутствия на ней малого и среднего бизнеса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область, район, бизнес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сейчас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CF" w:rsidRPr="00853830" w:rsidRDefault="007E65CF" w:rsidP="00167B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53830">
              <w:rPr>
                <w:rFonts w:ascii="Cambria" w:eastAsia="Times New Roman" w:hAnsi="Cambria" w:cs="Calibri"/>
                <w:color w:val="000000"/>
                <w:lang w:eastAsia="ru-RU"/>
              </w:rPr>
              <w:t>регулирование</w:t>
            </w:r>
          </w:p>
        </w:tc>
      </w:tr>
    </w:tbl>
    <w:p w:rsidR="004A50C1" w:rsidRDefault="004A50C1" w:rsidP="004A50C1">
      <w:pPr>
        <w:jc w:val="both"/>
        <w:rPr>
          <w:rFonts w:ascii="Cambria" w:hAnsi="Cambria"/>
        </w:rPr>
      </w:pPr>
    </w:p>
    <w:p w:rsidR="007878C6" w:rsidRDefault="007878C6" w:rsidP="004A50C1">
      <w:pPr>
        <w:jc w:val="both"/>
        <w:rPr>
          <w:rFonts w:ascii="Cambria" w:hAnsi="Cambria"/>
        </w:rPr>
      </w:pPr>
    </w:p>
    <w:p w:rsidR="00167B22" w:rsidRDefault="00167B22" w:rsidP="004A50C1">
      <w:pPr>
        <w:jc w:val="both"/>
        <w:rPr>
          <w:rFonts w:ascii="Cambria" w:hAnsi="Cambria"/>
        </w:rPr>
        <w:sectPr w:rsidR="00167B22" w:rsidSect="00167B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64AB" w:rsidRDefault="006564AB" w:rsidP="007E65CF">
      <w:pPr>
        <w:pStyle w:val="1"/>
        <w:rPr>
          <w:rFonts w:ascii="Cambria" w:hAnsi="Cambria"/>
        </w:rPr>
      </w:pPr>
    </w:p>
    <w:sectPr w:rsidR="006564AB" w:rsidSect="00C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7" w:rsidRDefault="00EF0F07" w:rsidP="009304CF">
      <w:pPr>
        <w:spacing w:after="0" w:line="240" w:lineRule="auto"/>
      </w:pPr>
      <w:r>
        <w:separator/>
      </w:r>
    </w:p>
  </w:endnote>
  <w:endnote w:type="continuationSeparator" w:id="0">
    <w:p w:rsidR="00EF0F07" w:rsidRDefault="00EF0F07" w:rsidP="0093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26043"/>
      <w:docPartObj>
        <w:docPartGallery w:val="Page Numbers (Bottom of Page)"/>
        <w:docPartUnique/>
      </w:docPartObj>
    </w:sdtPr>
    <w:sdtContent>
      <w:p w:rsidR="005D5DB2" w:rsidRDefault="004A30F1" w:rsidP="009304CF">
        <w:pPr>
          <w:pStyle w:val="af7"/>
          <w:jc w:val="right"/>
        </w:pPr>
        <w:fldSimple w:instr="PAGE   \* MERGEFORMAT">
          <w:r w:rsidR="007E65CF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7" w:rsidRDefault="00EF0F07" w:rsidP="009304CF">
      <w:pPr>
        <w:spacing w:after="0" w:line="240" w:lineRule="auto"/>
      </w:pPr>
      <w:r>
        <w:separator/>
      </w:r>
    </w:p>
  </w:footnote>
  <w:footnote w:type="continuationSeparator" w:id="0">
    <w:p w:rsidR="00EF0F07" w:rsidRDefault="00EF0F07" w:rsidP="0093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EB"/>
    <w:multiLevelType w:val="hybridMultilevel"/>
    <w:tmpl w:val="918E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13"/>
    <w:multiLevelType w:val="hybridMultilevel"/>
    <w:tmpl w:val="A356C1F8"/>
    <w:lvl w:ilvl="0" w:tplc="B0C05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EFB"/>
    <w:multiLevelType w:val="hybridMultilevel"/>
    <w:tmpl w:val="A602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87D"/>
    <w:multiLevelType w:val="hybridMultilevel"/>
    <w:tmpl w:val="7EF01C32"/>
    <w:lvl w:ilvl="0" w:tplc="B0C05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24E"/>
    <w:multiLevelType w:val="hybridMultilevel"/>
    <w:tmpl w:val="7922AD5E"/>
    <w:lvl w:ilvl="0" w:tplc="B0C05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8E2"/>
    <w:multiLevelType w:val="hybridMultilevel"/>
    <w:tmpl w:val="95FE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095"/>
    <w:multiLevelType w:val="hybridMultilevel"/>
    <w:tmpl w:val="ABA2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674B"/>
    <w:multiLevelType w:val="hybridMultilevel"/>
    <w:tmpl w:val="0D9E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B5A"/>
    <w:multiLevelType w:val="hybridMultilevel"/>
    <w:tmpl w:val="F65C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13EE"/>
    <w:multiLevelType w:val="hybridMultilevel"/>
    <w:tmpl w:val="A11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52675"/>
    <w:multiLevelType w:val="hybridMultilevel"/>
    <w:tmpl w:val="0B02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3303"/>
    <w:multiLevelType w:val="hybridMultilevel"/>
    <w:tmpl w:val="64FC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827B0"/>
    <w:multiLevelType w:val="hybridMultilevel"/>
    <w:tmpl w:val="7BB8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3364"/>
    <w:multiLevelType w:val="hybridMultilevel"/>
    <w:tmpl w:val="709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A4CCC"/>
    <w:multiLevelType w:val="hybridMultilevel"/>
    <w:tmpl w:val="F9BE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927"/>
    <w:multiLevelType w:val="hybridMultilevel"/>
    <w:tmpl w:val="515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12B4"/>
    <w:multiLevelType w:val="hybridMultilevel"/>
    <w:tmpl w:val="771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32B6"/>
    <w:multiLevelType w:val="hybridMultilevel"/>
    <w:tmpl w:val="363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A5C05"/>
    <w:multiLevelType w:val="hybridMultilevel"/>
    <w:tmpl w:val="834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91466"/>
    <w:multiLevelType w:val="hybridMultilevel"/>
    <w:tmpl w:val="842A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B56EF"/>
    <w:multiLevelType w:val="hybridMultilevel"/>
    <w:tmpl w:val="C90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43774"/>
    <w:multiLevelType w:val="hybridMultilevel"/>
    <w:tmpl w:val="5DCE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F1BC2"/>
    <w:multiLevelType w:val="hybridMultilevel"/>
    <w:tmpl w:val="3880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87E16"/>
    <w:multiLevelType w:val="hybridMultilevel"/>
    <w:tmpl w:val="3F8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8"/>
  </w:num>
  <w:num w:numId="9">
    <w:abstractNumId w:val="16"/>
  </w:num>
  <w:num w:numId="10">
    <w:abstractNumId w:val="12"/>
  </w:num>
  <w:num w:numId="11">
    <w:abstractNumId w:val="23"/>
  </w:num>
  <w:num w:numId="12">
    <w:abstractNumId w:val="21"/>
  </w:num>
  <w:num w:numId="13">
    <w:abstractNumId w:val="4"/>
  </w:num>
  <w:num w:numId="14">
    <w:abstractNumId w:val="3"/>
  </w:num>
  <w:num w:numId="15">
    <w:abstractNumId w:val="1"/>
  </w:num>
  <w:num w:numId="16">
    <w:abstractNumId w:val="13"/>
  </w:num>
  <w:num w:numId="17">
    <w:abstractNumId w:val="7"/>
  </w:num>
  <w:num w:numId="18">
    <w:abstractNumId w:val="22"/>
  </w:num>
  <w:num w:numId="19">
    <w:abstractNumId w:val="17"/>
  </w:num>
  <w:num w:numId="20">
    <w:abstractNumId w:val="20"/>
  </w:num>
  <w:num w:numId="21">
    <w:abstractNumId w:val="6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1A6"/>
    <w:rsid w:val="00011BCB"/>
    <w:rsid w:val="000771A6"/>
    <w:rsid w:val="000F5A94"/>
    <w:rsid w:val="00117C5E"/>
    <w:rsid w:val="00167B22"/>
    <w:rsid w:val="002D522E"/>
    <w:rsid w:val="002F1119"/>
    <w:rsid w:val="0036463E"/>
    <w:rsid w:val="003F2723"/>
    <w:rsid w:val="00424719"/>
    <w:rsid w:val="004A30F1"/>
    <w:rsid w:val="004A50C1"/>
    <w:rsid w:val="005D5DB2"/>
    <w:rsid w:val="005E1A6C"/>
    <w:rsid w:val="006564AB"/>
    <w:rsid w:val="007878C6"/>
    <w:rsid w:val="007902BE"/>
    <w:rsid w:val="007E65CF"/>
    <w:rsid w:val="00847CED"/>
    <w:rsid w:val="00853830"/>
    <w:rsid w:val="0092055C"/>
    <w:rsid w:val="00922462"/>
    <w:rsid w:val="009304CF"/>
    <w:rsid w:val="00A815F9"/>
    <w:rsid w:val="00BB1748"/>
    <w:rsid w:val="00BC5CC8"/>
    <w:rsid w:val="00C45838"/>
    <w:rsid w:val="00D42C98"/>
    <w:rsid w:val="00D6316D"/>
    <w:rsid w:val="00E51F6C"/>
    <w:rsid w:val="00EF0F07"/>
    <w:rsid w:val="00F5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8"/>
  </w:style>
  <w:style w:type="paragraph" w:styleId="1">
    <w:name w:val="heading 1"/>
    <w:basedOn w:val="a"/>
    <w:next w:val="a"/>
    <w:link w:val="10"/>
    <w:uiPriority w:val="9"/>
    <w:qFormat/>
    <w:rsid w:val="00D42C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2C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C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C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C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C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C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C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C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C98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C98"/>
    <w:rPr>
      <w:smallCaps/>
      <w:spacing w:val="5"/>
      <w:sz w:val="36"/>
      <w:szCs w:val="36"/>
    </w:rPr>
  </w:style>
  <w:style w:type="paragraph" w:styleId="a5">
    <w:name w:val="List Paragraph"/>
    <w:basedOn w:val="a"/>
    <w:uiPriority w:val="34"/>
    <w:qFormat/>
    <w:rsid w:val="00D42C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C98"/>
    <w:rPr>
      <w:smallCaps/>
      <w:sz w:val="28"/>
      <w:szCs w:val="28"/>
    </w:rPr>
  </w:style>
  <w:style w:type="paragraph" w:styleId="a6">
    <w:name w:val="No Spacing"/>
    <w:basedOn w:val="a"/>
    <w:uiPriority w:val="1"/>
    <w:qFormat/>
    <w:rsid w:val="00D42C98"/>
    <w:pPr>
      <w:spacing w:after="0" w:line="240" w:lineRule="auto"/>
    </w:pPr>
  </w:style>
  <w:style w:type="table" w:styleId="a7">
    <w:name w:val="Table Grid"/>
    <w:basedOn w:val="a1"/>
    <w:uiPriority w:val="59"/>
    <w:rsid w:val="00E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2C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2C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2C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42C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42C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2C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C98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D42C9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42C98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D42C98"/>
    <w:rPr>
      <w:b/>
      <w:bCs/>
    </w:rPr>
  </w:style>
  <w:style w:type="character" w:styleId="ab">
    <w:name w:val="Emphasis"/>
    <w:uiPriority w:val="20"/>
    <w:qFormat/>
    <w:rsid w:val="00D42C9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42C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C9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42C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42C98"/>
    <w:rPr>
      <w:i/>
      <w:iCs/>
    </w:rPr>
  </w:style>
  <w:style w:type="character" w:styleId="ae">
    <w:name w:val="Subtle Emphasis"/>
    <w:uiPriority w:val="19"/>
    <w:qFormat/>
    <w:rsid w:val="00D42C98"/>
    <w:rPr>
      <w:i/>
      <w:iCs/>
    </w:rPr>
  </w:style>
  <w:style w:type="character" w:styleId="af">
    <w:name w:val="Intense Emphasis"/>
    <w:uiPriority w:val="21"/>
    <w:qFormat/>
    <w:rsid w:val="00D42C9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42C98"/>
    <w:rPr>
      <w:smallCaps/>
    </w:rPr>
  </w:style>
  <w:style w:type="character" w:styleId="af1">
    <w:name w:val="Intense Reference"/>
    <w:uiPriority w:val="32"/>
    <w:qFormat/>
    <w:rsid w:val="00D42C98"/>
    <w:rPr>
      <w:b/>
      <w:bCs/>
      <w:smallCaps/>
    </w:rPr>
  </w:style>
  <w:style w:type="character" w:styleId="af2">
    <w:name w:val="Book Title"/>
    <w:basedOn w:val="a0"/>
    <w:uiPriority w:val="33"/>
    <w:qFormat/>
    <w:rsid w:val="00D42C9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2C98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167B2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67B2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7B2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7B2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67B2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67B2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67B2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67B2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67B2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af4">
    <w:name w:val="Hyperlink"/>
    <w:basedOn w:val="a0"/>
    <w:uiPriority w:val="99"/>
    <w:unhideWhenUsed/>
    <w:rsid w:val="00167B22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93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04CF"/>
  </w:style>
  <w:style w:type="paragraph" w:styleId="af7">
    <w:name w:val="footer"/>
    <w:basedOn w:val="a"/>
    <w:link w:val="af8"/>
    <w:uiPriority w:val="99"/>
    <w:unhideWhenUsed/>
    <w:rsid w:val="0093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8"/>
  </w:style>
  <w:style w:type="paragraph" w:styleId="1">
    <w:name w:val="heading 1"/>
    <w:basedOn w:val="a"/>
    <w:next w:val="a"/>
    <w:link w:val="10"/>
    <w:uiPriority w:val="9"/>
    <w:qFormat/>
    <w:rsid w:val="00D42C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2C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C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C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C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C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C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C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C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C98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C98"/>
    <w:rPr>
      <w:smallCaps/>
      <w:spacing w:val="5"/>
      <w:sz w:val="36"/>
      <w:szCs w:val="36"/>
    </w:rPr>
  </w:style>
  <w:style w:type="paragraph" w:styleId="a5">
    <w:name w:val="List Paragraph"/>
    <w:basedOn w:val="a"/>
    <w:uiPriority w:val="34"/>
    <w:qFormat/>
    <w:rsid w:val="00D42C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C98"/>
    <w:rPr>
      <w:smallCaps/>
      <w:sz w:val="28"/>
      <w:szCs w:val="28"/>
    </w:rPr>
  </w:style>
  <w:style w:type="paragraph" w:styleId="a6">
    <w:name w:val="No Spacing"/>
    <w:basedOn w:val="a"/>
    <w:uiPriority w:val="1"/>
    <w:qFormat/>
    <w:rsid w:val="00D42C98"/>
    <w:pPr>
      <w:spacing w:after="0" w:line="240" w:lineRule="auto"/>
    </w:pPr>
  </w:style>
  <w:style w:type="table" w:styleId="a7">
    <w:name w:val="Table Grid"/>
    <w:basedOn w:val="a1"/>
    <w:uiPriority w:val="59"/>
    <w:rsid w:val="00E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2C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2C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2C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42C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42C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2C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C98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D42C9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42C98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D42C98"/>
    <w:rPr>
      <w:b/>
      <w:bCs/>
    </w:rPr>
  </w:style>
  <w:style w:type="character" w:styleId="ab">
    <w:name w:val="Emphasis"/>
    <w:uiPriority w:val="20"/>
    <w:qFormat/>
    <w:rsid w:val="00D42C9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42C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C9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42C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42C98"/>
    <w:rPr>
      <w:i/>
      <w:iCs/>
    </w:rPr>
  </w:style>
  <w:style w:type="character" w:styleId="ae">
    <w:name w:val="Subtle Emphasis"/>
    <w:uiPriority w:val="19"/>
    <w:qFormat/>
    <w:rsid w:val="00D42C98"/>
    <w:rPr>
      <w:i/>
      <w:iCs/>
    </w:rPr>
  </w:style>
  <w:style w:type="character" w:styleId="af">
    <w:name w:val="Intense Emphasis"/>
    <w:uiPriority w:val="21"/>
    <w:qFormat/>
    <w:rsid w:val="00D42C9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42C98"/>
    <w:rPr>
      <w:smallCaps/>
    </w:rPr>
  </w:style>
  <w:style w:type="character" w:styleId="af1">
    <w:name w:val="Intense Reference"/>
    <w:uiPriority w:val="32"/>
    <w:qFormat/>
    <w:rsid w:val="00D42C98"/>
    <w:rPr>
      <w:b/>
      <w:bCs/>
      <w:smallCaps/>
    </w:rPr>
  </w:style>
  <w:style w:type="character" w:styleId="af2">
    <w:name w:val="Book Title"/>
    <w:basedOn w:val="a0"/>
    <w:uiPriority w:val="33"/>
    <w:qFormat/>
    <w:rsid w:val="00D42C9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2C98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167B2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67B2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7B2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7B2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67B2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67B2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67B2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67B2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67B2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af4">
    <w:name w:val="Hyperlink"/>
    <w:basedOn w:val="a0"/>
    <w:uiPriority w:val="99"/>
    <w:unhideWhenUsed/>
    <w:rsid w:val="00167B22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93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04CF"/>
  </w:style>
  <w:style w:type="paragraph" w:styleId="af7">
    <w:name w:val="footer"/>
    <w:basedOn w:val="a"/>
    <w:link w:val="af8"/>
    <w:uiPriority w:val="99"/>
    <w:unhideWhenUsed/>
    <w:rsid w:val="0093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46E2-8928-4F69-9A5D-7E519306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Sergeev</dc:creator>
  <cp:lastModifiedBy>User</cp:lastModifiedBy>
  <cp:revision>2</cp:revision>
  <cp:lastPrinted>2017-05-30T09:10:00Z</cp:lastPrinted>
  <dcterms:created xsi:type="dcterms:W3CDTF">2017-06-02T11:52:00Z</dcterms:created>
  <dcterms:modified xsi:type="dcterms:W3CDTF">2017-06-02T11:52:00Z</dcterms:modified>
</cp:coreProperties>
</file>