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1E7C" w:rsidRPr="00151E7C" w:rsidRDefault="00151E7C" w:rsidP="00151E7C">
      <w:pPr>
        <w:jc w:val="right"/>
        <w:rPr>
          <w:rFonts w:ascii="Times New Roman" w:hAnsi="Times New Roman" w:cs="Times New Roman"/>
        </w:rPr>
      </w:pPr>
      <w:bookmarkStart w:id="0" w:name="_GoBack"/>
      <w:bookmarkEnd w:id="0"/>
      <w:r w:rsidRPr="00151E7C">
        <w:rPr>
          <w:rFonts w:ascii="Times New Roman" w:hAnsi="Times New Roman" w:cs="Times New Roman"/>
        </w:rPr>
        <w:t>ПРОЕКТ</w:t>
      </w:r>
    </w:p>
    <w:p w:rsidR="00151E7C" w:rsidRPr="00151E7C" w:rsidRDefault="00151E7C" w:rsidP="00151E7C">
      <w:pPr>
        <w:jc w:val="center"/>
        <w:rPr>
          <w:rFonts w:ascii="Times New Roman" w:hAnsi="Times New Roman" w:cs="Times New Roman"/>
        </w:rPr>
      </w:pPr>
    </w:p>
    <w:p w:rsidR="00151E7C" w:rsidRPr="00151E7C" w:rsidRDefault="00151E7C" w:rsidP="00151E7C">
      <w:pPr>
        <w:jc w:val="center"/>
        <w:rPr>
          <w:rFonts w:ascii="Times New Roman" w:hAnsi="Times New Roman" w:cs="Times New Roman"/>
        </w:rPr>
      </w:pPr>
      <w:r w:rsidRPr="00151E7C">
        <w:rPr>
          <w:rFonts w:ascii="Times New Roman" w:hAnsi="Times New Roman" w:cs="Times New Roman"/>
        </w:rPr>
        <w:t xml:space="preserve">СОВЕТ ДЕПУТАТОВ  БАТЕЦКОГО СЕЛЬСКОГО ПОСЕЛЕНИЯ  </w:t>
      </w:r>
    </w:p>
    <w:p w:rsidR="00151E7C" w:rsidRPr="00BC56AE" w:rsidRDefault="00151E7C" w:rsidP="00BC56AE">
      <w:pPr>
        <w:pStyle w:val="2"/>
        <w:ind w:left="0"/>
        <w:jc w:val="center"/>
        <w:rPr>
          <w:sz w:val="32"/>
          <w:szCs w:val="32"/>
        </w:rPr>
      </w:pPr>
      <w:r w:rsidRPr="00151E7C">
        <w:rPr>
          <w:sz w:val="32"/>
          <w:szCs w:val="32"/>
        </w:rPr>
        <w:t>РЕШЕНИЕ</w:t>
      </w:r>
    </w:p>
    <w:p w:rsidR="00151E7C" w:rsidRPr="00151E7C" w:rsidRDefault="00151E7C" w:rsidP="00151E7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1E7C">
        <w:rPr>
          <w:rFonts w:ascii="Times New Roman" w:hAnsi="Times New Roman" w:cs="Times New Roman"/>
          <w:b/>
          <w:sz w:val="28"/>
          <w:szCs w:val="28"/>
        </w:rPr>
        <w:t xml:space="preserve">Об исполнении бюджета  Батецкого сельского поселения  </w:t>
      </w:r>
    </w:p>
    <w:p w:rsidR="00151E7C" w:rsidRPr="00151E7C" w:rsidRDefault="00885049" w:rsidP="00151E7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 1 квартал</w:t>
      </w:r>
      <w:r w:rsidR="00C64533">
        <w:rPr>
          <w:rFonts w:ascii="Times New Roman" w:hAnsi="Times New Roman" w:cs="Times New Roman"/>
          <w:b/>
          <w:sz w:val="28"/>
          <w:szCs w:val="28"/>
        </w:rPr>
        <w:t xml:space="preserve"> 2019</w:t>
      </w:r>
      <w:r w:rsidR="00151E7C" w:rsidRPr="00151E7C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151E7C" w:rsidRPr="00151E7C" w:rsidRDefault="00151E7C" w:rsidP="00151E7C">
      <w:pPr>
        <w:rPr>
          <w:rFonts w:ascii="Times New Roman" w:hAnsi="Times New Roman" w:cs="Times New Roman"/>
          <w:b/>
          <w:sz w:val="28"/>
          <w:szCs w:val="28"/>
        </w:rPr>
      </w:pPr>
    </w:p>
    <w:p w:rsidR="00151E7C" w:rsidRPr="00151E7C" w:rsidRDefault="00151E7C" w:rsidP="00151E7C">
      <w:pPr>
        <w:jc w:val="center"/>
        <w:rPr>
          <w:rFonts w:ascii="Times New Roman" w:hAnsi="Times New Roman" w:cs="Times New Roman"/>
          <w:sz w:val="24"/>
          <w:szCs w:val="24"/>
        </w:rPr>
      </w:pPr>
      <w:r w:rsidRPr="00151E7C">
        <w:rPr>
          <w:rFonts w:ascii="Times New Roman" w:hAnsi="Times New Roman" w:cs="Times New Roman"/>
        </w:rPr>
        <w:t>Принято Советом депутатов  Батецкого сельс</w:t>
      </w:r>
      <w:r w:rsidR="00C64533">
        <w:rPr>
          <w:rFonts w:ascii="Times New Roman" w:hAnsi="Times New Roman" w:cs="Times New Roman"/>
        </w:rPr>
        <w:t>кого поселения ____________ 2019</w:t>
      </w:r>
      <w:r w:rsidRPr="00151E7C">
        <w:rPr>
          <w:rFonts w:ascii="Times New Roman" w:hAnsi="Times New Roman" w:cs="Times New Roman"/>
        </w:rPr>
        <w:t xml:space="preserve"> года</w:t>
      </w:r>
    </w:p>
    <w:p w:rsidR="00151E7C" w:rsidRPr="00151E7C" w:rsidRDefault="00151E7C" w:rsidP="00151E7C">
      <w:pPr>
        <w:jc w:val="center"/>
        <w:rPr>
          <w:rFonts w:ascii="Times New Roman" w:hAnsi="Times New Roman" w:cs="Times New Roman"/>
          <w:sz w:val="28"/>
        </w:rPr>
      </w:pPr>
    </w:p>
    <w:p w:rsidR="00151E7C" w:rsidRPr="00151E7C" w:rsidRDefault="00151E7C" w:rsidP="00BC56AE">
      <w:pPr>
        <w:spacing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 xml:space="preserve">В соответствии с главой 25.1 Бюджетного кодекса Российской Федерации, статьей 52 Федерального закона от 6 октября 2003 года                    № 131-ФЗ «Об общих принципах организации местного самоуправления в Российской Федерации» Совет депутатов  Батецкого сельского поселения  </w:t>
      </w:r>
    </w:p>
    <w:p w:rsidR="00151E7C" w:rsidRPr="00151E7C" w:rsidRDefault="00151E7C" w:rsidP="0055075A">
      <w:pPr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b/>
          <w:sz w:val="28"/>
          <w:szCs w:val="28"/>
        </w:rPr>
        <w:t>РЕШИЛ</w:t>
      </w:r>
      <w:r w:rsidRPr="00151E7C">
        <w:rPr>
          <w:rFonts w:ascii="Times New Roman" w:hAnsi="Times New Roman" w:cs="Times New Roman"/>
          <w:sz w:val="28"/>
          <w:szCs w:val="28"/>
        </w:rPr>
        <w:t>:</w:t>
      </w:r>
    </w:p>
    <w:p w:rsidR="00151E7C" w:rsidRPr="00151E7C" w:rsidRDefault="00151E7C" w:rsidP="00BC56AE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>1. Принять к сведению прилагаемый отчёт об исполнении бюджета Бат</w:t>
      </w:r>
      <w:r w:rsidR="00885049">
        <w:rPr>
          <w:rFonts w:ascii="Times New Roman" w:hAnsi="Times New Roman" w:cs="Times New Roman"/>
          <w:sz w:val="28"/>
          <w:szCs w:val="28"/>
        </w:rPr>
        <w:t>ецкого сельского поселения  за 1 квартал</w:t>
      </w:r>
      <w:r w:rsidR="00C64533">
        <w:rPr>
          <w:rFonts w:ascii="Times New Roman" w:hAnsi="Times New Roman" w:cs="Times New Roman"/>
          <w:sz w:val="28"/>
          <w:szCs w:val="28"/>
        </w:rPr>
        <w:t xml:space="preserve">  2019</w:t>
      </w:r>
      <w:r w:rsidRPr="00151E7C">
        <w:rPr>
          <w:rFonts w:ascii="Times New Roman" w:hAnsi="Times New Roman" w:cs="Times New Roman"/>
          <w:sz w:val="28"/>
          <w:szCs w:val="28"/>
        </w:rPr>
        <w:t xml:space="preserve"> </w:t>
      </w:r>
      <w:r w:rsidR="00790CA8">
        <w:rPr>
          <w:rFonts w:ascii="Times New Roman" w:hAnsi="Times New Roman" w:cs="Times New Roman"/>
          <w:sz w:val="28"/>
          <w:szCs w:val="28"/>
        </w:rPr>
        <w:t xml:space="preserve"> г</w:t>
      </w:r>
      <w:r w:rsidR="00C64533">
        <w:rPr>
          <w:rFonts w:ascii="Times New Roman" w:hAnsi="Times New Roman" w:cs="Times New Roman"/>
          <w:sz w:val="28"/>
          <w:szCs w:val="28"/>
        </w:rPr>
        <w:t>ода по доходам в сумме 1 248 815 рублей 75</w:t>
      </w:r>
      <w:r w:rsidR="00790CA8">
        <w:rPr>
          <w:rFonts w:ascii="Times New Roman" w:hAnsi="Times New Roman" w:cs="Times New Roman"/>
          <w:sz w:val="28"/>
          <w:szCs w:val="28"/>
        </w:rPr>
        <w:t xml:space="preserve"> копе</w:t>
      </w:r>
      <w:r w:rsidR="00C64533">
        <w:rPr>
          <w:rFonts w:ascii="Times New Roman" w:hAnsi="Times New Roman" w:cs="Times New Roman"/>
          <w:sz w:val="28"/>
          <w:szCs w:val="28"/>
        </w:rPr>
        <w:t>ек,  расходам в сумме 1 958 647 рублей 2</w:t>
      </w:r>
      <w:r w:rsidR="007358E6">
        <w:rPr>
          <w:rFonts w:ascii="Times New Roman" w:hAnsi="Times New Roman" w:cs="Times New Roman"/>
          <w:sz w:val="28"/>
          <w:szCs w:val="28"/>
        </w:rPr>
        <w:t>8</w:t>
      </w:r>
      <w:r w:rsidR="00790CA8">
        <w:rPr>
          <w:rFonts w:ascii="Times New Roman" w:hAnsi="Times New Roman" w:cs="Times New Roman"/>
          <w:sz w:val="28"/>
          <w:szCs w:val="28"/>
        </w:rPr>
        <w:t xml:space="preserve"> копеек </w:t>
      </w:r>
      <w:r w:rsidRPr="00151E7C">
        <w:rPr>
          <w:rFonts w:ascii="Times New Roman" w:hAnsi="Times New Roman" w:cs="Times New Roman"/>
          <w:sz w:val="28"/>
          <w:szCs w:val="28"/>
        </w:rPr>
        <w:t>с превышением расход</w:t>
      </w:r>
      <w:r w:rsidR="007358E6">
        <w:rPr>
          <w:rFonts w:ascii="Times New Roman" w:hAnsi="Times New Roman" w:cs="Times New Roman"/>
          <w:sz w:val="28"/>
          <w:szCs w:val="28"/>
        </w:rPr>
        <w:t>ов</w:t>
      </w:r>
      <w:r w:rsidR="00C64533">
        <w:rPr>
          <w:rFonts w:ascii="Times New Roman" w:hAnsi="Times New Roman" w:cs="Times New Roman"/>
          <w:sz w:val="28"/>
          <w:szCs w:val="28"/>
        </w:rPr>
        <w:t xml:space="preserve"> над доходами в сумме  709 831 рубль 53</w:t>
      </w:r>
      <w:r w:rsidR="00790CA8">
        <w:rPr>
          <w:rFonts w:ascii="Times New Roman" w:hAnsi="Times New Roman" w:cs="Times New Roman"/>
          <w:sz w:val="28"/>
          <w:szCs w:val="28"/>
        </w:rPr>
        <w:t xml:space="preserve"> копейки</w:t>
      </w:r>
      <w:r w:rsidRPr="00151E7C">
        <w:rPr>
          <w:rFonts w:ascii="Times New Roman" w:hAnsi="Times New Roman" w:cs="Times New Roman"/>
          <w:sz w:val="28"/>
          <w:szCs w:val="28"/>
        </w:rPr>
        <w:t>.</w:t>
      </w:r>
    </w:p>
    <w:p w:rsidR="00151E7C" w:rsidRPr="00151E7C" w:rsidRDefault="00151E7C" w:rsidP="00BC56AE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>2. Решение вступает в силу со дня, следующего за днём его официального опубликования.</w:t>
      </w:r>
    </w:p>
    <w:p w:rsidR="00151E7C" w:rsidRPr="00151E7C" w:rsidRDefault="00151E7C" w:rsidP="00BC56AE">
      <w:pPr>
        <w:pStyle w:val="a3"/>
        <w:tabs>
          <w:tab w:val="center" w:pos="10490"/>
        </w:tabs>
        <w:ind w:right="253" w:firstLine="709"/>
        <w:rPr>
          <w:szCs w:val="28"/>
        </w:rPr>
      </w:pPr>
      <w:r w:rsidRPr="00151E7C">
        <w:rPr>
          <w:szCs w:val="28"/>
        </w:rPr>
        <w:t>3. Опубликовать решение в муниципальной газете «Батецкие  вести» и разместить на официальном сайте Администрации Батецкого муниципального района, в разделе Батецкое сельское поселение.</w:t>
      </w:r>
    </w:p>
    <w:p w:rsidR="00151E7C" w:rsidRPr="00151E7C" w:rsidRDefault="00151E7C" w:rsidP="00151E7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5075A" w:rsidRPr="00151E7C" w:rsidRDefault="00151E7C" w:rsidP="0055075A">
      <w:pPr>
        <w:spacing w:line="240" w:lineRule="exact"/>
        <w:jc w:val="both"/>
        <w:rPr>
          <w:rFonts w:ascii="Times New Roman" w:hAnsi="Times New Roman" w:cs="Times New Roman"/>
        </w:rPr>
      </w:pPr>
      <w:r w:rsidRPr="00151E7C">
        <w:rPr>
          <w:rFonts w:ascii="Times New Roman" w:hAnsi="Times New Roman" w:cs="Times New Roman"/>
        </w:rPr>
        <w:t xml:space="preserve">   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55075A" w:rsidTr="0055075A">
        <w:tc>
          <w:tcPr>
            <w:tcW w:w="4785" w:type="dxa"/>
            <w:hideMark/>
          </w:tcPr>
          <w:p w:rsidR="0055075A" w:rsidRDefault="005507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Проект внесен:                           Т.Ю.Егорова</w:t>
            </w:r>
          </w:p>
        </w:tc>
        <w:tc>
          <w:tcPr>
            <w:tcW w:w="4786" w:type="dxa"/>
          </w:tcPr>
          <w:p w:rsidR="0055075A" w:rsidRDefault="005507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Председатель комитета финансов Администрации Батецкого муниципального района  </w:t>
            </w:r>
          </w:p>
          <w:p w:rsidR="0055075A" w:rsidRDefault="0055075A">
            <w:pPr>
              <w:rPr>
                <w:rFonts w:ascii="Times New Roman" w:hAnsi="Times New Roman" w:cs="Times New Roman"/>
              </w:rPr>
            </w:pPr>
          </w:p>
        </w:tc>
      </w:tr>
      <w:tr w:rsidR="0055075A" w:rsidTr="0055075A">
        <w:tc>
          <w:tcPr>
            <w:tcW w:w="4785" w:type="dxa"/>
            <w:hideMark/>
          </w:tcPr>
          <w:p w:rsidR="0055075A" w:rsidRDefault="0055075A" w:rsidP="00BC56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Согласовано:                            </w:t>
            </w:r>
          </w:p>
        </w:tc>
        <w:tc>
          <w:tcPr>
            <w:tcW w:w="4786" w:type="dxa"/>
          </w:tcPr>
          <w:p w:rsidR="0055075A" w:rsidRDefault="0055075A" w:rsidP="00BC56AE">
            <w:pPr>
              <w:rPr>
                <w:rFonts w:ascii="Times New Roman" w:hAnsi="Times New Roman" w:cs="Times New Roman"/>
              </w:rPr>
            </w:pPr>
          </w:p>
        </w:tc>
      </w:tr>
      <w:tr w:rsidR="0055075A" w:rsidTr="0055075A">
        <w:tc>
          <w:tcPr>
            <w:tcW w:w="4785" w:type="dxa"/>
            <w:hideMark/>
          </w:tcPr>
          <w:p w:rsidR="0055075A" w:rsidRDefault="005507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В.Т. Волосач</w:t>
            </w:r>
          </w:p>
        </w:tc>
        <w:tc>
          <w:tcPr>
            <w:tcW w:w="4786" w:type="dxa"/>
            <w:hideMark/>
          </w:tcPr>
          <w:p w:rsidR="0055075A" w:rsidRDefault="005507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Начальник юридического отдела Администрации Батецкого муниципального района</w:t>
            </w:r>
          </w:p>
        </w:tc>
      </w:tr>
    </w:tbl>
    <w:p w:rsidR="00151E7C" w:rsidRPr="00151E7C" w:rsidRDefault="00151E7C" w:rsidP="0055075A">
      <w:pPr>
        <w:spacing w:line="240" w:lineRule="exact"/>
        <w:jc w:val="both"/>
        <w:rPr>
          <w:rFonts w:ascii="Times New Roman" w:hAnsi="Times New Roman" w:cs="Times New Roman"/>
        </w:rPr>
      </w:pPr>
    </w:p>
    <w:p w:rsidR="00151E7C" w:rsidRPr="00151E7C" w:rsidRDefault="00151E7C" w:rsidP="00092BDC">
      <w:pPr>
        <w:autoSpaceDE w:val="0"/>
        <w:autoSpaceDN w:val="0"/>
        <w:adjustRightInd w:val="0"/>
        <w:rPr>
          <w:rFonts w:ascii="Times New Roman" w:hAnsi="Times New Roman" w:cs="Times New Roman"/>
          <w:bCs/>
          <w:color w:val="000000"/>
          <w:sz w:val="20"/>
        </w:rPr>
      </w:pPr>
    </w:p>
    <w:p w:rsidR="00151E7C" w:rsidRPr="00BC56AE" w:rsidRDefault="00151E7C" w:rsidP="00BC56AE">
      <w:pPr>
        <w:autoSpaceDE w:val="0"/>
        <w:autoSpaceDN w:val="0"/>
        <w:adjustRightInd w:val="0"/>
        <w:ind w:left="125" w:firstLine="17"/>
        <w:rPr>
          <w:rFonts w:ascii="Times New Roman" w:hAnsi="Times New Roman" w:cs="Times New Roman"/>
          <w:bCs/>
          <w:color w:val="000000"/>
        </w:rPr>
      </w:pPr>
      <w:r w:rsidRPr="00151E7C">
        <w:rPr>
          <w:rFonts w:ascii="Times New Roman" w:hAnsi="Times New Roman" w:cs="Times New Roman"/>
          <w:bCs/>
          <w:color w:val="000000"/>
        </w:rPr>
        <w:t>Разослать:</w:t>
      </w:r>
      <w:r w:rsidR="00C64533">
        <w:rPr>
          <w:rFonts w:ascii="Times New Roman" w:hAnsi="Times New Roman" w:cs="Times New Roman"/>
          <w:bCs/>
          <w:color w:val="000000"/>
        </w:rPr>
        <w:t xml:space="preserve"> </w:t>
      </w:r>
      <w:r w:rsidRPr="00151E7C">
        <w:rPr>
          <w:rFonts w:ascii="Times New Roman" w:hAnsi="Times New Roman" w:cs="Times New Roman"/>
          <w:bCs/>
          <w:color w:val="000000"/>
        </w:rPr>
        <w:t>В дело -1</w:t>
      </w:r>
      <w:r w:rsidR="00C64533">
        <w:rPr>
          <w:rFonts w:ascii="Times New Roman" w:hAnsi="Times New Roman" w:cs="Times New Roman"/>
          <w:bCs/>
          <w:color w:val="000000"/>
        </w:rPr>
        <w:t>,</w:t>
      </w:r>
      <w:r w:rsidRPr="00151E7C">
        <w:rPr>
          <w:rFonts w:ascii="Times New Roman" w:hAnsi="Times New Roman" w:cs="Times New Roman"/>
          <w:bCs/>
          <w:color w:val="000000"/>
        </w:rPr>
        <w:t>Прокуратура – 1</w:t>
      </w:r>
      <w:r w:rsidR="00C64533">
        <w:rPr>
          <w:rFonts w:ascii="Times New Roman" w:hAnsi="Times New Roman" w:cs="Times New Roman"/>
          <w:bCs/>
          <w:color w:val="000000"/>
        </w:rPr>
        <w:t>,</w:t>
      </w:r>
      <w:r w:rsidRPr="00151E7C">
        <w:rPr>
          <w:rFonts w:ascii="Times New Roman" w:hAnsi="Times New Roman" w:cs="Times New Roman"/>
          <w:bCs/>
          <w:color w:val="000000"/>
        </w:rPr>
        <w:t>Комитет финансов - 2</w:t>
      </w:r>
      <w:r w:rsidRPr="00151E7C">
        <w:rPr>
          <w:rFonts w:ascii="Times New Roman" w:hAnsi="Times New Roman" w:cs="Times New Roman"/>
        </w:rPr>
        <w:t xml:space="preserve">                                                                                </w:t>
      </w:r>
    </w:p>
    <w:p w:rsidR="00151E7C" w:rsidRPr="00151E7C" w:rsidRDefault="00151E7C" w:rsidP="00C64533">
      <w:pPr>
        <w:rPr>
          <w:rFonts w:ascii="Times New Roman" w:hAnsi="Times New Roman" w:cs="Times New Roman"/>
        </w:rPr>
      </w:pPr>
    </w:p>
    <w:p w:rsidR="00151E7C" w:rsidRPr="00151E7C" w:rsidRDefault="00151E7C" w:rsidP="00BC56AE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>В проекте данного решения Совета депутатов  Батецкого сельского поселения  не содержится положений, способствующих созданию условий для проявления коррупции.</w:t>
      </w:r>
    </w:p>
    <w:p w:rsidR="00151E7C" w:rsidRPr="00151E7C" w:rsidRDefault="00151E7C" w:rsidP="00151E7C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151E7C" w:rsidRDefault="00151E7C" w:rsidP="00151E7C">
      <w:pPr>
        <w:tabs>
          <w:tab w:val="left" w:pos="2115"/>
        </w:tabs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>Председатель  комитета   финансов                                         Т.Ю. Егорова</w:t>
      </w:r>
    </w:p>
    <w:p w:rsidR="00151E7C" w:rsidRDefault="00151E7C" w:rsidP="00151E7C">
      <w:pPr>
        <w:tabs>
          <w:tab w:val="left" w:pos="2115"/>
        </w:tabs>
        <w:rPr>
          <w:rFonts w:ascii="Times New Roman" w:hAnsi="Times New Roman" w:cs="Times New Roman"/>
          <w:sz w:val="28"/>
          <w:szCs w:val="28"/>
        </w:rPr>
      </w:pPr>
    </w:p>
    <w:p w:rsidR="00092BDC" w:rsidRPr="00151E7C" w:rsidRDefault="00092BDC" w:rsidP="00151E7C">
      <w:pPr>
        <w:tabs>
          <w:tab w:val="left" w:pos="2115"/>
        </w:tabs>
        <w:rPr>
          <w:rFonts w:ascii="Times New Roman" w:hAnsi="Times New Roman" w:cs="Times New Roman"/>
          <w:sz w:val="28"/>
          <w:szCs w:val="28"/>
        </w:rPr>
      </w:pPr>
    </w:p>
    <w:p w:rsidR="00151E7C" w:rsidRPr="00151E7C" w:rsidRDefault="00151E7C" w:rsidP="00151E7C">
      <w:pPr>
        <w:tabs>
          <w:tab w:val="left" w:pos="211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>Пояснительная записка.</w:t>
      </w:r>
    </w:p>
    <w:p w:rsidR="00151E7C" w:rsidRPr="00151E7C" w:rsidRDefault="00151E7C" w:rsidP="00151E7C">
      <w:pPr>
        <w:tabs>
          <w:tab w:val="left" w:pos="211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151E7C" w:rsidRPr="00151E7C" w:rsidRDefault="00151E7C" w:rsidP="00BC56AE">
      <w:pPr>
        <w:tabs>
          <w:tab w:val="left" w:pos="2115"/>
        </w:tabs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 xml:space="preserve">Проект решения подготовлен в соответствии с  главой 25.1 Бюджетного кодекса Российской Федерации, статьей 52 Федерального закона от 6 октября 2003 года № 131-ФЗ «Об общих принципах организации местного самоуправления в Российской Федерации». </w:t>
      </w:r>
    </w:p>
    <w:p w:rsidR="00151E7C" w:rsidRPr="00151E7C" w:rsidRDefault="00151E7C" w:rsidP="00BC56AE">
      <w:pPr>
        <w:tabs>
          <w:tab w:val="left" w:pos="2115"/>
        </w:tabs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>Принятие Решения не потребует дополнительных расходов, покрываемых за счет средств бюджета Батецкого сельского поселения.</w:t>
      </w:r>
    </w:p>
    <w:p w:rsidR="00151E7C" w:rsidRDefault="00151E7C" w:rsidP="00151E7C">
      <w:pPr>
        <w:tabs>
          <w:tab w:val="left" w:pos="2115"/>
        </w:tabs>
        <w:ind w:firstLine="851"/>
        <w:rPr>
          <w:rFonts w:ascii="Times New Roman" w:hAnsi="Times New Roman" w:cs="Times New Roman"/>
          <w:sz w:val="28"/>
          <w:szCs w:val="28"/>
        </w:rPr>
      </w:pPr>
    </w:p>
    <w:p w:rsidR="00092BDC" w:rsidRDefault="00092BDC" w:rsidP="00151E7C">
      <w:pPr>
        <w:tabs>
          <w:tab w:val="left" w:pos="2115"/>
        </w:tabs>
        <w:ind w:firstLine="851"/>
        <w:rPr>
          <w:rFonts w:ascii="Times New Roman" w:hAnsi="Times New Roman" w:cs="Times New Roman"/>
          <w:sz w:val="28"/>
          <w:szCs w:val="28"/>
        </w:rPr>
      </w:pPr>
    </w:p>
    <w:p w:rsidR="00092BDC" w:rsidRPr="00151E7C" w:rsidRDefault="00092BDC" w:rsidP="00151E7C">
      <w:pPr>
        <w:tabs>
          <w:tab w:val="left" w:pos="2115"/>
        </w:tabs>
        <w:ind w:firstLine="851"/>
        <w:rPr>
          <w:rFonts w:ascii="Times New Roman" w:hAnsi="Times New Roman" w:cs="Times New Roman"/>
          <w:sz w:val="28"/>
          <w:szCs w:val="28"/>
        </w:rPr>
      </w:pPr>
    </w:p>
    <w:p w:rsidR="00151E7C" w:rsidRPr="00151E7C" w:rsidRDefault="00151E7C" w:rsidP="00151E7C">
      <w:pPr>
        <w:tabs>
          <w:tab w:val="left" w:pos="2115"/>
        </w:tabs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>Председатель комитета финансов                                              Т.Ю.Егорова</w:t>
      </w:r>
    </w:p>
    <w:p w:rsidR="00092BDC" w:rsidRDefault="00092BDC" w:rsidP="00151E7C"/>
    <w:p w:rsidR="00C64533" w:rsidRDefault="00C64533" w:rsidP="00151E7C"/>
    <w:p w:rsidR="00C64533" w:rsidRDefault="00C64533" w:rsidP="00151E7C"/>
    <w:p w:rsidR="00C64533" w:rsidRDefault="00C64533" w:rsidP="00151E7C"/>
    <w:p w:rsidR="00BC56AE" w:rsidRDefault="00BC56AE" w:rsidP="00151E7C"/>
    <w:p w:rsidR="00BC56AE" w:rsidRDefault="00BC56AE" w:rsidP="00151E7C"/>
    <w:p w:rsidR="00BC56AE" w:rsidRDefault="00BC56AE" w:rsidP="00151E7C"/>
    <w:p w:rsidR="00BC56AE" w:rsidRDefault="00BC56AE" w:rsidP="00151E7C"/>
    <w:p w:rsidR="00BC56AE" w:rsidRDefault="00BC56AE" w:rsidP="00151E7C"/>
    <w:p w:rsidR="00C64533" w:rsidRDefault="00C64533" w:rsidP="00151E7C"/>
    <w:p w:rsidR="00151E7C" w:rsidRPr="00151E7C" w:rsidRDefault="00151E7C" w:rsidP="00151E7C">
      <w:pPr>
        <w:rPr>
          <w:rFonts w:ascii="Times New Roman" w:hAnsi="Times New Roman" w:cs="Times New Roman"/>
          <w:b/>
        </w:rPr>
      </w:pPr>
      <w:r>
        <w:lastRenderedPageBreak/>
        <w:t xml:space="preserve">                                                                                </w:t>
      </w:r>
      <w:r w:rsidRPr="00151E7C">
        <w:rPr>
          <w:rFonts w:ascii="Times New Roman" w:hAnsi="Times New Roman" w:cs="Times New Roman"/>
          <w:b/>
        </w:rPr>
        <w:t>ОТЧЕТ</w:t>
      </w:r>
    </w:p>
    <w:p w:rsidR="00F9671B" w:rsidRPr="00F9671B" w:rsidRDefault="00F9671B" w:rsidP="00F9671B">
      <w:pPr>
        <w:pStyle w:val="7"/>
        <w:contextualSpacing/>
        <w:jc w:val="center"/>
        <w:rPr>
          <w:b/>
        </w:rPr>
      </w:pPr>
      <w:r w:rsidRPr="00F9671B">
        <w:rPr>
          <w:b/>
        </w:rPr>
        <w:t xml:space="preserve">ОБ ИСПОЛНЕНИИ БЮДЖЕТА  БАТЕЦКОГО СЕЛЬСКОГО ПОСЕЛЕНИЯ  </w:t>
      </w:r>
    </w:p>
    <w:p w:rsidR="000D50A3" w:rsidRDefault="00C64533" w:rsidP="00D85A8E">
      <w:pPr>
        <w:pStyle w:val="7"/>
        <w:contextualSpacing/>
        <w:jc w:val="center"/>
        <w:rPr>
          <w:b/>
        </w:rPr>
      </w:pPr>
      <w:r>
        <w:rPr>
          <w:b/>
        </w:rPr>
        <w:t>За 1 квартал 2019</w:t>
      </w:r>
      <w:r w:rsidR="00F9671B" w:rsidRPr="00F9671B">
        <w:rPr>
          <w:b/>
        </w:rPr>
        <w:t>года</w:t>
      </w:r>
    </w:p>
    <w:p w:rsidR="00C85456" w:rsidRPr="00C85456" w:rsidRDefault="00C85456" w:rsidP="00C85456"/>
    <w:p w:rsidR="000D50A3" w:rsidRPr="00151E7C" w:rsidRDefault="00AF2D37" w:rsidP="000D50A3">
      <w:pPr>
        <w:rPr>
          <w:b/>
        </w:rPr>
      </w:pPr>
      <w:r>
        <w:t xml:space="preserve"> </w:t>
      </w:r>
      <w:r w:rsidRPr="00151E7C">
        <w:rPr>
          <w:b/>
        </w:rPr>
        <w:t>1.</w:t>
      </w:r>
      <w:r w:rsidR="000D50A3" w:rsidRPr="00151E7C">
        <w:rPr>
          <w:b/>
        </w:rPr>
        <w:t>ДОХОДЫ</w:t>
      </w:r>
      <w:r w:rsidR="001261AC" w:rsidRPr="00151E7C">
        <w:rPr>
          <w:b/>
        </w:rPr>
        <w:t xml:space="preserve"> БЮДЖЕТА</w:t>
      </w:r>
    </w:p>
    <w:tbl>
      <w:tblPr>
        <w:tblW w:w="9652" w:type="dxa"/>
        <w:tblInd w:w="95" w:type="dxa"/>
        <w:tblLook w:val="04A0" w:firstRow="1" w:lastRow="0" w:firstColumn="1" w:lastColumn="0" w:noHBand="0" w:noVBand="1"/>
      </w:tblPr>
      <w:tblGrid>
        <w:gridCol w:w="4266"/>
        <w:gridCol w:w="483"/>
        <w:gridCol w:w="2210"/>
        <w:gridCol w:w="1418"/>
        <w:gridCol w:w="1275"/>
      </w:tblGrid>
      <w:tr w:rsidR="00C64533" w:rsidRPr="00C64533" w:rsidTr="00404C96">
        <w:trPr>
          <w:trHeight w:val="184"/>
        </w:trPr>
        <w:tc>
          <w:tcPr>
            <w:tcW w:w="42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26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Код дохода по бюджетной классификации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Исполнено</w:t>
            </w:r>
          </w:p>
        </w:tc>
      </w:tr>
      <w:tr w:rsidR="00C64533" w:rsidRPr="00C64533" w:rsidTr="00404C96">
        <w:trPr>
          <w:trHeight w:val="184"/>
        </w:trPr>
        <w:tc>
          <w:tcPr>
            <w:tcW w:w="42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</w:tr>
      <w:tr w:rsidR="00C64533" w:rsidRPr="00C64533" w:rsidTr="00404C96">
        <w:trPr>
          <w:trHeight w:val="184"/>
        </w:trPr>
        <w:tc>
          <w:tcPr>
            <w:tcW w:w="42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5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Доходы бюджета - всего</w:t>
            </w:r>
          </w:p>
        </w:tc>
        <w:tc>
          <w:tcPr>
            <w:tcW w:w="2693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10 256 838,76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1 248 815,75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в том числе: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Федеральное казначейство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100</w:t>
            </w:r>
          </w:p>
        </w:tc>
        <w:tc>
          <w:tcPr>
            <w:tcW w:w="235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2 078 668,76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561 258,46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100</w:t>
            </w:r>
          </w:p>
        </w:tc>
        <w:tc>
          <w:tcPr>
            <w:tcW w:w="235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10000000000000000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2 078 668,76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561 258,46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100</w:t>
            </w:r>
          </w:p>
        </w:tc>
        <w:tc>
          <w:tcPr>
            <w:tcW w:w="235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10300000000000000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2 078 668,76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561 258,46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100</w:t>
            </w:r>
          </w:p>
        </w:tc>
        <w:tc>
          <w:tcPr>
            <w:tcW w:w="235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10302000010000110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2 078 668,76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561 258,46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100</w:t>
            </w:r>
          </w:p>
        </w:tc>
        <w:tc>
          <w:tcPr>
            <w:tcW w:w="235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10302230010000110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753 779,59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246 556,82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100</w:t>
            </w:r>
          </w:p>
        </w:tc>
        <w:tc>
          <w:tcPr>
            <w:tcW w:w="2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10302231010000110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753 779,59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246 556,82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100</w:t>
            </w:r>
          </w:p>
        </w:tc>
        <w:tc>
          <w:tcPr>
            <w:tcW w:w="235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10302240010000110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5 281,42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1 722,69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100</w:t>
            </w:r>
          </w:p>
        </w:tc>
        <w:tc>
          <w:tcPr>
            <w:tcW w:w="2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10302241010000110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5 281,42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1 722,69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100</w:t>
            </w:r>
          </w:p>
        </w:tc>
        <w:tc>
          <w:tcPr>
            <w:tcW w:w="235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10302250010000110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1 459 774,62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361 503,21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100</w:t>
            </w:r>
          </w:p>
        </w:tc>
        <w:tc>
          <w:tcPr>
            <w:tcW w:w="2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10302251010000110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1 459 774,62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361 503,21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100</w:t>
            </w:r>
          </w:p>
        </w:tc>
        <w:tc>
          <w:tcPr>
            <w:tcW w:w="235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10302260010000110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-140 166,87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-48 524,26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100</w:t>
            </w:r>
          </w:p>
        </w:tc>
        <w:tc>
          <w:tcPr>
            <w:tcW w:w="2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10302261010000110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-140 166,87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-48 524,26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Федеральная налоговая служба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235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3 536 500,00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399 538,54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235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10000000000000000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3 536 500,00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399 538,54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235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10100000000000000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547 700,00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133 001,83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235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10102000010000110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547 700,00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133 001,83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2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10102010010000110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542 200,00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132 795,66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2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10102020010000110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5 000,00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181,67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2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10102030010000110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24,50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НАЛОГИ НА СОВОКУПНЫЙ ДОХОД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235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10500000000000000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4 800,00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77 299,20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235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10503000010000110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4 800,00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77 299,20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2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10503010010000110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4 800,00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77 299,20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НАЛОГИ НА ИМУЩЕСТВО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235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10600000000000000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2 984 000,00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189 237,51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235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10601000000000110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447 000,00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21 238,54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2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10601030100000110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447 000,00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21 238,54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Земельный налог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235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10606000000000110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2 537 000,00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167 998,97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Земельный налог с организаций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235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10606030000000110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913 320,00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51 057,91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2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10606033100000110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913 320,00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51 057,91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Земельный налог с физических лиц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235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10606040000000110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1 623 680,00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116 941,06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2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10606043100000110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1 623 680,00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116 941,06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235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3 500,00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618,75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235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10000000000000000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3 500,00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618,75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235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11100000000000000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3 500,00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618,75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235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11105000000000120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3 500,00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618,75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235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11105030000000120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3 500,00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618,75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2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11105035100000120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3 500,00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618,75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МИНИСТЕРСТВО ФИНАНСОВ НОВГОРОДСКОЙ ОБЛАСТИ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</w:p>
        </w:tc>
        <w:tc>
          <w:tcPr>
            <w:tcW w:w="235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4 638 170,00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287 400,00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</w:p>
        </w:tc>
        <w:tc>
          <w:tcPr>
            <w:tcW w:w="235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20000000000000000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4 638 170,00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287 400,00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 xml:space="preserve">БЕЗВОЗМЕЗДНЫЕ ПОСТУПЛЕНИЯ ОТ ДРУГИХ БЮДЖЕТОВ БЮДЖЕТНОЙ СИСТЕМЫ </w:t>
            </w: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РОССИЙСКОЙ ФЕДЕРАЦИИ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892</w:t>
            </w:r>
          </w:p>
        </w:tc>
        <w:tc>
          <w:tcPr>
            <w:tcW w:w="235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20200000000000000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4 638 170,00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287 400,00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</w:p>
        </w:tc>
        <w:tc>
          <w:tcPr>
            <w:tcW w:w="235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20210000000000150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1 436 400,00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287 400,00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Дотации на выравнивание бюджетной обеспеченности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</w:p>
        </w:tc>
        <w:tc>
          <w:tcPr>
            <w:tcW w:w="235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20215001000000150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1 436 400,00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287 400,00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</w:p>
        </w:tc>
        <w:tc>
          <w:tcPr>
            <w:tcW w:w="2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20215001100000150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1 436 400,00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287 400,00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</w:p>
        </w:tc>
        <w:tc>
          <w:tcPr>
            <w:tcW w:w="235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20220000000000150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3 201 770,00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</w:p>
        </w:tc>
        <w:tc>
          <w:tcPr>
            <w:tcW w:w="235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20225555000000150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909 770,00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</w:p>
        </w:tc>
        <w:tc>
          <w:tcPr>
            <w:tcW w:w="2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20225555100000150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909 770,00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Прочие субсидии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</w:p>
        </w:tc>
        <w:tc>
          <w:tcPr>
            <w:tcW w:w="235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20229999000000150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2 292 000,00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Прочие субсидии бюджетам сельских поселений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</w:p>
        </w:tc>
        <w:tc>
          <w:tcPr>
            <w:tcW w:w="2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20229999100000150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2 292 000,00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</w:tbl>
    <w:p w:rsidR="00C85456" w:rsidRDefault="00C85456" w:rsidP="000D50A3"/>
    <w:p w:rsidR="00454320" w:rsidRDefault="008D4B64" w:rsidP="000D50A3">
      <w:pPr>
        <w:rPr>
          <w:b/>
        </w:rPr>
      </w:pPr>
      <w:r w:rsidRPr="008D4B64">
        <w:rPr>
          <w:b/>
        </w:rPr>
        <w:t>2.РАСХОДЫ БЮДЖЕТА</w:t>
      </w:r>
    </w:p>
    <w:tbl>
      <w:tblPr>
        <w:tblW w:w="9826" w:type="dxa"/>
        <w:tblInd w:w="95" w:type="dxa"/>
        <w:tblLook w:val="04A0" w:firstRow="1" w:lastRow="0" w:firstColumn="1" w:lastColumn="0" w:noHBand="0" w:noVBand="1"/>
      </w:tblPr>
      <w:tblGrid>
        <w:gridCol w:w="3699"/>
        <w:gridCol w:w="494"/>
        <w:gridCol w:w="1333"/>
        <w:gridCol w:w="565"/>
        <w:gridCol w:w="559"/>
        <w:gridCol w:w="593"/>
        <w:gridCol w:w="1388"/>
        <w:gridCol w:w="1195"/>
      </w:tblGrid>
      <w:tr w:rsidR="00C64533" w:rsidRPr="00C64533" w:rsidTr="00404C96">
        <w:trPr>
          <w:trHeight w:val="184"/>
        </w:trPr>
        <w:tc>
          <w:tcPr>
            <w:tcW w:w="3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354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Код расхода по бюджетной классификации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1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Исполнено</w:t>
            </w:r>
          </w:p>
        </w:tc>
      </w:tr>
      <w:tr w:rsidR="00C64533" w:rsidRPr="00C64533" w:rsidTr="00404C96">
        <w:trPr>
          <w:trHeight w:val="184"/>
        </w:trPr>
        <w:tc>
          <w:tcPr>
            <w:tcW w:w="3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354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1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</w:tr>
      <w:tr w:rsidR="00C64533" w:rsidRPr="00C64533" w:rsidTr="00404C96">
        <w:trPr>
          <w:trHeight w:val="184"/>
        </w:trPr>
        <w:tc>
          <w:tcPr>
            <w:tcW w:w="3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354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1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</w:t>
            </w:r>
          </w:p>
        </w:tc>
        <w:tc>
          <w:tcPr>
            <w:tcW w:w="3544" w:type="dxa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5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Расходы бюджета - всего</w:t>
            </w:r>
          </w:p>
        </w:tc>
        <w:tc>
          <w:tcPr>
            <w:tcW w:w="3544" w:type="dxa"/>
            <w:gridSpan w:val="5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х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11 456 957,41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1 958 647,28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в том числе:</w:t>
            </w:r>
          </w:p>
        </w:tc>
        <w:tc>
          <w:tcPr>
            <w:tcW w:w="35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0000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11 456 957,41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1 958 647,28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0100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181 643,00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4 221,50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Обеспечение проведения выборов и референдумов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0107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162 643,00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Проведение муниципальных выборов и референдумов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0107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9990028890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162 643,00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0107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9990028890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162 643,00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0107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9990028890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162 643,00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0107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9990028890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162 643,00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Резервные фонды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0111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Резервные фонды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0111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9990028990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0111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9990028990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Резервные средства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0111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9990028990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870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0113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17 000,00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4 221,50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Членские взносы в Ассоциацию муниципальных образований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0113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9990028320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17 000,00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4 221,50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0113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9990028320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17 000,00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4 221,50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0113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9990028320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850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17 000,00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4 221,50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Уплата иных платежей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0113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9990028320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853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17 000,00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4 221,50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0300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61 000,00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Обеспечение пожарной безопасности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0310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61 000,00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Пожарная безопасность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0310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9990029160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61 000,00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0310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9990029160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61 000,00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0310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9990029160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61 000,00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0310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9990029160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61 000,00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НАЦИОНАЛЬНАЯ ЭКОНОМИКА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0400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5 570 787,41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697 308,87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5 570 787,41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697 308,87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0301129030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2 616 640,97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667 400,00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0301129030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2 616 640,97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667 400,00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0301129030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2 616 640,97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667 400,00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0301129030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2 616 640,97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667 400,00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0301229040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 xml:space="preserve">Закупка товаров, работ и услуг для </w:t>
            </w: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0301229040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0301229040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0301229040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Безопасность дорожного движения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0301329050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50 000,00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0301329050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50 000,00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0301329050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50 000,00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0301329050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50 000,00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Ремонт автомобильных дорог общего пользования местного значения (субсидия)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0302171520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1 240 284,66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0302171520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1 240 284,66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0302171520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1 240 284,66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0302171520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1 240 284,66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Софинансирование на ремонт автомобильных дорог общего пользования местного значения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03021S1520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65 278,28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03021S1520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65 278,28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03021S1520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65 278,28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03021S1520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65 278,28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Текущий (ямочный) ремонт автомобильных дорог общего пользования местного значения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0302271520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318 132,96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0302271520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318 132,96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0302271520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318 132,96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0302271520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318 132,96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Софинансирование на текущий (ямочный) ремонт автомобильных дорог общего пользования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03022S1520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16 743,98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03022S1520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16 743,98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03022S1520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16 743,98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03022S1520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16 743,98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Подготовка проектно-сметной документации и проведение экспертизы (средства бюджета поселения)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0302429070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391 514,44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29 908,87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0302429070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29 908,87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0302429070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29 908,87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0302429070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29 908,87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0302429070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400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291 514,44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Бюджетные инвестиции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0302429070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410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291 514,44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0302429070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414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291 514,44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Подготовка проектно-сметной документации и проведение экспертизы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0302471520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733 582,38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0302471520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400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733 582,38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Бюджетные инвестиции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0302471520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410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733 582,38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 xml:space="preserve">Бюджетные инвестиции в объекты капитального строительства государственной </w:t>
            </w: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(муниципальной) собственности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803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0302471520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414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733 582,38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Софинансирование на подготовку проектно-сметной документации и проведение экспертизы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03024S1520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38 609,74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03024S1520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400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38 609,74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Бюджетные инвестиции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03024S1520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410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38 609,74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03024S1520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414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38 609,74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0500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5 584 527,00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1 237 576,91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Коммунальное хозяйство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0502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887 100,00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239 223,60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Возмещение убытков общественных бань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0502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0402181010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887 100,00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239 223,60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0502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0402181010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887 100,00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239 223,60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0502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0402181010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810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887 100,00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239 223,60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0502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0402181010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813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887 100,00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239 223,60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Благоустройство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4 697 427,00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998 353,31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010F255552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1 137 213,00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010F255552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1 137 213,00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010F255552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1 137 213,00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010F255552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1 137 213,00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Мероприятия по организации и содержанию мест захоронения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0201129230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153 000,00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0201129230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153 000,00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0201129230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153 000,00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0201129230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153 000,00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Мероприятия по удалению сухостойных, больных и аварийных деревьев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0201229231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0201229231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0201229231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0201229231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Анализ воды в местах купания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0201229232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0201229232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0201229232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0201229232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Прочие мероприятия по благоустройству поселения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0201229233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469 914,00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69 831,20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0201229233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469 914,00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69 831,20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0201229233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469 914,00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69 831,20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0201229233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469 914,00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69 831,20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Приобретение косилок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0201229234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35 000,00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0201229234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35 000,00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 xml:space="preserve">Иные закупки товаров, работ и услуг для обеспечения государственных </w:t>
            </w: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0201229234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35 000,00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0201229234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35 000,00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Мероприятия по санитарной очистке территории сельского поселения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0201229235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50 000,00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0201229235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50 000,00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0201229235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50 000,00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0201229235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50 000,00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Уличное освещение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0301429210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93 300,00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6 816,60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0301429210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93 300,00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6 816,60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0301429210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93 300,00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6 816,60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0301429210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93 300,00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6 816,60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0301529210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2 515 000,00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921 705,51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0301529210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2 515 000,00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921 705,51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0301529210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2 515 000,00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921 705,51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0301529210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2 515 000,00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921 705,51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05031S5260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120 000,00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05031S5260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120 000,00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05031S5260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120 000,00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05031S5260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120 000,00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Поддержка инициативы представителей ТОС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05041S2090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14 000,00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05041S2090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14 000,00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05041S2090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14 000,00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05041S2090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14 000,00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0800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40 000,00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19 540,00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Культура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0801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40 000,00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19 540,00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Проведение мероприятий по культуре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0801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9990029410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40 000,00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19 540,00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0801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9990029410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40 000,00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19 540,00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0801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9990029410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40 000,00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19 540,00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0801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9990029410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40 000,00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19 540,00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ОБСЛУЖИВАНИЕ ГОСУДАРСТВЕННОГО И МУНИЦИПАЛЬНОГО ДОЛГА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1300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19 000,00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1301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19 000,00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Процентные платежи по долговым обязательствам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1301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9990028900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19 000,00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Обслуживание государственного (муниципального) долга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1301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9990028900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700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19 000,00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Обслуживание муниципального долга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1301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9990028900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730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19 000,00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Результат исполнения бюджета (дефицит / профицит)</w:t>
            </w:r>
          </w:p>
        </w:tc>
        <w:tc>
          <w:tcPr>
            <w:tcW w:w="3544" w:type="dxa"/>
            <w:gridSpan w:val="5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х</w:t>
            </w:r>
          </w:p>
        </w:tc>
        <w:tc>
          <w:tcPr>
            <w:tcW w:w="138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-1 200 118,65</w:t>
            </w:r>
          </w:p>
        </w:tc>
        <w:tc>
          <w:tcPr>
            <w:tcW w:w="11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-709 831,53</w:t>
            </w:r>
          </w:p>
        </w:tc>
      </w:tr>
    </w:tbl>
    <w:p w:rsidR="00C85456" w:rsidRDefault="00C85456" w:rsidP="000D50A3"/>
    <w:p w:rsidR="00BC56AE" w:rsidRDefault="00BC56AE" w:rsidP="000D50A3"/>
    <w:p w:rsidR="00BC56AE" w:rsidRDefault="00BC56AE" w:rsidP="000D50A3"/>
    <w:p w:rsidR="00C85456" w:rsidRPr="00215334" w:rsidRDefault="00AF2D37" w:rsidP="000D50A3">
      <w:pPr>
        <w:rPr>
          <w:b/>
        </w:rPr>
      </w:pPr>
      <w:r w:rsidRPr="00215334">
        <w:rPr>
          <w:b/>
        </w:rPr>
        <w:lastRenderedPageBreak/>
        <w:t>3.</w:t>
      </w:r>
      <w:r w:rsidR="00357787" w:rsidRPr="00215334">
        <w:rPr>
          <w:b/>
        </w:rPr>
        <w:t>ИСТОЧНИКИ ФИНАНСИРОВАНИЯ ДЕФИЦИТА БЮДЖЕТА</w:t>
      </w:r>
    </w:p>
    <w:tbl>
      <w:tblPr>
        <w:tblW w:w="9652" w:type="dxa"/>
        <w:tblInd w:w="95" w:type="dxa"/>
        <w:tblLook w:val="04A0" w:firstRow="1" w:lastRow="0" w:firstColumn="1" w:lastColumn="0" w:noHBand="0" w:noVBand="1"/>
      </w:tblPr>
      <w:tblGrid>
        <w:gridCol w:w="3274"/>
        <w:gridCol w:w="1206"/>
        <w:gridCol w:w="2479"/>
        <w:gridCol w:w="1418"/>
        <w:gridCol w:w="1275"/>
      </w:tblGrid>
      <w:tr w:rsidR="00191216" w:rsidRPr="00F46BEB" w:rsidTr="00191216">
        <w:trPr>
          <w:trHeight w:val="184"/>
        </w:trPr>
        <w:tc>
          <w:tcPr>
            <w:tcW w:w="3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1216" w:rsidRPr="00F46BEB" w:rsidRDefault="00191216" w:rsidP="00AE10C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36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91216" w:rsidRPr="00F46BEB" w:rsidRDefault="00191216" w:rsidP="00AE10C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1216" w:rsidRPr="00F46BEB" w:rsidRDefault="00191216" w:rsidP="00AE10C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1216" w:rsidRPr="00F46BEB" w:rsidRDefault="00191216" w:rsidP="00AE10C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Исполнено</w:t>
            </w:r>
          </w:p>
        </w:tc>
      </w:tr>
      <w:tr w:rsidR="00191216" w:rsidRPr="00F46BEB" w:rsidTr="00191216">
        <w:trPr>
          <w:trHeight w:val="184"/>
        </w:trPr>
        <w:tc>
          <w:tcPr>
            <w:tcW w:w="3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1216" w:rsidRPr="00F46BEB" w:rsidRDefault="00191216" w:rsidP="00AE10C8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36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1216" w:rsidRPr="00F46BEB" w:rsidRDefault="00191216" w:rsidP="00AE10C8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1216" w:rsidRPr="00F46BEB" w:rsidRDefault="00191216" w:rsidP="00AE10C8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1216" w:rsidRPr="00F46BEB" w:rsidRDefault="00191216" w:rsidP="00AE10C8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</w:tr>
      <w:tr w:rsidR="00191216" w:rsidRPr="00F46BEB" w:rsidTr="00191216">
        <w:trPr>
          <w:trHeight w:val="184"/>
        </w:trPr>
        <w:tc>
          <w:tcPr>
            <w:tcW w:w="3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1216" w:rsidRPr="00F46BEB" w:rsidRDefault="00191216" w:rsidP="00AE10C8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36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1216" w:rsidRPr="00F46BEB" w:rsidRDefault="00191216" w:rsidP="00AE10C8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1216" w:rsidRPr="00F46BEB" w:rsidRDefault="00191216" w:rsidP="00AE10C8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1216" w:rsidRPr="00F46BEB" w:rsidRDefault="00191216" w:rsidP="00AE10C8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</w:tr>
      <w:tr w:rsidR="00191216" w:rsidRPr="00F46BEB" w:rsidTr="00191216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216" w:rsidRPr="00F46BEB" w:rsidRDefault="00191216" w:rsidP="00AE10C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1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91216" w:rsidRPr="00F46BEB" w:rsidRDefault="00191216" w:rsidP="00AE10C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216" w:rsidRPr="00F46BEB" w:rsidRDefault="00191216" w:rsidP="00AE10C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216" w:rsidRPr="00F46BEB" w:rsidRDefault="00191216" w:rsidP="00AE10C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5</w:t>
            </w:r>
          </w:p>
        </w:tc>
      </w:tr>
      <w:tr w:rsidR="00191216" w:rsidRPr="00F46BEB" w:rsidTr="00191216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91216" w:rsidRPr="00F46BEB" w:rsidRDefault="00191216" w:rsidP="00AE10C8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Источники финансирования дефицита бюджета - всего</w:t>
            </w:r>
          </w:p>
        </w:tc>
        <w:tc>
          <w:tcPr>
            <w:tcW w:w="3685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91216" w:rsidRPr="00F46BEB" w:rsidRDefault="00191216" w:rsidP="00AE10C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AE10C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1 200 118,65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AE10C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709 831,53</w:t>
            </w:r>
          </w:p>
        </w:tc>
      </w:tr>
      <w:tr w:rsidR="00191216" w:rsidRPr="00F46BEB" w:rsidTr="00191216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1216" w:rsidRPr="00F46BEB" w:rsidRDefault="00191216" w:rsidP="00AE10C8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 xml:space="preserve">      в том числе: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91216" w:rsidRPr="00F46BEB" w:rsidRDefault="00191216" w:rsidP="00AE10C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AE10C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AE10C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</w:tr>
      <w:tr w:rsidR="00191216" w:rsidRPr="00F46BEB" w:rsidTr="00191216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91216" w:rsidRPr="00F46BEB" w:rsidRDefault="00191216" w:rsidP="00AE10C8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источники внутреннего финансирования бюджета</w:t>
            </w:r>
          </w:p>
        </w:tc>
        <w:tc>
          <w:tcPr>
            <w:tcW w:w="36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AE10C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AE10C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-49 934,00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AE10C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191216" w:rsidRPr="00F46BEB" w:rsidTr="00191216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1216" w:rsidRPr="00F46BEB" w:rsidRDefault="00191216" w:rsidP="00AE10C8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 xml:space="preserve">       из них: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AE10C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AE10C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AE10C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</w:tr>
      <w:tr w:rsidR="00191216" w:rsidRPr="00F46BEB" w:rsidTr="00191216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1216" w:rsidRPr="00F46BEB" w:rsidRDefault="00191216" w:rsidP="00AE10C8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ИСТОЧНИКИ ВНУТРЕННЕГО ФИНАНСИРОВАНИЯ ДЕФИЦИТОВ БЮДЖЕТОВ</w:t>
            </w:r>
          </w:p>
        </w:tc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AE10C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47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AE10C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01000000000000000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AE10C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-49 934,00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AE10C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191216" w:rsidRPr="00F46BEB" w:rsidTr="00191216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1216" w:rsidRPr="00F46BEB" w:rsidRDefault="00191216" w:rsidP="00AE10C8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Кредиты кредитных организаций в валюте Российской Федерации</w:t>
            </w:r>
          </w:p>
        </w:tc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AE10C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47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AE10C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01020000000000000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AE10C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916 666,00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AE10C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191216" w:rsidRPr="00F46BEB" w:rsidTr="00191216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1216" w:rsidRPr="00F46BEB" w:rsidRDefault="00191216" w:rsidP="00AE10C8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AE10C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47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AE10C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01020000000000700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AE10C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1 100 000,00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AE10C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191216" w:rsidRPr="00F46BEB" w:rsidTr="00191216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1216" w:rsidRPr="00F46BEB" w:rsidRDefault="00191216" w:rsidP="00AE10C8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AE10C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47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AE10C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01020000000000800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AE10C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-183 334,00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AE10C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191216" w:rsidRPr="00F46BEB" w:rsidTr="00191216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91216" w:rsidRPr="00F46BEB" w:rsidRDefault="00191216" w:rsidP="00AE10C8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191216" w:rsidRPr="00F46BEB" w:rsidRDefault="00191216" w:rsidP="00AE10C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91216" w:rsidRPr="00F46BEB" w:rsidRDefault="00191216" w:rsidP="00AE10C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01020000100000710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1216" w:rsidRPr="00F46BEB" w:rsidRDefault="00191216" w:rsidP="00AE10C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1 100 000,00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1216" w:rsidRPr="00F46BEB" w:rsidRDefault="00191216" w:rsidP="00AE10C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191216" w:rsidRPr="00F46BEB" w:rsidTr="00191216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91216" w:rsidRPr="00F46BEB" w:rsidRDefault="00191216" w:rsidP="00AE10C8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191216" w:rsidRPr="00F46BEB" w:rsidRDefault="00191216" w:rsidP="00AE10C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91216" w:rsidRPr="00F46BEB" w:rsidRDefault="00191216" w:rsidP="00AE10C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01020000100000810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1216" w:rsidRPr="00F46BEB" w:rsidRDefault="00191216" w:rsidP="00AE10C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-183 334,00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1216" w:rsidRPr="00F46BEB" w:rsidRDefault="00191216" w:rsidP="00AE10C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191216" w:rsidRPr="00F46BEB" w:rsidTr="00191216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1216" w:rsidRPr="00F46BEB" w:rsidRDefault="00191216" w:rsidP="00AE10C8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AE10C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47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AE10C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01030000000000000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AE10C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-966 600,00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AE10C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191216" w:rsidRPr="00F46BEB" w:rsidTr="00191216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1216" w:rsidRPr="00F46BEB" w:rsidRDefault="00191216" w:rsidP="00AE10C8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AE10C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47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AE10C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01030100000000000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AE10C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-966 600,00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AE10C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191216" w:rsidRPr="00F46BEB" w:rsidTr="00191216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1216" w:rsidRPr="00F46BEB" w:rsidRDefault="00191216" w:rsidP="00AE10C8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AE10C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47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AE10C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01030100000000800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AE10C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-966 600,00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AE10C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191216" w:rsidRPr="00F46BEB" w:rsidTr="00191216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91216" w:rsidRPr="00F46BEB" w:rsidRDefault="00191216" w:rsidP="00AE10C8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191216" w:rsidRPr="00F46BEB" w:rsidRDefault="00191216" w:rsidP="00AE10C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91216" w:rsidRPr="00F46BEB" w:rsidRDefault="00191216" w:rsidP="00AE10C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01030100100000810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1216" w:rsidRPr="00F46BEB" w:rsidRDefault="00191216" w:rsidP="00AE10C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-966 600,00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1216" w:rsidRPr="00F46BEB" w:rsidRDefault="00191216" w:rsidP="00AE10C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191216" w:rsidRPr="00F46BEB" w:rsidTr="00191216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91216" w:rsidRPr="00F46BEB" w:rsidRDefault="00191216" w:rsidP="00AE10C8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источники внешнего финансирования бюджета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AE10C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AE10C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AE10C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191216" w:rsidRPr="00F46BEB" w:rsidTr="00191216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1216" w:rsidRPr="00F46BEB" w:rsidRDefault="00191216" w:rsidP="00AE10C8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 xml:space="preserve">       из них: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AE10C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AE10C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AE10C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</w:tr>
      <w:tr w:rsidR="00191216" w:rsidRPr="00F46BEB" w:rsidTr="00191216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91216" w:rsidRPr="00F46BEB" w:rsidRDefault="00191216" w:rsidP="00AE10C8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191216" w:rsidRPr="00F46BEB" w:rsidRDefault="00191216" w:rsidP="00AE10C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2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91216" w:rsidRPr="00F46BEB" w:rsidRDefault="00191216" w:rsidP="00AE10C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1216" w:rsidRPr="00F46BEB" w:rsidRDefault="00191216" w:rsidP="00AE10C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1216" w:rsidRPr="00F46BEB" w:rsidRDefault="00191216" w:rsidP="00AE10C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</w:tr>
      <w:tr w:rsidR="00191216" w:rsidRPr="00F46BEB" w:rsidTr="00191216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91216" w:rsidRPr="00F46BEB" w:rsidRDefault="00191216" w:rsidP="00AE10C8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Изменение остатков средств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AE10C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00001000000000000000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AE10C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1 250 052,65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AE10C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709 831,53</w:t>
            </w:r>
          </w:p>
        </w:tc>
      </w:tr>
      <w:tr w:rsidR="00191216" w:rsidRPr="00F46BEB" w:rsidTr="00191216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91216" w:rsidRPr="00F46BEB" w:rsidRDefault="00191216" w:rsidP="00AE10C8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Изменение остатков средств на счетах по учету средств бюджета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AE10C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00001050000000000000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AE10C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AE10C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191216" w:rsidRPr="00F46BEB" w:rsidTr="00191216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91216" w:rsidRPr="00F46BEB" w:rsidRDefault="00191216" w:rsidP="00AE10C8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Изменение иных финансовых активов за счет средств, размещенных в депозиты в валюте Российской Федерации и иностранной валюте в кредитных организациях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AE10C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00001060000000000000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AE10C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AE10C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191216" w:rsidRPr="00F46BEB" w:rsidTr="00191216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91216" w:rsidRPr="00F46BEB" w:rsidRDefault="00191216" w:rsidP="00AE10C8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Увеличение остатков средств бюджетов</w:t>
            </w:r>
          </w:p>
        </w:tc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AE10C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47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AE10C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01050000000000500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AE10C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-11 356 838,76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AE10C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-1 248 815,75</w:t>
            </w:r>
          </w:p>
        </w:tc>
      </w:tr>
      <w:tr w:rsidR="00191216" w:rsidRPr="00F46BEB" w:rsidTr="00191216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91216" w:rsidRPr="00F46BEB" w:rsidRDefault="00191216" w:rsidP="00AE10C8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Увеличение прочих остатков средств бюджетов</w:t>
            </w:r>
          </w:p>
        </w:tc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AE10C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47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AE10C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01050200000000500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AE10C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-11 356 838,76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AE10C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-1 248 815,75</w:t>
            </w:r>
          </w:p>
        </w:tc>
      </w:tr>
      <w:tr w:rsidR="00191216" w:rsidRPr="00F46BEB" w:rsidTr="00191216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91216" w:rsidRPr="00F46BEB" w:rsidRDefault="00191216" w:rsidP="00AE10C8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Увеличение прочих остатков денежных средств бюджетов</w:t>
            </w:r>
          </w:p>
        </w:tc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AE10C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47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AE10C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01050201000000510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AE10C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-11 356 838,76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AE10C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-1 248 815,75</w:t>
            </w:r>
          </w:p>
        </w:tc>
      </w:tr>
      <w:tr w:rsidR="00191216" w:rsidRPr="00F46BEB" w:rsidTr="00191216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91216" w:rsidRPr="00F46BEB" w:rsidRDefault="00191216" w:rsidP="00AE10C8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AE10C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AE10C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01050201100000510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AE10C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-11 356 838,76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AE10C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-1 248 815,75</w:t>
            </w:r>
          </w:p>
        </w:tc>
      </w:tr>
      <w:tr w:rsidR="00191216" w:rsidRPr="00F46BEB" w:rsidTr="00191216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91216" w:rsidRPr="00F46BEB" w:rsidRDefault="00191216" w:rsidP="00AE10C8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Уменьшение остатков средств бюджетов</w:t>
            </w:r>
          </w:p>
        </w:tc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AE10C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47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AE10C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01050000000000600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AE10C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12 606 891,41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AE10C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1 958 647,28</w:t>
            </w:r>
          </w:p>
        </w:tc>
      </w:tr>
      <w:tr w:rsidR="00191216" w:rsidRPr="00F46BEB" w:rsidTr="00191216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91216" w:rsidRPr="00F46BEB" w:rsidRDefault="00191216" w:rsidP="00AE10C8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Уменьшение прочих остатков средств бюджетов</w:t>
            </w:r>
          </w:p>
        </w:tc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AE10C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47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AE10C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01050200000000600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AE10C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12 606 891,41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AE10C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1 958 647,28</w:t>
            </w:r>
          </w:p>
        </w:tc>
      </w:tr>
      <w:tr w:rsidR="00191216" w:rsidRPr="00F46BEB" w:rsidTr="00191216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91216" w:rsidRPr="00F46BEB" w:rsidRDefault="00191216" w:rsidP="00AE10C8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Уменьшение прочих остатков денежных средств бюджетов</w:t>
            </w:r>
          </w:p>
        </w:tc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AE10C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47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AE10C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01050201000000610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AE10C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12 606 891,41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AE10C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1 958 647,28</w:t>
            </w:r>
          </w:p>
        </w:tc>
      </w:tr>
      <w:tr w:rsidR="00191216" w:rsidRPr="00F46BEB" w:rsidTr="00191216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1216" w:rsidRPr="00F46BEB" w:rsidRDefault="00191216" w:rsidP="00AE10C8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AE10C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AE10C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01050201100000610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AE10C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12 606 891,41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AE10C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1 958 647,28</w:t>
            </w:r>
          </w:p>
        </w:tc>
      </w:tr>
    </w:tbl>
    <w:p w:rsidR="00357787" w:rsidRDefault="00357787" w:rsidP="000D50A3"/>
    <w:p w:rsidR="00AF2D37" w:rsidRDefault="00AF2D37" w:rsidP="000D50A3"/>
    <w:p w:rsidR="006E368F" w:rsidRPr="006E368F" w:rsidRDefault="006E368F" w:rsidP="006E368F">
      <w:pPr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ОТЧЕТ ОБ ИСПОЛЬЗОВАНИИ БЮДЖЕТНЫХ АССИГНОВАНИЙ </w:t>
      </w:r>
    </w:p>
    <w:p w:rsidR="006E368F" w:rsidRPr="006E368F" w:rsidRDefault="006E368F" w:rsidP="006E368F">
      <w:pPr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РЕЗЕРВНОГО ФОНДА  БАТЕЦКОГО СЕЛЬСКОГО ПОСЕЛЕНИЯ   </w:t>
      </w:r>
    </w:p>
    <w:p w:rsidR="006E368F" w:rsidRPr="006E368F" w:rsidRDefault="00C85456" w:rsidP="006E368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 1</w:t>
      </w:r>
      <w:r w:rsidR="006E368F">
        <w:rPr>
          <w:rFonts w:ascii="Times New Roman" w:hAnsi="Times New Roman" w:cs="Times New Roman"/>
          <w:b/>
        </w:rPr>
        <w:t xml:space="preserve"> </w:t>
      </w:r>
      <w:r w:rsidR="008154DA">
        <w:rPr>
          <w:rFonts w:ascii="Times New Roman" w:hAnsi="Times New Roman" w:cs="Times New Roman"/>
          <w:b/>
        </w:rPr>
        <w:t>КВАРТАЛ 2019</w:t>
      </w:r>
      <w:r w:rsidR="006E368F" w:rsidRPr="006E368F">
        <w:rPr>
          <w:rFonts w:ascii="Times New Roman" w:hAnsi="Times New Roman" w:cs="Times New Roman"/>
          <w:b/>
        </w:rPr>
        <w:t xml:space="preserve"> ГОДА</w:t>
      </w:r>
    </w:p>
    <w:p w:rsidR="006E368F" w:rsidRPr="006E368F" w:rsidRDefault="006E368F" w:rsidP="006E368F">
      <w:pPr>
        <w:jc w:val="center"/>
        <w:rPr>
          <w:rFonts w:ascii="Times New Roman" w:hAnsi="Times New Roman" w:cs="Times New Roman"/>
          <w:b/>
        </w:rPr>
      </w:pPr>
    </w:p>
    <w:p w:rsidR="006E368F" w:rsidRPr="006E368F" w:rsidRDefault="006E368F" w:rsidP="006E368F">
      <w:pPr>
        <w:jc w:val="center"/>
        <w:rPr>
          <w:rFonts w:ascii="Times New Roman" w:hAnsi="Times New Roman" w:cs="Times New Roman"/>
          <w:sz w:val="28"/>
          <w:szCs w:val="28"/>
        </w:rPr>
      </w:pPr>
      <w:r w:rsidRPr="006E368F">
        <w:rPr>
          <w:rFonts w:ascii="Times New Roman" w:hAnsi="Times New Roman" w:cs="Times New Roman"/>
          <w:sz w:val="28"/>
          <w:szCs w:val="28"/>
        </w:rPr>
        <w:t xml:space="preserve">Расходы за счет ассигнований резервного фонда </w:t>
      </w:r>
      <w:r w:rsidRPr="006E368F">
        <w:rPr>
          <w:rFonts w:ascii="Times New Roman" w:hAnsi="Times New Roman" w:cs="Times New Roman"/>
          <w:b/>
        </w:rPr>
        <w:t xml:space="preserve"> </w:t>
      </w:r>
      <w:r w:rsidRPr="006E368F">
        <w:rPr>
          <w:rFonts w:ascii="Times New Roman" w:hAnsi="Times New Roman" w:cs="Times New Roman"/>
          <w:sz w:val="28"/>
          <w:szCs w:val="28"/>
        </w:rPr>
        <w:t>Бат</w:t>
      </w:r>
      <w:r w:rsidR="00C85456">
        <w:rPr>
          <w:rFonts w:ascii="Times New Roman" w:hAnsi="Times New Roman" w:cs="Times New Roman"/>
          <w:sz w:val="28"/>
          <w:szCs w:val="28"/>
        </w:rPr>
        <w:t>ецкого сельск</w:t>
      </w:r>
      <w:r w:rsidR="008154DA">
        <w:rPr>
          <w:rFonts w:ascii="Times New Roman" w:hAnsi="Times New Roman" w:cs="Times New Roman"/>
          <w:sz w:val="28"/>
          <w:szCs w:val="28"/>
        </w:rPr>
        <w:t>ого поселения  за 1 квартал 2019</w:t>
      </w:r>
      <w:r w:rsidRPr="006E368F">
        <w:rPr>
          <w:rFonts w:ascii="Times New Roman" w:hAnsi="Times New Roman" w:cs="Times New Roman"/>
          <w:sz w:val="28"/>
          <w:szCs w:val="28"/>
        </w:rPr>
        <w:t xml:space="preserve"> года не производились.</w:t>
      </w:r>
    </w:p>
    <w:p w:rsidR="006E368F" w:rsidRPr="006E368F" w:rsidRDefault="006E368F" w:rsidP="006E36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E368F" w:rsidRPr="006E368F" w:rsidRDefault="006E368F" w:rsidP="006E368F">
      <w:pPr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СВЕДЕНИЯ  О ЧИСЛЕННОСТИ ЛИЦ, ЗАМЕЩАЮЩИХ МУНИЦИПАЛЬНЫЕ ДОЛЖНОСТИ И МУНИЦИПАЛЬНЫХ СЛУЖАЩИХ ОРГАНОВ МЕСТНОГО САМОУПРАВЛЕНИЯ БАТЕЦКОГО СЕЛЬСКОГО ПОСЕЛЕНИЯ   И ЗАТРАТАХ НА ИХ ДЕНЕЖНОЕ СОДЕРЖАНИЕ </w:t>
      </w:r>
    </w:p>
    <w:p w:rsidR="006E368F" w:rsidRDefault="00C85456" w:rsidP="006E368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 1</w:t>
      </w:r>
      <w:r w:rsidR="008154DA">
        <w:rPr>
          <w:rFonts w:ascii="Times New Roman" w:hAnsi="Times New Roman" w:cs="Times New Roman"/>
          <w:b/>
        </w:rPr>
        <w:t xml:space="preserve"> КВАРТАЛ  2019</w:t>
      </w:r>
      <w:r w:rsidR="006E368F" w:rsidRPr="006E368F">
        <w:rPr>
          <w:rFonts w:ascii="Times New Roman" w:hAnsi="Times New Roman" w:cs="Times New Roman"/>
          <w:b/>
        </w:rPr>
        <w:t xml:space="preserve"> ГОДА</w:t>
      </w:r>
    </w:p>
    <w:p w:rsidR="00585BAE" w:rsidRPr="007C67FC" w:rsidRDefault="00585BAE" w:rsidP="00585BAE">
      <w:pPr>
        <w:spacing w:line="312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67FC">
        <w:rPr>
          <w:rFonts w:ascii="Times New Roman" w:hAnsi="Times New Roman" w:cs="Times New Roman"/>
          <w:sz w:val="24"/>
          <w:szCs w:val="24"/>
        </w:rPr>
        <w:t>В соответствии с абзацем третьим части 2 статьи 34</w:t>
      </w:r>
      <w:r w:rsidRPr="007C67FC">
        <w:rPr>
          <w:rFonts w:ascii="Times New Roman" w:hAnsi="Times New Roman" w:cs="Times New Roman"/>
          <w:color w:val="000000"/>
          <w:sz w:val="24"/>
          <w:szCs w:val="24"/>
        </w:rPr>
        <w:t>Федерального закона от 06.10.2003 N 131-ФЗ "Об общих принципах организации местного самоуправления в Российской Федерации"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C67FC">
        <w:rPr>
          <w:rFonts w:ascii="Times New Roman" w:hAnsi="Times New Roman" w:cs="Times New Roman"/>
          <w:sz w:val="24"/>
          <w:szCs w:val="24"/>
        </w:rPr>
        <w:t>уставами муниципального района и Батецкого сельского поселения, являющегося административным центром муниципального района, предусмотрено образование местной администрации муниципального района, на которую возлагается исполнение полномочий местной администрации Батецкого сельского поселения. Поэтому в Батецком сельском поселении местная администрация не образована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C67FC">
        <w:rPr>
          <w:rFonts w:ascii="Times New Roman" w:hAnsi="Times New Roman" w:cs="Times New Roman"/>
          <w:sz w:val="24"/>
          <w:szCs w:val="24"/>
        </w:rPr>
        <w:t>расходы на содержание лиц, замещающих муниципальные должности и должности муниципальных служащих, служащих органов местного самоуправления Администрации Батецкого сельского поселения отсутствуют.</w:t>
      </w:r>
    </w:p>
    <w:p w:rsidR="00585BAE" w:rsidRDefault="00585BAE" w:rsidP="00585BAE">
      <w:pPr>
        <w:rPr>
          <w:rFonts w:ascii="Times New Roman" w:hAnsi="Times New Roman" w:cs="Times New Roman"/>
          <w:b/>
        </w:rPr>
      </w:pPr>
    </w:p>
    <w:p w:rsidR="00585BAE" w:rsidRPr="006E368F" w:rsidRDefault="00585BAE" w:rsidP="00585BAE">
      <w:pPr>
        <w:rPr>
          <w:rFonts w:ascii="Times New Roman" w:hAnsi="Times New Roman" w:cs="Times New Roman"/>
          <w:b/>
        </w:rPr>
      </w:pPr>
    </w:p>
    <w:p w:rsidR="006E368F" w:rsidRPr="006E368F" w:rsidRDefault="006E368F" w:rsidP="00585BAE">
      <w:pPr>
        <w:rPr>
          <w:rFonts w:ascii="Times New Roman" w:hAnsi="Times New Roman" w:cs="Times New Roman"/>
          <w:sz w:val="24"/>
          <w:szCs w:val="24"/>
        </w:rPr>
      </w:pPr>
    </w:p>
    <w:p w:rsidR="006E368F" w:rsidRPr="006E368F" w:rsidRDefault="006E368F" w:rsidP="006E368F">
      <w:pPr>
        <w:jc w:val="center"/>
        <w:rPr>
          <w:rFonts w:ascii="Times New Roman" w:hAnsi="Times New Roman" w:cs="Times New Roman"/>
        </w:rPr>
      </w:pPr>
    </w:p>
    <w:p w:rsidR="006E368F" w:rsidRPr="006E368F" w:rsidRDefault="006E368F" w:rsidP="006E368F">
      <w:pPr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СВЕДЕНИЯ  О ЧИСЛЕННОСТИ РАБОТНИКОВ МУНИЦИПАЛЬНЫХ УЧРЕЖДЕНИЙ БАТЕЦКОГО СЕЛЬСКОГО ПОСЕЛЕНИЯ   И  ЗАТРАТАХ </w:t>
      </w:r>
    </w:p>
    <w:p w:rsidR="006E368F" w:rsidRPr="006E368F" w:rsidRDefault="006E368F" w:rsidP="006E368F">
      <w:pPr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НА ИХ ДЕНЕЖНОЕ СОДЕРЖАНИЕ </w:t>
      </w:r>
    </w:p>
    <w:p w:rsidR="00585BAE" w:rsidRPr="006E368F" w:rsidRDefault="008154DA" w:rsidP="00585BAE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 1 КВАРТАЛ  2019</w:t>
      </w:r>
      <w:r w:rsidR="006E368F" w:rsidRPr="006E368F">
        <w:rPr>
          <w:rFonts w:ascii="Times New Roman" w:hAnsi="Times New Roman" w:cs="Times New Roman"/>
          <w:b/>
        </w:rPr>
        <w:t xml:space="preserve"> ГОДА</w:t>
      </w:r>
    </w:p>
    <w:p w:rsidR="006E368F" w:rsidRPr="006E368F" w:rsidRDefault="006E368F" w:rsidP="006E368F">
      <w:pPr>
        <w:jc w:val="center"/>
        <w:rPr>
          <w:rFonts w:ascii="Times New Roman" w:hAnsi="Times New Roman" w:cs="Times New Roman"/>
          <w:b/>
        </w:rPr>
      </w:pPr>
    </w:p>
    <w:p w:rsidR="00AF2D37" w:rsidRDefault="006E368F" w:rsidP="00F526BB">
      <w:pPr>
        <w:ind w:firstLine="900"/>
      </w:pPr>
      <w:r w:rsidRPr="006E368F">
        <w:rPr>
          <w:rFonts w:ascii="Times New Roman" w:hAnsi="Times New Roman" w:cs="Times New Roman"/>
          <w:sz w:val="28"/>
          <w:szCs w:val="28"/>
        </w:rPr>
        <w:t>Муниципальных учреждений, финансируемых за счет средств бюджета Батецкого сельского поселения, не имеется.</w:t>
      </w:r>
    </w:p>
    <w:sectPr w:rsidR="00AF2D37" w:rsidSect="009837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7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ECF"/>
    <w:rsid w:val="00013CDC"/>
    <w:rsid w:val="000462A4"/>
    <w:rsid w:val="00050B85"/>
    <w:rsid w:val="00092BDC"/>
    <w:rsid w:val="000D50A3"/>
    <w:rsid w:val="000E3098"/>
    <w:rsid w:val="000F46C5"/>
    <w:rsid w:val="001261AC"/>
    <w:rsid w:val="00151E7C"/>
    <w:rsid w:val="00191216"/>
    <w:rsid w:val="001B4853"/>
    <w:rsid w:val="001D2DEB"/>
    <w:rsid w:val="00213DF4"/>
    <w:rsid w:val="00215334"/>
    <w:rsid w:val="002548E2"/>
    <w:rsid w:val="002B2ECF"/>
    <w:rsid w:val="002C7F9B"/>
    <w:rsid w:val="003337CA"/>
    <w:rsid w:val="003478BC"/>
    <w:rsid w:val="0035568A"/>
    <w:rsid w:val="00357787"/>
    <w:rsid w:val="003B0404"/>
    <w:rsid w:val="00404C96"/>
    <w:rsid w:val="0043741C"/>
    <w:rsid w:val="00454320"/>
    <w:rsid w:val="004817DE"/>
    <w:rsid w:val="004A3110"/>
    <w:rsid w:val="004B408F"/>
    <w:rsid w:val="0055075A"/>
    <w:rsid w:val="00585BAE"/>
    <w:rsid w:val="005D3915"/>
    <w:rsid w:val="005D6361"/>
    <w:rsid w:val="006342B1"/>
    <w:rsid w:val="00647D9E"/>
    <w:rsid w:val="00663D7C"/>
    <w:rsid w:val="006E368F"/>
    <w:rsid w:val="006F0413"/>
    <w:rsid w:val="007358E6"/>
    <w:rsid w:val="007733D1"/>
    <w:rsid w:val="00790CA8"/>
    <w:rsid w:val="008154DA"/>
    <w:rsid w:val="00885049"/>
    <w:rsid w:val="008D4B64"/>
    <w:rsid w:val="00922A0D"/>
    <w:rsid w:val="0098377E"/>
    <w:rsid w:val="009A7A06"/>
    <w:rsid w:val="00A8143F"/>
    <w:rsid w:val="00AC2F3E"/>
    <w:rsid w:val="00AF2D37"/>
    <w:rsid w:val="00B65F63"/>
    <w:rsid w:val="00BC56AE"/>
    <w:rsid w:val="00C43B2A"/>
    <w:rsid w:val="00C64533"/>
    <w:rsid w:val="00C739DE"/>
    <w:rsid w:val="00C85456"/>
    <w:rsid w:val="00C93628"/>
    <w:rsid w:val="00CC6278"/>
    <w:rsid w:val="00D85A8E"/>
    <w:rsid w:val="00DB7C5D"/>
    <w:rsid w:val="00E22C35"/>
    <w:rsid w:val="00E5336C"/>
    <w:rsid w:val="00E5581C"/>
    <w:rsid w:val="00ED759C"/>
    <w:rsid w:val="00F311FA"/>
    <w:rsid w:val="00F51A87"/>
    <w:rsid w:val="00F526BB"/>
    <w:rsid w:val="00F80031"/>
    <w:rsid w:val="00F96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49483CD-D200-4101-BDB4-48FB78FC1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377E"/>
  </w:style>
  <w:style w:type="paragraph" w:styleId="2">
    <w:name w:val="heading 2"/>
    <w:basedOn w:val="a"/>
    <w:next w:val="a"/>
    <w:link w:val="20"/>
    <w:qFormat/>
    <w:rsid w:val="00F9671B"/>
    <w:pPr>
      <w:keepNext/>
      <w:tabs>
        <w:tab w:val="left" w:pos="6400"/>
      </w:tabs>
      <w:spacing w:after="0" w:line="240" w:lineRule="auto"/>
      <w:ind w:left="5529"/>
      <w:jc w:val="both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paragraph" w:styleId="7">
    <w:name w:val="heading 7"/>
    <w:basedOn w:val="a"/>
    <w:next w:val="a"/>
    <w:link w:val="70"/>
    <w:qFormat/>
    <w:rsid w:val="00F9671B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9671B"/>
    <w:rPr>
      <w:rFonts w:ascii="Times New Roman" w:eastAsia="Times New Roman" w:hAnsi="Times New Roman" w:cs="Times New Roman"/>
      <w:sz w:val="28"/>
      <w:szCs w:val="20"/>
    </w:rPr>
  </w:style>
  <w:style w:type="character" w:customStyle="1" w:styleId="70">
    <w:name w:val="Заголовок 7 Знак"/>
    <w:basedOn w:val="a0"/>
    <w:link w:val="7"/>
    <w:rsid w:val="00F9671B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ody Text Indent"/>
    <w:basedOn w:val="a"/>
    <w:link w:val="a4"/>
    <w:semiHidden/>
    <w:unhideWhenUsed/>
    <w:rsid w:val="00151E7C"/>
    <w:pPr>
      <w:spacing w:after="0" w:line="240" w:lineRule="auto"/>
      <w:ind w:right="-483" w:firstLine="851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151E7C"/>
    <w:rPr>
      <w:rFonts w:ascii="Times New Roman" w:eastAsia="Times New Roman" w:hAnsi="Times New Roman" w:cs="Times New Roman"/>
      <w:sz w:val="28"/>
      <w:szCs w:val="20"/>
    </w:rPr>
  </w:style>
  <w:style w:type="table" w:styleId="a5">
    <w:name w:val="Table Grid"/>
    <w:basedOn w:val="a1"/>
    <w:uiPriority w:val="59"/>
    <w:rsid w:val="0055075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F526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526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12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9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7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5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0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4292</Words>
  <Characters>24466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Tanya</cp:lastModifiedBy>
  <cp:revision>2</cp:revision>
  <cp:lastPrinted>2019-06-13T12:25:00Z</cp:lastPrinted>
  <dcterms:created xsi:type="dcterms:W3CDTF">2019-06-14T09:34:00Z</dcterms:created>
  <dcterms:modified xsi:type="dcterms:W3CDTF">2019-06-14T09:34:00Z</dcterms:modified>
</cp:coreProperties>
</file>