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3"/>
      </w:tblGrid>
      <w:tr w:rsidR="006967B9" w:rsidRPr="00FF643F" w:rsidTr="000F274D">
        <w:trPr>
          <w:trHeight w:val="4532"/>
        </w:trPr>
        <w:tc>
          <w:tcPr>
            <w:tcW w:w="9953" w:type="dxa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2D797C" w:rsidP="000F274D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0F274D" w:rsidRDefault="000F274D" w:rsidP="000F274D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Выносится на заседание Совета депутатов 19 декабря 2017 года</w:t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0F274D" w:rsidRPr="000F274D" w:rsidRDefault="000F274D" w:rsidP="000F274D"/>
          <w:p w:rsidR="006979B5" w:rsidRPr="00FF643F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0F274D">
              <w:rPr>
                <w:b w:val="0"/>
                <w:sz w:val="24"/>
                <w:szCs w:val="24"/>
              </w:rPr>
              <w:t>___ декабря</w:t>
            </w:r>
            <w:r w:rsidR="002D797C">
              <w:rPr>
                <w:b w:val="0"/>
                <w:sz w:val="24"/>
                <w:szCs w:val="24"/>
              </w:rPr>
              <w:t xml:space="preserve">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7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0F274D" w:rsidRDefault="006979B5" w:rsidP="000F274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4D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0F2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74D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6979B5" w:rsidRPr="000F274D" w:rsidRDefault="006979B5" w:rsidP="000F274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274D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979B5" w:rsidRPr="000F274D" w:rsidRDefault="006979B5" w:rsidP="000F274D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4D">
              <w:rPr>
                <w:rFonts w:ascii="Times New Roman" w:hAnsi="Times New Roman"/>
                <w:sz w:val="28"/>
                <w:szCs w:val="28"/>
              </w:rPr>
              <w:t>1.</w:t>
            </w:r>
            <w:r w:rsidR="000F2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74D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сельского  поселения от 28.12.2016 № 101-СД «О  бюджете Батецкого сельского поселения на 2017 год»:</w:t>
            </w:r>
          </w:p>
          <w:p w:rsidR="00071FE1" w:rsidRPr="000F274D" w:rsidRDefault="00071FE1" w:rsidP="000F274D">
            <w:pPr>
              <w:spacing w:after="0" w:line="240" w:lineRule="auto"/>
              <w:ind w:right="-30"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F274D">
              <w:rPr>
                <w:rFonts w:ascii="Times New Roman" w:hAnsi="Times New Roman"/>
                <w:sz w:val="28"/>
                <w:szCs w:val="28"/>
              </w:rPr>
              <w:t>1.</w:t>
            </w:r>
            <w:r w:rsidR="00771778" w:rsidRPr="000F27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71778" w:rsidRPr="000F274D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="00D267B9" w:rsidRPr="000F2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778" w:rsidRPr="000F274D">
              <w:rPr>
                <w:rFonts w:ascii="Times New Roman" w:hAnsi="Times New Roman"/>
                <w:sz w:val="28"/>
                <w:szCs w:val="28"/>
              </w:rPr>
              <w:t>8,10</w:t>
            </w:r>
            <w:r w:rsidRPr="000F274D">
              <w:rPr>
                <w:rFonts w:ascii="Times New Roman" w:hAnsi="Times New Roman"/>
                <w:sz w:val="28"/>
                <w:szCs w:val="28"/>
              </w:rPr>
              <w:t xml:space="preserve"> к решению о бюджете  изложить в прилагаемой редакции.</w:t>
            </w:r>
          </w:p>
          <w:p w:rsidR="00071FE1" w:rsidRPr="000F274D" w:rsidRDefault="00771778" w:rsidP="000F274D">
            <w:pPr>
              <w:pStyle w:val="a3"/>
              <w:ind w:right="-30" w:firstLine="709"/>
              <w:rPr>
                <w:szCs w:val="28"/>
              </w:rPr>
            </w:pPr>
            <w:r w:rsidRPr="000F274D">
              <w:rPr>
                <w:szCs w:val="28"/>
              </w:rPr>
              <w:t>2</w:t>
            </w:r>
            <w:r w:rsidR="00071FE1" w:rsidRPr="000F274D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0F274D" w:rsidRDefault="00071FE1" w:rsidP="000F274D">
            <w:pPr>
              <w:pStyle w:val="a3"/>
              <w:tabs>
                <w:tab w:val="center" w:pos="10490"/>
              </w:tabs>
              <w:ind w:right="-30" w:firstLine="709"/>
              <w:rPr>
                <w:szCs w:val="28"/>
              </w:rPr>
            </w:pPr>
            <w:r w:rsidRPr="000F274D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Pr="00071FE1" w:rsidRDefault="00093317" w:rsidP="000F274D">
            <w:pPr>
              <w:tabs>
                <w:tab w:val="center" w:pos="11057"/>
              </w:tabs>
              <w:spacing w:after="0" w:line="36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Согласовано:                                                              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="00071FE1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3F4E0F" w:rsidRDefault="003F4E0F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</w:p>
          <w:p w:rsidR="00917B93" w:rsidRDefault="00917B93" w:rsidP="00093317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093317">
              <w:rPr>
                <w:bCs/>
                <w:noProof/>
                <w:szCs w:val="28"/>
              </w:rPr>
              <w:t xml:space="preserve">В проекте данного решения Совета депутатов Батецкого сельского </w:t>
            </w:r>
            <w:r>
              <w:rPr>
                <w:bCs/>
                <w:noProof/>
                <w:szCs w:val="28"/>
              </w:rPr>
              <w:t>посе-</w:t>
            </w:r>
          </w:p>
          <w:p w:rsidR="00917B93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>ления не содержится положений, способствующих созданию условий для прояв</w:t>
            </w:r>
            <w:r w:rsidR="00917B93">
              <w:rPr>
                <w:bCs/>
                <w:noProof/>
                <w:szCs w:val="28"/>
              </w:rPr>
              <w:t>-</w:t>
            </w:r>
          </w:p>
          <w:p w:rsidR="00917B93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ления коррупции   </w:t>
            </w:r>
          </w:p>
          <w:p w:rsidR="00917B93" w:rsidRDefault="00917B93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093317" w:rsidRP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A30B5A" w:rsidRPr="001649F7" w:rsidRDefault="00A30B5A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ED0" w:rsidRDefault="00517ED0" w:rsidP="00517ED0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49F7">
              <w:rPr>
                <w:rFonts w:ascii="Times New Roman" w:hAnsi="Times New Roman"/>
                <w:b w:val="0"/>
                <w:sz w:val="24"/>
                <w:szCs w:val="24"/>
              </w:rPr>
              <w:t>В решение о бюджете Батецкого сельского поселения на 2017 год   предлагается внести следующие изменения:</w:t>
            </w:r>
          </w:p>
          <w:p w:rsidR="00A30B5A" w:rsidRPr="00DD5610" w:rsidRDefault="00A30B5A" w:rsidP="008F5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F5473" w:rsidRDefault="008F5473" w:rsidP="000F27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913">
              <w:rPr>
                <w:rFonts w:ascii="Times New Roman" w:hAnsi="Times New Roman"/>
                <w:sz w:val="28"/>
                <w:szCs w:val="28"/>
              </w:rPr>
              <w:t>В  расходной части бюджета предусматриваются расходы</w:t>
            </w:r>
            <w:r w:rsidR="00CB2010">
              <w:rPr>
                <w:rFonts w:ascii="Times New Roman" w:hAnsi="Times New Roman"/>
                <w:sz w:val="28"/>
                <w:szCs w:val="28"/>
              </w:rPr>
              <w:t xml:space="preserve"> для уплаты пеней </w:t>
            </w:r>
            <w:r w:rsidR="008235C5">
              <w:rPr>
                <w:rFonts w:ascii="Times New Roman" w:hAnsi="Times New Roman"/>
                <w:sz w:val="28"/>
                <w:szCs w:val="28"/>
              </w:rPr>
              <w:t>за ненадлежащее исполнение  муниципального</w:t>
            </w:r>
            <w:r w:rsidR="007F3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5C5">
              <w:rPr>
                <w:rFonts w:ascii="Times New Roman" w:hAnsi="Times New Roman"/>
                <w:sz w:val="28"/>
                <w:szCs w:val="28"/>
              </w:rPr>
              <w:t xml:space="preserve"> контракта</w:t>
            </w:r>
            <w:r w:rsidR="00160A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235C5">
              <w:rPr>
                <w:rFonts w:ascii="Times New Roman" w:hAnsi="Times New Roman"/>
                <w:sz w:val="28"/>
                <w:szCs w:val="28"/>
              </w:rPr>
              <w:t>заключенного</w:t>
            </w:r>
            <w:r w:rsidR="00160AA2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 w:rsidR="00CB2010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="00160AA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CB2010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городской среды</w:t>
            </w:r>
            <w:r w:rsidR="007F35D4">
              <w:rPr>
                <w:rFonts w:ascii="Times New Roman" w:hAnsi="Times New Roman"/>
                <w:sz w:val="28"/>
                <w:szCs w:val="28"/>
              </w:rPr>
              <w:t xml:space="preserve"> на территории Батецкого сельского поселения» на 2017год</w:t>
            </w:r>
            <w:r w:rsidR="00CB2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связи с чем изменяются Приложения к решению о бюджете  поселения </w:t>
            </w:r>
            <w:r w:rsidR="00160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№8,</w:t>
            </w:r>
            <w:r w:rsidR="00160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:rsidR="008F5473" w:rsidRDefault="008F5473" w:rsidP="000F274D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проведения данных расходов  произведено перераспределение утвер</w:t>
            </w:r>
            <w:r w:rsidR="00160AA2">
              <w:rPr>
                <w:rFonts w:ascii="Times New Roman" w:hAnsi="Times New Roman"/>
                <w:sz w:val="28"/>
                <w:szCs w:val="28"/>
              </w:rPr>
              <w:t>жденных бюджетных назначений по  подразделу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«Благоустройство»</w:t>
            </w:r>
            <w:r w:rsidR="00160AA2">
              <w:rPr>
                <w:rFonts w:ascii="Times New Roman" w:hAnsi="Times New Roman"/>
                <w:sz w:val="28"/>
                <w:szCs w:val="28"/>
              </w:rPr>
              <w:t xml:space="preserve"> в пределах муниципальной программы</w:t>
            </w:r>
            <w:r w:rsidR="00CE3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0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9E3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на территории Батецкого сельского поселения» на 2017год по </w:t>
            </w:r>
            <w:r w:rsidR="00A62310">
              <w:rPr>
                <w:rFonts w:ascii="Times New Roman" w:hAnsi="Times New Roman"/>
                <w:sz w:val="28"/>
                <w:szCs w:val="28"/>
              </w:rPr>
              <w:t>благоустройству дворовых территорий многоквартирных домов.</w:t>
            </w:r>
            <w:r w:rsidR="00CE3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0AA2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имиты бю</w:t>
            </w:r>
            <w:r w:rsidR="00030F10">
              <w:rPr>
                <w:rFonts w:ascii="Times New Roman" w:hAnsi="Times New Roman"/>
                <w:sz w:val="28"/>
                <w:szCs w:val="28"/>
              </w:rPr>
              <w:t xml:space="preserve">джетных обязательств перераспределены в процентном отношении между средствами субсидии, </w:t>
            </w:r>
            <w:r w:rsidR="00897D0A">
              <w:rPr>
                <w:rFonts w:ascii="Times New Roman" w:hAnsi="Times New Roman"/>
                <w:sz w:val="28"/>
                <w:szCs w:val="28"/>
              </w:rPr>
              <w:t xml:space="preserve">средствами </w:t>
            </w:r>
            <w:r w:rsidR="00030F10">
              <w:rPr>
                <w:rFonts w:ascii="Times New Roman" w:hAnsi="Times New Roman"/>
                <w:sz w:val="28"/>
                <w:szCs w:val="28"/>
              </w:rPr>
              <w:t xml:space="preserve">собственников и </w:t>
            </w:r>
            <w:r w:rsidR="008657BA">
              <w:rPr>
                <w:rFonts w:ascii="Times New Roman" w:hAnsi="Times New Roman"/>
                <w:sz w:val="28"/>
                <w:szCs w:val="28"/>
              </w:rPr>
              <w:t>средствами</w:t>
            </w:r>
            <w:r w:rsidR="00030F10">
              <w:rPr>
                <w:rFonts w:ascii="Times New Roman" w:hAnsi="Times New Roman"/>
                <w:sz w:val="28"/>
                <w:szCs w:val="28"/>
              </w:rPr>
              <w:t xml:space="preserve"> бюджета поселения </w:t>
            </w:r>
            <w:r w:rsidR="00897D0A">
              <w:rPr>
                <w:rFonts w:ascii="Times New Roman" w:hAnsi="Times New Roman"/>
                <w:sz w:val="28"/>
                <w:szCs w:val="28"/>
              </w:rPr>
              <w:t xml:space="preserve">  -добавлен вид расхода «853»Уплата иных платежей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7BA">
              <w:rPr>
                <w:rFonts w:ascii="Times New Roman" w:hAnsi="Times New Roman"/>
                <w:sz w:val="24"/>
                <w:szCs w:val="24"/>
              </w:rPr>
              <w:t xml:space="preserve"> по ведомству 803, разделу 05, подразделу 0</w:t>
            </w:r>
            <w:r w:rsidRPr="00A416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657BA" w:rsidRDefault="008657BA" w:rsidP="000F274D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</w:t>
            </w:r>
            <w:r w:rsidR="008F5473">
              <w:rPr>
                <w:rFonts w:ascii="Times New Roman" w:hAnsi="Times New Roman"/>
                <w:sz w:val="28"/>
                <w:szCs w:val="28"/>
              </w:rPr>
              <w:t>имиты бюджетных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сумме 84 029,94 рублей для уплаты пеней по контракту перераспределены следующим образом:  </w:t>
            </w:r>
          </w:p>
          <w:p w:rsidR="008F5473" w:rsidRDefault="008F5473" w:rsidP="000F274D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5C5">
              <w:rPr>
                <w:rFonts w:ascii="Times New Roman" w:hAnsi="Times New Roman"/>
                <w:sz w:val="28"/>
                <w:szCs w:val="28"/>
              </w:rPr>
              <w:t>-</w:t>
            </w:r>
            <w:r w:rsidR="008657BA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сред</w:t>
            </w:r>
            <w:r w:rsidR="008657BA">
              <w:rPr>
                <w:rFonts w:ascii="Times New Roman" w:hAnsi="Times New Roman"/>
                <w:sz w:val="28"/>
                <w:szCs w:val="28"/>
              </w:rPr>
              <w:t>ств субсидии будут уплачены пени</w:t>
            </w:r>
            <w:r w:rsidR="008235C5">
              <w:rPr>
                <w:rFonts w:ascii="Times New Roman" w:hAnsi="Times New Roman"/>
                <w:sz w:val="28"/>
                <w:szCs w:val="28"/>
              </w:rPr>
              <w:t xml:space="preserve"> в сумме 78988,15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</w:p>
          <w:p w:rsidR="008235C5" w:rsidRDefault="008235C5" w:rsidP="000F274D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 средств собственников в сумме 840,3 рубля</w:t>
            </w:r>
          </w:p>
          <w:p w:rsidR="008235C5" w:rsidRDefault="008235C5" w:rsidP="000F274D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 средств бюджета поселения в сумме 4201,49 рубля</w:t>
            </w:r>
          </w:p>
          <w:p w:rsidR="00826C6E" w:rsidRPr="00DD5610" w:rsidRDefault="00042A9D" w:rsidP="000F274D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</w:t>
            </w:r>
            <w:r w:rsidR="00826C6E">
              <w:rPr>
                <w:rFonts w:ascii="Times New Roman" w:hAnsi="Times New Roman"/>
                <w:sz w:val="28"/>
                <w:szCs w:val="28"/>
              </w:rPr>
              <w:t>умма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доходов и расходов   бюджета поселения не изменяется.</w:t>
            </w:r>
          </w:p>
          <w:p w:rsidR="00517ED0" w:rsidRPr="001649F7" w:rsidRDefault="00517ED0" w:rsidP="000F274D">
            <w:pPr>
              <w:ind w:righ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A30B5A" w:rsidRDefault="00A30B5A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Pr="00093317" w:rsidRDefault="00771778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0F274D" w:rsidRDefault="000F274D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D267B9" w:rsidP="000F274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8</w:t>
            </w:r>
          </w:p>
          <w:p w:rsidR="00A30B5A" w:rsidRPr="000B680D" w:rsidRDefault="00A30B5A" w:rsidP="000F274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0F274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0F274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A30B5A" w:rsidP="000F274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поселения на  2017 год и плановый период 2018 и 2019 годов»</w:t>
            </w:r>
          </w:p>
          <w:p w:rsidR="00A33919" w:rsidRDefault="00A33919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A33919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бюджета сельского поселения на 2017год</w:t>
            </w:r>
          </w:p>
          <w:p w:rsidR="00D267B9" w:rsidRDefault="00D267B9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9768A" w:rsidRDefault="0039768A" w:rsidP="00A30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992"/>
              <w:gridCol w:w="1390"/>
              <w:gridCol w:w="1843"/>
              <w:gridCol w:w="1275"/>
              <w:gridCol w:w="993"/>
            </w:tblGrid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</w:t>
                  </w:r>
                  <w:proofErr w:type="spellStart"/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тыс.рублей</w:t>
                  </w:r>
                  <w:proofErr w:type="spellEnd"/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значения(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 (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тротуаров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текущего(ямочного) ремонта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5 451,9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4 535,8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МП «Развитие и совершенствование форм местного самоуправления  на территории  Батецкого сельского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поселения на 2015- 2017 годы»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461,9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6967B9" w:rsidRDefault="00D267B9" w:rsidP="00D267B9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Cs w:val="28"/>
              </w:rPr>
              <w:t xml:space="preserve">                                                                                              </w:t>
            </w:r>
            <w:r w:rsidRPr="00D267B9">
              <w:rPr>
                <w:noProof/>
                <w:sz w:val="24"/>
                <w:szCs w:val="24"/>
              </w:rPr>
              <w:t xml:space="preserve">Итого расходов: </w:t>
            </w:r>
            <w:r>
              <w:rPr>
                <w:noProof/>
                <w:sz w:val="24"/>
                <w:szCs w:val="24"/>
              </w:rPr>
              <w:t xml:space="preserve">    </w:t>
            </w:r>
            <w:r w:rsidRPr="00D267B9">
              <w:rPr>
                <w:noProof/>
                <w:sz w:val="24"/>
                <w:szCs w:val="24"/>
              </w:rPr>
              <w:t xml:space="preserve"> 9701,3</w:t>
            </w:r>
          </w:p>
          <w:p w:rsidR="005B1F73" w:rsidRPr="00D267B9" w:rsidRDefault="005B1F73" w:rsidP="00D267B9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0F274D">
        <w:trPr>
          <w:trHeight w:val="227"/>
        </w:trPr>
        <w:tc>
          <w:tcPr>
            <w:tcW w:w="9953" w:type="dxa"/>
          </w:tcPr>
          <w:p w:rsidR="00CB42E6" w:rsidRDefault="00CB42E6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6340EB" w:rsidRDefault="00D724D7" w:rsidP="000F274D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741F09" w:rsidRPr="006340EB" w:rsidRDefault="00741F09" w:rsidP="000F274D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0F274D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0F274D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741F09" w:rsidP="000F274D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D724D7" w:rsidRPr="006340EB" w:rsidRDefault="00D724D7" w:rsidP="00741F09">
            <w:pPr>
              <w:autoSpaceDE w:val="0"/>
              <w:autoSpaceDN w:val="0"/>
              <w:adjustRightInd w:val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D4CE6" w:rsidRPr="006408D6" w:rsidRDefault="00AD4CE6" w:rsidP="00AD4CE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D4CE6" w:rsidRDefault="00AD4CE6" w:rsidP="00AD4CE6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на 2017год</w:t>
            </w:r>
          </w:p>
          <w:p w:rsidR="00D724D7" w:rsidRDefault="00D724D7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724D7" w:rsidRPr="00D724D7" w:rsidRDefault="00D724D7" w:rsidP="00D724D7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134"/>
              <w:gridCol w:w="1134"/>
              <w:gridCol w:w="1559"/>
              <w:gridCol w:w="1134"/>
              <w:gridCol w:w="1134"/>
            </w:tblGrid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тыс.рублей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072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D724D7"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значения(обл.субсидия)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 (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тротуаров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текущего(ямочного) ремонта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5 451,9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4 535,8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461,9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AD4CE6">
              <w:trPr>
                <w:trHeight w:val="255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D724D7" w:rsidRDefault="00D724D7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</w:tblGrid>
            <w:tr w:rsidR="00844EC7" w:rsidRPr="00741F09" w:rsidTr="00D724D7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7207F" w:rsidRPr="00FF643F" w:rsidRDefault="006340EB" w:rsidP="00CB42E6">
            <w:pPr>
              <w:spacing w:after="0" w:line="240" w:lineRule="exact"/>
              <w:ind w:right="789"/>
              <w:jc w:val="both"/>
              <w:rPr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3976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A6469"/>
    <w:rsid w:val="00000C65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71FE1"/>
    <w:rsid w:val="000727B9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274D"/>
    <w:rsid w:val="000F4157"/>
    <w:rsid w:val="00103CF5"/>
    <w:rsid w:val="00103F6E"/>
    <w:rsid w:val="00106907"/>
    <w:rsid w:val="00107660"/>
    <w:rsid w:val="00114212"/>
    <w:rsid w:val="00114B51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6F66"/>
    <w:rsid w:val="00193FE3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26778"/>
    <w:rsid w:val="0032685A"/>
    <w:rsid w:val="003445A7"/>
    <w:rsid w:val="003514D5"/>
    <w:rsid w:val="0035777C"/>
    <w:rsid w:val="00370E38"/>
    <w:rsid w:val="00371254"/>
    <w:rsid w:val="0037753B"/>
    <w:rsid w:val="00381D4D"/>
    <w:rsid w:val="00390AF9"/>
    <w:rsid w:val="0039526D"/>
    <w:rsid w:val="00395ECE"/>
    <w:rsid w:val="0039768A"/>
    <w:rsid w:val="003A3D42"/>
    <w:rsid w:val="003A7640"/>
    <w:rsid w:val="003B67C2"/>
    <w:rsid w:val="003C0E7C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268F"/>
    <w:rsid w:val="004250CC"/>
    <w:rsid w:val="0042675F"/>
    <w:rsid w:val="00446C46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A26CE"/>
    <w:rsid w:val="004A38D7"/>
    <w:rsid w:val="004A6CA4"/>
    <w:rsid w:val="004C0879"/>
    <w:rsid w:val="004C2035"/>
    <w:rsid w:val="004D01A2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94F8C"/>
    <w:rsid w:val="005A3592"/>
    <w:rsid w:val="005A3931"/>
    <w:rsid w:val="005A62CA"/>
    <w:rsid w:val="005A6469"/>
    <w:rsid w:val="005B1F73"/>
    <w:rsid w:val="005B28CB"/>
    <w:rsid w:val="005B72DE"/>
    <w:rsid w:val="005C1304"/>
    <w:rsid w:val="005E62E5"/>
    <w:rsid w:val="005F0218"/>
    <w:rsid w:val="005F20B9"/>
    <w:rsid w:val="005F487D"/>
    <w:rsid w:val="005F4FB6"/>
    <w:rsid w:val="006129EF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E3F8C"/>
    <w:rsid w:val="006F0A9F"/>
    <w:rsid w:val="006F1040"/>
    <w:rsid w:val="006F40EF"/>
    <w:rsid w:val="0070583B"/>
    <w:rsid w:val="00714970"/>
    <w:rsid w:val="007159DA"/>
    <w:rsid w:val="00715C3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6C6E"/>
    <w:rsid w:val="00827964"/>
    <w:rsid w:val="008346AC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5C11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62310"/>
    <w:rsid w:val="00A63D80"/>
    <w:rsid w:val="00A73851"/>
    <w:rsid w:val="00A73FBE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420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2010"/>
    <w:rsid w:val="00CB32AD"/>
    <w:rsid w:val="00CB42E6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24D7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21F73"/>
    <w:rsid w:val="00E26809"/>
    <w:rsid w:val="00E334D9"/>
    <w:rsid w:val="00E33939"/>
    <w:rsid w:val="00E3646E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DC30D-B192-45FB-9D9B-0CA1DD13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A47E-8DC8-49FE-8730-002BC28C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15</cp:revision>
  <cp:lastPrinted>2017-12-15T08:42:00Z</cp:lastPrinted>
  <dcterms:created xsi:type="dcterms:W3CDTF">2017-12-13T18:09:00Z</dcterms:created>
  <dcterms:modified xsi:type="dcterms:W3CDTF">2017-12-15T08:42:00Z</dcterms:modified>
</cp:coreProperties>
</file>