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B848E" w14:textId="77777777" w:rsidR="001E26C4" w:rsidRPr="001E26C4" w:rsidRDefault="001E26C4" w:rsidP="001E26C4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28"/>
          <w:szCs w:val="28"/>
        </w:rPr>
      </w:pPr>
      <w:r w:rsidRPr="001E26C4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3936867F" wp14:editId="7BD28AF4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56AED" w14:textId="77777777" w:rsidR="001E26C4" w:rsidRPr="001E26C4" w:rsidRDefault="001E26C4" w:rsidP="001E26C4">
      <w:pPr>
        <w:keepNext/>
        <w:autoSpaceDE w:val="0"/>
        <w:autoSpaceDN w:val="0"/>
        <w:jc w:val="center"/>
        <w:outlineLvl w:val="3"/>
        <w:rPr>
          <w:b/>
          <w:bCs/>
          <w:sz w:val="28"/>
          <w:szCs w:val="28"/>
        </w:rPr>
      </w:pPr>
      <w:r w:rsidRPr="001E26C4">
        <w:rPr>
          <w:b/>
          <w:bCs/>
          <w:sz w:val="28"/>
          <w:szCs w:val="28"/>
        </w:rPr>
        <w:t>Российская Федерация</w:t>
      </w:r>
    </w:p>
    <w:p w14:paraId="4D93FDC2" w14:textId="77777777" w:rsidR="001E26C4" w:rsidRPr="001E26C4" w:rsidRDefault="001E26C4" w:rsidP="001E26C4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1E26C4">
        <w:rPr>
          <w:b/>
          <w:bCs/>
          <w:sz w:val="28"/>
          <w:szCs w:val="28"/>
        </w:rPr>
        <w:t>Новгородская область</w:t>
      </w:r>
      <w:r w:rsidRPr="001E26C4">
        <w:rPr>
          <w:b/>
          <w:bCs/>
          <w:sz w:val="26"/>
          <w:szCs w:val="26"/>
        </w:rPr>
        <w:t xml:space="preserve"> </w:t>
      </w:r>
      <w:r w:rsidRPr="001E26C4">
        <w:rPr>
          <w:b/>
          <w:sz w:val="28"/>
          <w:szCs w:val="28"/>
        </w:rPr>
        <w:t>Батецкий муниципальный район</w:t>
      </w:r>
    </w:p>
    <w:p w14:paraId="417AD863" w14:textId="77777777" w:rsidR="001E26C4" w:rsidRPr="001E26C4" w:rsidRDefault="001E26C4" w:rsidP="001E26C4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1E26C4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20CC30CC" w14:textId="77777777" w:rsidR="001E26C4" w:rsidRPr="001E26C4" w:rsidRDefault="001E26C4" w:rsidP="001E26C4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14:paraId="5478CBFD" w14:textId="77777777" w:rsidR="001E26C4" w:rsidRPr="001E26C4" w:rsidRDefault="001E26C4" w:rsidP="001E26C4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8"/>
          <w:szCs w:val="28"/>
        </w:rPr>
      </w:pPr>
      <w:r w:rsidRPr="001E26C4">
        <w:rPr>
          <w:b/>
          <w:bCs/>
          <w:iCs/>
          <w:sz w:val="28"/>
          <w:szCs w:val="28"/>
        </w:rPr>
        <w:t>Р Е Ш Е Н И Е</w:t>
      </w:r>
    </w:p>
    <w:p w14:paraId="36110904" w14:textId="77777777" w:rsidR="007A615F" w:rsidRPr="007A615F" w:rsidRDefault="007A615F" w:rsidP="00DC27EB">
      <w:pPr>
        <w:rPr>
          <w:sz w:val="28"/>
          <w:szCs w:val="20"/>
        </w:rPr>
      </w:pPr>
    </w:p>
    <w:p w14:paraId="031A1944" w14:textId="0D977C1F" w:rsidR="00B17330" w:rsidRDefault="000D0B08" w:rsidP="00B17330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0"/>
        </w:rPr>
        <w:t>О внесении изменений в</w:t>
      </w:r>
      <w:r w:rsidR="002E7C9C" w:rsidRPr="007A615F">
        <w:rPr>
          <w:b/>
          <w:sz w:val="28"/>
          <w:szCs w:val="20"/>
        </w:rPr>
        <w:t xml:space="preserve"> </w:t>
      </w:r>
      <w:r w:rsidR="006C7F45">
        <w:rPr>
          <w:b/>
          <w:sz w:val="28"/>
          <w:szCs w:val="28"/>
        </w:rPr>
        <w:t>Положение</w:t>
      </w:r>
      <w:r w:rsidR="001E26C4">
        <w:rPr>
          <w:b/>
          <w:sz w:val="28"/>
          <w:szCs w:val="28"/>
        </w:rPr>
        <w:t xml:space="preserve"> о </w:t>
      </w:r>
      <w:r w:rsidR="00B17330" w:rsidRPr="002F533F">
        <w:rPr>
          <w:b/>
          <w:sz w:val="28"/>
          <w:szCs w:val="28"/>
        </w:rPr>
        <w:t xml:space="preserve">погребении и похоронном деле </w:t>
      </w:r>
    </w:p>
    <w:p w14:paraId="3248A742" w14:textId="1B47FD9A" w:rsidR="00DC27EB" w:rsidRDefault="00B17330" w:rsidP="00B17330">
      <w:pPr>
        <w:ind w:right="-483"/>
        <w:jc w:val="center"/>
        <w:rPr>
          <w:b/>
          <w:sz w:val="28"/>
          <w:szCs w:val="28"/>
        </w:rPr>
      </w:pPr>
      <w:r w:rsidRPr="002F533F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Батецкого</w:t>
      </w:r>
      <w:r w:rsidRPr="002F533F">
        <w:rPr>
          <w:b/>
          <w:sz w:val="28"/>
          <w:szCs w:val="28"/>
        </w:rPr>
        <w:t xml:space="preserve"> сельс</w:t>
      </w:r>
      <w:r>
        <w:rPr>
          <w:b/>
          <w:sz w:val="28"/>
          <w:szCs w:val="28"/>
        </w:rPr>
        <w:t>кого поселения</w:t>
      </w:r>
    </w:p>
    <w:p w14:paraId="33D8C3C2" w14:textId="77777777" w:rsidR="00B17330" w:rsidRDefault="00B17330" w:rsidP="00B17330">
      <w:pPr>
        <w:ind w:right="-483"/>
        <w:jc w:val="center"/>
        <w:rPr>
          <w:sz w:val="28"/>
          <w:szCs w:val="20"/>
        </w:rPr>
      </w:pPr>
    </w:p>
    <w:p w14:paraId="6703D0A8" w14:textId="738B7390" w:rsidR="00A63E02" w:rsidRPr="00A63E02" w:rsidRDefault="00A63E02" w:rsidP="00A63E02">
      <w:pPr>
        <w:jc w:val="center"/>
        <w:rPr>
          <w:rFonts w:eastAsiaTheme="minorEastAsia"/>
          <w:sz w:val="22"/>
          <w:szCs w:val="22"/>
        </w:rPr>
      </w:pPr>
      <w:r w:rsidRPr="00A63E02">
        <w:rPr>
          <w:rFonts w:eastAsiaTheme="minorEastAsia"/>
          <w:sz w:val="22"/>
          <w:szCs w:val="22"/>
        </w:rPr>
        <w:t>Принято Советом депутатов Батецкого сельс</w:t>
      </w:r>
      <w:r w:rsidR="001E26C4">
        <w:rPr>
          <w:rFonts w:eastAsiaTheme="minorEastAsia"/>
          <w:sz w:val="22"/>
          <w:szCs w:val="22"/>
        </w:rPr>
        <w:t xml:space="preserve">кого поселения  22 </w:t>
      </w:r>
      <w:r>
        <w:rPr>
          <w:rFonts w:eastAsiaTheme="minorEastAsia"/>
          <w:sz w:val="22"/>
          <w:szCs w:val="22"/>
        </w:rPr>
        <w:t xml:space="preserve">ноября </w:t>
      </w:r>
      <w:r w:rsidRPr="00A63E02">
        <w:rPr>
          <w:rFonts w:eastAsiaTheme="minorEastAsia"/>
          <w:sz w:val="22"/>
          <w:szCs w:val="22"/>
        </w:rPr>
        <w:t xml:space="preserve"> 2022 года</w:t>
      </w:r>
    </w:p>
    <w:p w14:paraId="2D9DC52D" w14:textId="77777777" w:rsidR="00A63E02" w:rsidRPr="001E26C4" w:rsidRDefault="00A63E02" w:rsidP="00B17330">
      <w:pPr>
        <w:ind w:right="-483"/>
        <w:jc w:val="center"/>
        <w:rPr>
          <w:sz w:val="20"/>
          <w:szCs w:val="20"/>
        </w:rPr>
      </w:pPr>
    </w:p>
    <w:p w14:paraId="078164AB" w14:textId="77777777" w:rsidR="001E26C4" w:rsidRPr="001E26C4" w:rsidRDefault="001E26C4" w:rsidP="00B17330">
      <w:pPr>
        <w:ind w:right="-483"/>
        <w:jc w:val="center"/>
        <w:rPr>
          <w:sz w:val="20"/>
          <w:szCs w:val="20"/>
        </w:rPr>
      </w:pPr>
    </w:p>
    <w:p w14:paraId="3DE04D22" w14:textId="5C66E100" w:rsidR="00B17330" w:rsidRDefault="00B17330" w:rsidP="00B173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04498B">
        <w:rPr>
          <w:sz w:val="28"/>
          <w:szCs w:val="28"/>
        </w:rPr>
        <w:t>Федеральным</w:t>
      </w:r>
      <w:r w:rsidR="00A63E02">
        <w:rPr>
          <w:sz w:val="28"/>
          <w:szCs w:val="28"/>
        </w:rPr>
        <w:t>и законами</w:t>
      </w:r>
      <w:r w:rsidRPr="0004498B">
        <w:rPr>
          <w:sz w:val="28"/>
          <w:szCs w:val="28"/>
        </w:rPr>
        <w:t xml:space="preserve"> от 12 января 1996 года </w:t>
      </w:r>
      <w:r w:rsidR="00A63E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№ 8-ФЗ</w:t>
      </w:r>
      <w:r w:rsidRPr="0004498B">
        <w:rPr>
          <w:sz w:val="28"/>
          <w:szCs w:val="28"/>
        </w:rPr>
        <w:t xml:space="preserve"> «О погребении и похоронном деле», </w:t>
      </w:r>
      <w:r>
        <w:rPr>
          <w:sz w:val="28"/>
          <w:szCs w:val="28"/>
        </w:rPr>
        <w:t xml:space="preserve">от 06 октября 2003 года </w:t>
      </w:r>
      <w:r w:rsidR="00A63E0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№ 131-ФЗ </w:t>
      </w:r>
      <w:r w:rsidRPr="00361214">
        <w:rPr>
          <w:sz w:val="28"/>
          <w:szCs w:val="28"/>
        </w:rPr>
        <w:t>«Об общих п</w:t>
      </w:r>
      <w:r>
        <w:rPr>
          <w:sz w:val="28"/>
          <w:szCs w:val="28"/>
        </w:rPr>
        <w:t>ринципах</w:t>
      </w:r>
      <w:r w:rsidRPr="00361214">
        <w:rPr>
          <w:sz w:val="28"/>
          <w:szCs w:val="28"/>
        </w:rPr>
        <w:t xml:space="preserve"> организации местно</w:t>
      </w:r>
      <w:r>
        <w:rPr>
          <w:sz w:val="28"/>
          <w:szCs w:val="28"/>
        </w:rPr>
        <w:t>го самоуправления в Российской</w:t>
      </w:r>
      <w:r w:rsidRPr="00361214">
        <w:rPr>
          <w:sz w:val="28"/>
          <w:szCs w:val="28"/>
        </w:rPr>
        <w:t xml:space="preserve"> Федерации», </w:t>
      </w:r>
      <w:r>
        <w:rPr>
          <w:sz w:val="28"/>
          <w:szCs w:val="28"/>
        </w:rPr>
        <w:t xml:space="preserve">областным законом от 30.08.2022 года № 172-ОЗ «О семейных (родовых) захоронениях на территории Новгородской области», </w:t>
      </w:r>
      <w:r w:rsidRPr="00361214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Батецкого сельского поселения </w:t>
      </w:r>
      <w:r w:rsidRPr="006242BC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Батецкого сельского поселения</w:t>
      </w:r>
    </w:p>
    <w:p w14:paraId="60FBE6EB" w14:textId="77777777" w:rsidR="00B17330" w:rsidRDefault="00B17330" w:rsidP="00B17330">
      <w:pPr>
        <w:ind w:firstLine="708"/>
        <w:jc w:val="both"/>
        <w:rPr>
          <w:b/>
          <w:sz w:val="28"/>
          <w:szCs w:val="28"/>
        </w:rPr>
      </w:pPr>
      <w:r w:rsidRPr="006242BC">
        <w:rPr>
          <w:b/>
          <w:sz w:val="28"/>
          <w:szCs w:val="28"/>
        </w:rPr>
        <w:t>РЕШИЛ:</w:t>
      </w:r>
    </w:p>
    <w:p w14:paraId="3AD6AFD8" w14:textId="77777777" w:rsidR="00B17330" w:rsidRPr="001E26C4" w:rsidRDefault="00B17330" w:rsidP="00B17330">
      <w:pPr>
        <w:ind w:firstLine="708"/>
        <w:jc w:val="both"/>
        <w:rPr>
          <w:b/>
          <w:sz w:val="20"/>
          <w:szCs w:val="20"/>
        </w:rPr>
      </w:pPr>
    </w:p>
    <w:p w14:paraId="32D7E979" w14:textId="6D1184CB" w:rsidR="00DC27EB" w:rsidRPr="007A615F" w:rsidRDefault="00DC27EB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1. </w:t>
      </w:r>
      <w:r w:rsidR="00533CEE">
        <w:rPr>
          <w:sz w:val="28"/>
          <w:szCs w:val="20"/>
        </w:rPr>
        <w:t xml:space="preserve">Внести </w:t>
      </w:r>
      <w:r w:rsidR="00122997">
        <w:rPr>
          <w:sz w:val="28"/>
          <w:szCs w:val="20"/>
        </w:rPr>
        <w:t xml:space="preserve">следующие </w:t>
      </w:r>
      <w:r w:rsidR="00533CEE">
        <w:rPr>
          <w:sz w:val="28"/>
          <w:szCs w:val="20"/>
        </w:rPr>
        <w:t xml:space="preserve">изменения в </w:t>
      </w:r>
      <w:r w:rsidR="007D21FB" w:rsidRPr="007D21FB">
        <w:rPr>
          <w:sz w:val="28"/>
          <w:szCs w:val="28"/>
        </w:rPr>
        <w:t>Положение о погребении и похоронном деле</w:t>
      </w:r>
      <w:r w:rsidR="007D21FB" w:rsidRPr="007A615F">
        <w:rPr>
          <w:sz w:val="28"/>
          <w:szCs w:val="20"/>
        </w:rPr>
        <w:t xml:space="preserve"> </w:t>
      </w:r>
      <w:r w:rsidRPr="007A615F">
        <w:rPr>
          <w:sz w:val="28"/>
          <w:szCs w:val="20"/>
        </w:rPr>
        <w:t xml:space="preserve">на территории </w:t>
      </w:r>
      <w:r w:rsidR="00533CEE">
        <w:rPr>
          <w:sz w:val="28"/>
          <w:szCs w:val="20"/>
        </w:rPr>
        <w:t>Батецкого с</w:t>
      </w:r>
      <w:r w:rsidR="006C7F45">
        <w:rPr>
          <w:sz w:val="28"/>
          <w:szCs w:val="20"/>
        </w:rPr>
        <w:t>ельского поселения, утвержденное</w:t>
      </w:r>
      <w:r w:rsidR="00533CEE">
        <w:rPr>
          <w:sz w:val="28"/>
          <w:szCs w:val="20"/>
        </w:rPr>
        <w:t xml:space="preserve"> решением Совета депутатов</w:t>
      </w:r>
      <w:r w:rsidR="00533CEE" w:rsidRPr="00533CEE">
        <w:rPr>
          <w:sz w:val="28"/>
          <w:szCs w:val="20"/>
        </w:rPr>
        <w:t xml:space="preserve"> </w:t>
      </w:r>
      <w:r w:rsidR="00533CEE">
        <w:rPr>
          <w:sz w:val="28"/>
          <w:szCs w:val="20"/>
        </w:rPr>
        <w:t xml:space="preserve">Батецкого сельского поселения от </w:t>
      </w:r>
      <w:r w:rsidR="002A6AE9">
        <w:rPr>
          <w:sz w:val="28"/>
          <w:szCs w:val="20"/>
        </w:rPr>
        <w:t xml:space="preserve">18 </w:t>
      </w:r>
      <w:r w:rsidR="002A6AE9" w:rsidRPr="002A6AE9">
        <w:rPr>
          <w:sz w:val="28"/>
          <w:szCs w:val="20"/>
        </w:rPr>
        <w:t>октября 2022 года № 116</w:t>
      </w:r>
      <w:r w:rsidR="00533CEE" w:rsidRPr="002A6AE9">
        <w:rPr>
          <w:sz w:val="28"/>
          <w:szCs w:val="20"/>
        </w:rPr>
        <w:t>-СД</w:t>
      </w:r>
      <w:r w:rsidR="006C7F45">
        <w:rPr>
          <w:sz w:val="28"/>
          <w:szCs w:val="20"/>
        </w:rPr>
        <w:t xml:space="preserve"> (далее – Положение)</w:t>
      </w:r>
      <w:r w:rsidR="00533CEE" w:rsidRPr="002A6AE9">
        <w:rPr>
          <w:sz w:val="28"/>
          <w:szCs w:val="20"/>
        </w:rPr>
        <w:t>:</w:t>
      </w:r>
      <w:r w:rsidR="00533CEE">
        <w:rPr>
          <w:sz w:val="28"/>
          <w:szCs w:val="20"/>
        </w:rPr>
        <w:t xml:space="preserve"> </w:t>
      </w:r>
    </w:p>
    <w:p w14:paraId="7559541A" w14:textId="1B9373A6" w:rsidR="00122997" w:rsidRPr="00122997" w:rsidRDefault="00533CEE" w:rsidP="00122997">
      <w:pPr>
        <w:tabs>
          <w:tab w:val="left" w:pos="3480"/>
        </w:tabs>
        <w:ind w:firstLine="709"/>
        <w:jc w:val="both"/>
        <w:rPr>
          <w:sz w:val="28"/>
          <w:szCs w:val="20"/>
        </w:rPr>
      </w:pPr>
      <w:r w:rsidRPr="00122997">
        <w:rPr>
          <w:sz w:val="28"/>
          <w:szCs w:val="20"/>
        </w:rPr>
        <w:t>1</w:t>
      </w:r>
      <w:r w:rsidR="00122997" w:rsidRPr="00122997">
        <w:rPr>
          <w:sz w:val="28"/>
          <w:szCs w:val="20"/>
        </w:rPr>
        <w:t>.</w:t>
      </w:r>
      <w:r w:rsidRPr="00122997">
        <w:rPr>
          <w:sz w:val="28"/>
          <w:szCs w:val="20"/>
        </w:rPr>
        <w:t>1</w:t>
      </w:r>
      <w:r w:rsidR="006C7F45">
        <w:rPr>
          <w:sz w:val="28"/>
          <w:szCs w:val="20"/>
        </w:rPr>
        <w:t>. Д</w:t>
      </w:r>
      <w:r w:rsidR="00122997" w:rsidRPr="00122997">
        <w:rPr>
          <w:sz w:val="28"/>
          <w:szCs w:val="20"/>
        </w:rPr>
        <w:t xml:space="preserve">ополнить </w:t>
      </w:r>
      <w:r w:rsidR="006C7F45">
        <w:rPr>
          <w:sz w:val="28"/>
          <w:szCs w:val="20"/>
        </w:rPr>
        <w:t xml:space="preserve">Положение </w:t>
      </w:r>
      <w:r w:rsidR="00122997" w:rsidRPr="00122997">
        <w:rPr>
          <w:sz w:val="28"/>
          <w:szCs w:val="20"/>
        </w:rPr>
        <w:t>приложением №</w:t>
      </w:r>
      <w:r w:rsidR="006C7F45">
        <w:rPr>
          <w:sz w:val="28"/>
          <w:szCs w:val="20"/>
        </w:rPr>
        <w:t xml:space="preserve"> </w:t>
      </w:r>
      <w:r w:rsidR="00122997" w:rsidRPr="00122997">
        <w:rPr>
          <w:sz w:val="28"/>
          <w:szCs w:val="20"/>
        </w:rPr>
        <w:t>1 «Удостоверение родового (семейного) захоронения</w:t>
      </w:r>
      <w:r w:rsidR="006C7F45">
        <w:rPr>
          <w:sz w:val="28"/>
          <w:szCs w:val="20"/>
        </w:rPr>
        <w:t>»</w:t>
      </w:r>
      <w:r w:rsidR="00122997" w:rsidRPr="00122997">
        <w:rPr>
          <w:sz w:val="28"/>
          <w:szCs w:val="20"/>
        </w:rPr>
        <w:t>;</w:t>
      </w:r>
    </w:p>
    <w:p w14:paraId="5C7173DF" w14:textId="405A3219" w:rsidR="00122997" w:rsidRPr="00122997" w:rsidRDefault="006C7F45" w:rsidP="00122997">
      <w:pPr>
        <w:tabs>
          <w:tab w:val="left" w:pos="4272"/>
        </w:tabs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1.2. д</w:t>
      </w:r>
      <w:r w:rsidR="00122997" w:rsidRPr="00122997">
        <w:rPr>
          <w:sz w:val="28"/>
          <w:szCs w:val="20"/>
        </w:rPr>
        <w:t xml:space="preserve">ополнить </w:t>
      </w:r>
      <w:r>
        <w:rPr>
          <w:sz w:val="28"/>
          <w:szCs w:val="20"/>
        </w:rPr>
        <w:t>Положение приложением № 2 «Журнал р</w:t>
      </w:r>
      <w:r w:rsidR="00122997" w:rsidRPr="00122997">
        <w:rPr>
          <w:sz w:val="28"/>
          <w:szCs w:val="20"/>
        </w:rPr>
        <w:t>егистрации семейных (родовых) захоронений</w:t>
      </w:r>
      <w:r>
        <w:rPr>
          <w:sz w:val="28"/>
          <w:szCs w:val="20"/>
        </w:rPr>
        <w:t>»</w:t>
      </w:r>
      <w:r w:rsidR="00122997" w:rsidRPr="00122997">
        <w:rPr>
          <w:sz w:val="28"/>
          <w:szCs w:val="20"/>
        </w:rPr>
        <w:t>;</w:t>
      </w:r>
    </w:p>
    <w:p w14:paraId="323B629A" w14:textId="1ECAD44B" w:rsidR="00122997" w:rsidRPr="00122997" w:rsidRDefault="00122997" w:rsidP="00122997">
      <w:pPr>
        <w:tabs>
          <w:tab w:val="left" w:pos="4272"/>
        </w:tabs>
        <w:ind w:firstLine="709"/>
        <w:jc w:val="both"/>
        <w:rPr>
          <w:sz w:val="28"/>
          <w:szCs w:val="28"/>
        </w:rPr>
      </w:pPr>
      <w:r w:rsidRPr="00122997">
        <w:rPr>
          <w:sz w:val="28"/>
          <w:szCs w:val="20"/>
        </w:rPr>
        <w:t xml:space="preserve">1.3. дополнить </w:t>
      </w:r>
      <w:r w:rsidR="006C7F45">
        <w:rPr>
          <w:sz w:val="28"/>
          <w:szCs w:val="20"/>
        </w:rPr>
        <w:t xml:space="preserve">Положение </w:t>
      </w:r>
      <w:r w:rsidRPr="00122997">
        <w:rPr>
          <w:sz w:val="28"/>
          <w:szCs w:val="20"/>
        </w:rPr>
        <w:t xml:space="preserve">приложением № 3 </w:t>
      </w:r>
      <w:r w:rsidR="00533CEE" w:rsidRPr="00122997">
        <w:rPr>
          <w:sz w:val="28"/>
          <w:szCs w:val="20"/>
        </w:rPr>
        <w:t>«</w:t>
      </w:r>
      <w:r w:rsidRPr="00122997">
        <w:rPr>
          <w:sz w:val="28"/>
          <w:szCs w:val="28"/>
        </w:rPr>
        <w:t>Методика расчета платы за резервирование места для создания семейного (родового) захоронения, превышающ</w:t>
      </w:r>
      <w:r>
        <w:rPr>
          <w:sz w:val="28"/>
          <w:szCs w:val="28"/>
        </w:rPr>
        <w:t>его</w:t>
      </w:r>
      <w:r w:rsidRPr="00122997">
        <w:rPr>
          <w:sz w:val="28"/>
          <w:szCs w:val="28"/>
        </w:rPr>
        <w:t xml:space="preserve"> размер бесплатно предоставляемого места для родственного захоронения</w:t>
      </w:r>
      <w:r w:rsidR="006C7F4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FA2E8AF" w14:textId="13202E3D" w:rsidR="00575526" w:rsidRPr="007A615F" w:rsidRDefault="000E3FCE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5526" w:rsidRPr="007A615F">
        <w:rPr>
          <w:sz w:val="28"/>
          <w:szCs w:val="28"/>
        </w:rPr>
        <w:t>.</w:t>
      </w:r>
      <w:r w:rsidR="006E014B">
        <w:rPr>
          <w:sz w:val="28"/>
          <w:szCs w:val="28"/>
        </w:rPr>
        <w:t xml:space="preserve"> </w:t>
      </w:r>
      <w:r w:rsidR="00575526" w:rsidRPr="007A615F">
        <w:rPr>
          <w:sz w:val="28"/>
          <w:szCs w:val="28"/>
        </w:rPr>
        <w:t>Опубликовать решение в муниципальной газете «</w:t>
      </w:r>
      <w:proofErr w:type="spellStart"/>
      <w:r w:rsidR="00575526" w:rsidRPr="007A615F">
        <w:rPr>
          <w:sz w:val="28"/>
          <w:szCs w:val="28"/>
        </w:rPr>
        <w:t>Батецкие</w:t>
      </w:r>
      <w:proofErr w:type="spellEnd"/>
      <w:r w:rsidR="00575526" w:rsidRPr="007A615F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</w:t>
      </w:r>
      <w:r w:rsidR="001E26C4">
        <w:rPr>
          <w:sz w:val="28"/>
          <w:szCs w:val="28"/>
        </w:rPr>
        <w:t>,</w:t>
      </w:r>
      <w:r w:rsidR="00575526" w:rsidRPr="007A615F">
        <w:rPr>
          <w:sz w:val="28"/>
          <w:szCs w:val="28"/>
        </w:rPr>
        <w:t xml:space="preserve"> в разделе </w:t>
      </w:r>
      <w:proofErr w:type="spellStart"/>
      <w:r w:rsidR="00575526" w:rsidRPr="007A615F">
        <w:rPr>
          <w:sz w:val="28"/>
          <w:szCs w:val="28"/>
        </w:rPr>
        <w:t>Батецкое</w:t>
      </w:r>
      <w:proofErr w:type="spellEnd"/>
      <w:r w:rsidR="00575526" w:rsidRPr="007A615F">
        <w:rPr>
          <w:sz w:val="28"/>
          <w:szCs w:val="28"/>
        </w:rPr>
        <w:t xml:space="preserve"> сельское поселение.</w:t>
      </w:r>
    </w:p>
    <w:p w14:paraId="666F3554" w14:textId="23498325" w:rsidR="00111597" w:rsidRPr="00A63E02" w:rsidRDefault="000E3FCE" w:rsidP="001E26C4">
      <w:pPr>
        <w:pStyle w:val="ConsPlusNormal"/>
        <w:ind w:firstLine="709"/>
        <w:jc w:val="both"/>
        <w:rPr>
          <w:sz w:val="12"/>
          <w:szCs w:val="12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615F">
        <w:rPr>
          <w:rFonts w:ascii="Times New Roman" w:hAnsi="Times New Roman" w:cs="Times New Roman"/>
          <w:sz w:val="28"/>
          <w:szCs w:val="28"/>
        </w:rPr>
        <w:t xml:space="preserve">. </w:t>
      </w:r>
      <w:r w:rsidR="001E26C4" w:rsidRPr="001E26C4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0F563675" w14:textId="77777777" w:rsidR="00DC27EB" w:rsidRPr="001E26C4" w:rsidRDefault="00DC27EB" w:rsidP="00285D02">
      <w:pPr>
        <w:ind w:firstLine="709"/>
        <w:jc w:val="both"/>
        <w:rPr>
          <w:sz w:val="20"/>
          <w:szCs w:val="20"/>
        </w:rPr>
      </w:pPr>
    </w:p>
    <w:p w14:paraId="09FF9877" w14:textId="77777777" w:rsidR="001E26C4" w:rsidRPr="001E26C4" w:rsidRDefault="001E26C4" w:rsidP="00285D02">
      <w:pPr>
        <w:ind w:firstLine="709"/>
        <w:jc w:val="both"/>
        <w:rPr>
          <w:sz w:val="20"/>
          <w:szCs w:val="20"/>
        </w:rPr>
      </w:pPr>
    </w:p>
    <w:p w14:paraId="460CC799" w14:textId="77777777" w:rsidR="001E26C4" w:rsidRPr="001E26C4" w:rsidRDefault="001E26C4" w:rsidP="001E26C4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1E26C4">
        <w:rPr>
          <w:b/>
          <w:sz w:val="28"/>
          <w:szCs w:val="28"/>
          <w:lang w:eastAsia="x-none"/>
        </w:rPr>
        <w:t xml:space="preserve">Глава Батецкого </w:t>
      </w:r>
    </w:p>
    <w:p w14:paraId="73520E39" w14:textId="77777777" w:rsidR="001E26C4" w:rsidRPr="001E26C4" w:rsidRDefault="001E26C4" w:rsidP="001E26C4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1E26C4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2DF89226" w14:textId="77777777" w:rsidR="001E26C4" w:rsidRPr="001E26C4" w:rsidRDefault="001E26C4" w:rsidP="001E26C4">
      <w:pPr>
        <w:rPr>
          <w:lang w:eastAsia="x-none"/>
        </w:rPr>
      </w:pPr>
    </w:p>
    <w:p w14:paraId="340B95F2" w14:textId="77777777" w:rsidR="001E26C4" w:rsidRPr="001E26C4" w:rsidRDefault="001E26C4" w:rsidP="001E26C4">
      <w:pPr>
        <w:rPr>
          <w:lang w:eastAsia="x-none"/>
        </w:rPr>
      </w:pPr>
      <w:r w:rsidRPr="001E26C4">
        <w:rPr>
          <w:lang w:eastAsia="x-none"/>
        </w:rPr>
        <w:t>п. Батецкий</w:t>
      </w:r>
    </w:p>
    <w:p w14:paraId="3B842C19" w14:textId="77777777" w:rsidR="001E26C4" w:rsidRPr="001E26C4" w:rsidRDefault="001E26C4" w:rsidP="001E26C4">
      <w:pPr>
        <w:rPr>
          <w:lang w:eastAsia="x-none"/>
        </w:rPr>
      </w:pPr>
      <w:r w:rsidRPr="001E26C4">
        <w:rPr>
          <w:lang w:eastAsia="x-none"/>
        </w:rPr>
        <w:t>22 ноября 2022 года</w:t>
      </w:r>
    </w:p>
    <w:p w14:paraId="589C83FC" w14:textId="60A23AE1" w:rsidR="001E26C4" w:rsidRPr="001E26C4" w:rsidRDefault="001E26C4" w:rsidP="001E26C4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120</w:t>
      </w:r>
      <w:r w:rsidRPr="001E26C4">
        <w:rPr>
          <w:lang w:eastAsia="x-none"/>
        </w:rPr>
        <w:t>-СД</w:t>
      </w:r>
    </w:p>
    <w:p w14:paraId="4AB9B662" w14:textId="77777777" w:rsidR="001E26C4" w:rsidRDefault="001E26C4" w:rsidP="006C7F45">
      <w:pPr>
        <w:jc w:val="right"/>
        <w:rPr>
          <w:rFonts w:eastAsia="Calibri"/>
          <w:sz w:val="18"/>
          <w:szCs w:val="18"/>
          <w:lang w:eastAsia="en-US"/>
        </w:rPr>
      </w:pPr>
    </w:p>
    <w:p w14:paraId="1D3867BE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lastRenderedPageBreak/>
        <w:t xml:space="preserve">Приложение № 1 </w:t>
      </w:r>
    </w:p>
    <w:p w14:paraId="17F0B373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к решению Совета депутатов</w:t>
      </w:r>
    </w:p>
    <w:p w14:paraId="08210AF0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Батецкого сельского поселения </w:t>
      </w:r>
    </w:p>
    <w:p w14:paraId="76AD4997" w14:textId="77777777" w:rsidR="006C7F45" w:rsidRPr="001E26C4" w:rsidRDefault="006C7F45" w:rsidP="006C7F45">
      <w:pPr>
        <w:tabs>
          <w:tab w:val="left" w:pos="3480"/>
        </w:tabs>
        <w:ind w:hanging="284"/>
        <w:jc w:val="right"/>
        <w:rPr>
          <w:rFonts w:ascii="Calibri" w:eastAsia="Calibri" w:hAnsi="Calibri"/>
          <w:lang w:eastAsia="en-US"/>
        </w:rPr>
      </w:pPr>
      <w:r w:rsidRPr="001E26C4">
        <w:rPr>
          <w:rFonts w:eastAsia="Calibri"/>
          <w:lang w:eastAsia="en-US"/>
        </w:rPr>
        <w:t>от 18.10.2022 № 116-СД</w:t>
      </w:r>
    </w:p>
    <w:p w14:paraId="66373D3C" w14:textId="77777777" w:rsidR="00A63E02" w:rsidRDefault="00A63E02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</w:p>
    <w:p w14:paraId="5196B5FA" w14:textId="77777777" w:rsidR="001E26C4" w:rsidRDefault="001E26C4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</w:p>
    <w:p w14:paraId="70ED0CBB" w14:textId="77777777" w:rsidR="006C7F45" w:rsidRPr="006C7F45" w:rsidRDefault="006C7F45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УДОСТОВЕРЕНИЕ</w:t>
      </w:r>
    </w:p>
    <w:p w14:paraId="510E4AE8" w14:textId="77777777" w:rsidR="006C7F45" w:rsidRDefault="006C7F45" w:rsidP="006C7F45">
      <w:pPr>
        <w:tabs>
          <w:tab w:val="left" w:pos="5904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РОДОВОГО (СЕМЕЙНОГО) ЗАХОРОНЕНИЯ</w:t>
      </w:r>
    </w:p>
    <w:p w14:paraId="0CCC5ED9" w14:textId="77777777" w:rsidR="006C7F45" w:rsidRPr="006C7F45" w:rsidRDefault="006C7F45" w:rsidP="006C7F45">
      <w:pPr>
        <w:tabs>
          <w:tab w:val="left" w:pos="5904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C5C928E" w14:textId="247A8EFE" w:rsidR="006C7F45" w:rsidRPr="006C7F45" w:rsidRDefault="006C7F45" w:rsidP="006C7F45">
      <w:pPr>
        <w:tabs>
          <w:tab w:val="left" w:pos="3768"/>
        </w:tabs>
        <w:spacing w:after="200" w:line="276" w:lineRule="auto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 xml:space="preserve">п. Батецкий                                                  </w:t>
      </w:r>
      <w:r>
        <w:rPr>
          <w:rFonts w:eastAsia="Calibri"/>
          <w:b/>
          <w:lang w:eastAsia="en-US"/>
        </w:rPr>
        <w:t xml:space="preserve">                         </w:t>
      </w:r>
      <w:r w:rsidRPr="006C7F45">
        <w:rPr>
          <w:rFonts w:eastAsia="Calibri"/>
          <w:b/>
          <w:lang w:eastAsia="en-US"/>
        </w:rPr>
        <w:t>_________________20_____г.</w:t>
      </w:r>
    </w:p>
    <w:p w14:paraId="766F171E" w14:textId="417DE530" w:rsidR="006C7F45" w:rsidRPr="006C7F45" w:rsidRDefault="006C7F45" w:rsidP="00A63E02">
      <w:pPr>
        <w:tabs>
          <w:tab w:val="left" w:pos="1752"/>
        </w:tabs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Администрация Батецкого муниципального района, на основании решения о представлении места для создания семейного (родового) захоронения от «____»__________________20____года___________________________________________________________________________________________________</w:t>
      </w:r>
      <w:r w:rsidRPr="006C7F45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(                                                                                                      </w:t>
      </w:r>
      <w:proofErr w:type="spellStart"/>
      <w:r w:rsidRPr="006C7F45">
        <w:rPr>
          <w:rFonts w:eastAsia="Calibri"/>
          <w:sz w:val="18"/>
          <w:szCs w:val="18"/>
          <w:lang w:eastAsia="en-US"/>
        </w:rPr>
        <w:t>фамилия,имя,отчество</w:t>
      </w:r>
      <w:proofErr w:type="spellEnd"/>
    </w:p>
    <w:p w14:paraId="1ED6C952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Паспорт______________№_____________выдан_____________________________________________________________________________________________________________________________________________________________________________________</w:t>
      </w:r>
    </w:p>
    <w:p w14:paraId="30F6062A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(адрес)</w:t>
      </w:r>
    </w:p>
    <w:p w14:paraId="695735A6" w14:textId="4632F89E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На________________________________________________________________</w:t>
      </w:r>
    </w:p>
    <w:p w14:paraId="51B20A94" w14:textId="77777777" w:rsidR="006C7F45" w:rsidRPr="006C7F45" w:rsidRDefault="006C7F45" w:rsidP="006C7F45">
      <w:pPr>
        <w:tabs>
          <w:tab w:val="left" w:pos="1752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(наименование кладбища)</w:t>
      </w:r>
    </w:p>
    <w:p w14:paraId="364CB179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Квартал №____________, сектор №___________, могила №______________________</w:t>
      </w:r>
    </w:p>
    <w:p w14:paraId="37414367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Создано родовое (семейное) захоронение площадью________________________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333B88EB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A63E02">
        <w:rPr>
          <w:rFonts w:eastAsia="Calibri"/>
          <w:lang w:eastAsia="en-US"/>
        </w:rPr>
        <w:t>М.П</w:t>
      </w:r>
      <w:r w:rsidRPr="006C7F45">
        <w:rPr>
          <w:rFonts w:eastAsia="Calibri"/>
          <w:sz w:val="28"/>
          <w:szCs w:val="28"/>
          <w:lang w:eastAsia="en-US"/>
        </w:rPr>
        <w:t>.</w:t>
      </w:r>
    </w:p>
    <w:p w14:paraId="0E0078FD" w14:textId="2C78A695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</w:t>
      </w:r>
    </w:p>
    <w:p w14:paraId="432E3EAD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            (Фамилия ,инициалы)</w:t>
      </w:r>
    </w:p>
    <w:p w14:paraId="60275899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«_______»____________________________20_______г.</w:t>
      </w:r>
    </w:p>
    <w:p w14:paraId="607ED90B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Произведено захоронение</w:t>
      </w:r>
    </w:p>
    <w:p w14:paraId="7D5977AC" w14:textId="2B9B6C29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6C510B46" w14:textId="77777777" w:rsidR="006C7F45" w:rsidRPr="006C7F45" w:rsidRDefault="006C7F45" w:rsidP="006C7F45">
      <w:pPr>
        <w:tabs>
          <w:tab w:val="left" w:pos="3168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(фамилия, имя, отчество)</w:t>
      </w:r>
    </w:p>
    <w:p w14:paraId="7C2A7E21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«_____»_____________20_____г. №_________</w:t>
      </w:r>
    </w:p>
    <w:p w14:paraId="0535A204" w14:textId="0491260F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759527D3" w14:textId="77777777" w:rsidR="006C7F45" w:rsidRPr="006C7F45" w:rsidRDefault="006C7F45" w:rsidP="006C7F45">
      <w:pPr>
        <w:tabs>
          <w:tab w:val="left" w:pos="2640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(регистрация)</w:t>
      </w:r>
    </w:p>
    <w:p w14:paraId="7625C894" w14:textId="77777777" w:rsidR="006C7F45" w:rsidRPr="00A63E02" w:rsidRDefault="006C7F45" w:rsidP="006C7F45">
      <w:pPr>
        <w:tabs>
          <w:tab w:val="left" w:pos="2640"/>
        </w:tabs>
        <w:rPr>
          <w:rFonts w:eastAsia="Calibri"/>
          <w:lang w:eastAsia="en-US"/>
        </w:rPr>
      </w:pPr>
      <w:r w:rsidRPr="00A63E02">
        <w:rPr>
          <w:rFonts w:eastAsia="Calibri"/>
          <w:lang w:eastAsia="en-US"/>
        </w:rPr>
        <w:t>М.П.</w:t>
      </w:r>
    </w:p>
    <w:p w14:paraId="228CCA95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            __________________________________________</w:t>
      </w:r>
    </w:p>
    <w:p w14:paraId="0E447080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        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(фамилия, инициалы)</w:t>
      </w:r>
    </w:p>
    <w:p w14:paraId="729CA514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«_____»_______________20______г.</w:t>
      </w:r>
    </w:p>
    <w:p w14:paraId="7E75F483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Данный раздел заполняется на каждого захороненного</w:t>
      </w:r>
    </w:p>
    <w:p w14:paraId="7973D7E1" w14:textId="77777777" w:rsidR="00DC27EB" w:rsidRPr="00122997" w:rsidRDefault="00DC27EB" w:rsidP="006C7F45">
      <w:pPr>
        <w:ind w:firstLine="709"/>
        <w:jc w:val="both"/>
      </w:pPr>
    </w:p>
    <w:p w14:paraId="6C2DC779" w14:textId="77777777" w:rsidR="00DC27EB" w:rsidRDefault="00DC27EB" w:rsidP="006C7F45">
      <w:pPr>
        <w:ind w:firstLine="709"/>
        <w:jc w:val="both"/>
        <w:rPr>
          <w:sz w:val="28"/>
          <w:szCs w:val="28"/>
        </w:rPr>
      </w:pPr>
    </w:p>
    <w:p w14:paraId="5DB5C7C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1BDE6F3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0D51C0F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14645830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65F62D02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30298749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6897F377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1DD012A3" w14:textId="77777777" w:rsidR="001E26C4" w:rsidRDefault="001E26C4" w:rsidP="006C7F45">
      <w:pPr>
        <w:jc w:val="right"/>
        <w:rPr>
          <w:rFonts w:eastAsia="Calibri"/>
          <w:sz w:val="22"/>
          <w:szCs w:val="22"/>
          <w:lang w:eastAsia="en-US"/>
        </w:rPr>
      </w:pPr>
    </w:p>
    <w:p w14:paraId="68562CFA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lastRenderedPageBreak/>
        <w:t xml:space="preserve">Приложение № 2 </w:t>
      </w:r>
    </w:p>
    <w:p w14:paraId="4D0851E7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к решению Совета депутатов</w:t>
      </w:r>
    </w:p>
    <w:p w14:paraId="533AF803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Батецкого сельского поселения </w:t>
      </w:r>
    </w:p>
    <w:p w14:paraId="184976EA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от 18.10.2022 № 116-СД</w:t>
      </w:r>
    </w:p>
    <w:p w14:paraId="5563B118" w14:textId="77777777" w:rsidR="006C7F45" w:rsidRPr="006C7F45" w:rsidRDefault="006C7F45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6C8DC77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ФОРМА</w:t>
      </w:r>
    </w:p>
    <w:p w14:paraId="162B54EA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 регистрации семейных (родовых) захоронений</w:t>
      </w:r>
    </w:p>
    <w:p w14:paraId="17655F9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Титульный лист</w:t>
      </w:r>
    </w:p>
    <w:p w14:paraId="270FE6E3" w14:textId="167E04C8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2819688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(наименование Территориального отдела)</w:t>
      </w:r>
    </w:p>
    <w:p w14:paraId="71CD047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61317D95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</w:t>
      </w:r>
    </w:p>
    <w:p w14:paraId="42AB9F0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РЕГИСТРАЦИИ СЕМЕЙНЫХ (РОДОВЫХ) ЗАХОРОНЕНИЙ №______</w:t>
      </w:r>
    </w:p>
    <w:p w14:paraId="4D01EBCC" w14:textId="73B5339E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__________________________________________________________________</w:t>
      </w:r>
    </w:p>
    <w:p w14:paraId="5DBFD9C8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НАСЕЛЕННОГО ПУНКТА)</w:t>
      </w:r>
    </w:p>
    <w:p w14:paraId="2412C458" w14:textId="098A3774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_____________________________________________________________________________________________</w:t>
      </w:r>
    </w:p>
    <w:p w14:paraId="7F033304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КЛАДБИЩА)</w:t>
      </w:r>
    </w:p>
    <w:p w14:paraId="38C9127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Начата «____»______________________20_____г.</w:t>
      </w:r>
    </w:p>
    <w:p w14:paraId="14D7574C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Окончена «____»_____________________20_____г.</w:t>
      </w:r>
    </w:p>
    <w:p w14:paraId="243CCB3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4B4BBC57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6C7F45">
        <w:rPr>
          <w:rFonts w:eastAsia="Calibri"/>
          <w:b/>
          <w:sz w:val="20"/>
          <w:szCs w:val="20"/>
          <w:lang w:eastAsia="en-US"/>
        </w:rPr>
        <w:t>ЖУРНАЛ РЕГИСТРАЦИИ СЕМЕЙНЫХ (РОДОВЫХ) ЗАХОРОНЕНИЙ</w:t>
      </w:r>
    </w:p>
    <w:tbl>
      <w:tblPr>
        <w:tblStyle w:val="a3"/>
        <w:tblW w:w="9639" w:type="dxa"/>
        <w:tblLayout w:type="fixed"/>
        <w:tblLook w:val="04A0" w:firstRow="1" w:lastRow="0" w:firstColumn="1" w:lastColumn="0" w:noHBand="0" w:noVBand="1"/>
      </w:tblPr>
      <w:tblGrid>
        <w:gridCol w:w="778"/>
        <w:gridCol w:w="1284"/>
        <w:gridCol w:w="1217"/>
        <w:gridCol w:w="1217"/>
        <w:gridCol w:w="1292"/>
        <w:gridCol w:w="1535"/>
        <w:gridCol w:w="1409"/>
        <w:gridCol w:w="907"/>
      </w:tblGrid>
      <w:tr w:rsidR="006C7F45" w:rsidRPr="006C7F45" w14:paraId="19D4B0EC" w14:textId="77777777" w:rsidTr="006C7F45">
        <w:tc>
          <w:tcPr>
            <w:tcW w:w="846" w:type="dxa"/>
          </w:tcPr>
          <w:p w14:paraId="33852F8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№ регистрации</w:t>
            </w:r>
          </w:p>
        </w:tc>
        <w:tc>
          <w:tcPr>
            <w:tcW w:w="1417" w:type="dxa"/>
          </w:tcPr>
          <w:p w14:paraId="177CD9F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Решение о предоставлении участка земли для создания семейных (родовых) захоронений</w:t>
            </w:r>
          </w:p>
        </w:tc>
        <w:tc>
          <w:tcPr>
            <w:tcW w:w="1342" w:type="dxa"/>
          </w:tcPr>
          <w:p w14:paraId="2BC2614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Площадь семейного захоронения</w:t>
            </w:r>
          </w:p>
        </w:tc>
        <w:tc>
          <w:tcPr>
            <w:tcW w:w="1342" w:type="dxa"/>
          </w:tcPr>
          <w:p w14:paraId="5B1A890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Номер участка, сектора/номер места захоронения</w:t>
            </w:r>
          </w:p>
        </w:tc>
        <w:tc>
          <w:tcPr>
            <w:tcW w:w="1427" w:type="dxa"/>
          </w:tcPr>
          <w:p w14:paraId="2407C02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лица, ответственного за захоронение</w:t>
            </w:r>
          </w:p>
        </w:tc>
        <w:tc>
          <w:tcPr>
            <w:tcW w:w="1701" w:type="dxa"/>
          </w:tcPr>
          <w:p w14:paraId="5862DC73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о захоронном лице в семейном (родовом) захоронении</w:t>
            </w:r>
          </w:p>
        </w:tc>
        <w:tc>
          <w:tcPr>
            <w:tcW w:w="1559" w:type="dxa"/>
          </w:tcPr>
          <w:p w14:paraId="63B00A88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 xml:space="preserve">Данные о произведенных </w:t>
            </w:r>
            <w:proofErr w:type="spellStart"/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подзахоронениях</w:t>
            </w:r>
            <w:proofErr w:type="spellEnd"/>
          </w:p>
        </w:tc>
        <w:tc>
          <w:tcPr>
            <w:tcW w:w="993" w:type="dxa"/>
          </w:tcPr>
          <w:p w14:paraId="7390ECA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Примечание</w:t>
            </w:r>
          </w:p>
        </w:tc>
      </w:tr>
      <w:tr w:rsidR="006C7F45" w:rsidRPr="006C7F45" w14:paraId="36CA75F1" w14:textId="77777777" w:rsidTr="006C7F45">
        <w:tc>
          <w:tcPr>
            <w:tcW w:w="846" w:type="dxa"/>
          </w:tcPr>
          <w:p w14:paraId="0F93FBD2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B304F9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76A962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5F0EE30E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929733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635EAB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7D7AFB6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720B4E5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7778A30D" w14:textId="77777777" w:rsidTr="006C7F45">
        <w:tc>
          <w:tcPr>
            <w:tcW w:w="846" w:type="dxa"/>
          </w:tcPr>
          <w:p w14:paraId="101B79E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91FE36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7642D3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926F99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7742A7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32913B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69E60D3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39972BD0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6CDC6269" w14:textId="77777777" w:rsidTr="006C7F45">
        <w:tc>
          <w:tcPr>
            <w:tcW w:w="846" w:type="dxa"/>
          </w:tcPr>
          <w:p w14:paraId="6A14176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FD33A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058045F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508D32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E99180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323C438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4CF74A3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45E7E8D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14:paraId="5DB83BF8" w14:textId="5267B062" w:rsidR="006C7F45" w:rsidRPr="006C7F45" w:rsidRDefault="001E26C4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________________</w:t>
      </w:r>
    </w:p>
    <w:p w14:paraId="7FE1939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70B4BB17" w14:textId="77777777" w:rsidR="006C7F45" w:rsidRDefault="006C7F45" w:rsidP="006C7F45">
      <w:pPr>
        <w:ind w:firstLine="709"/>
        <w:jc w:val="both"/>
        <w:rPr>
          <w:sz w:val="28"/>
          <w:szCs w:val="28"/>
        </w:rPr>
      </w:pPr>
    </w:p>
    <w:p w14:paraId="47DD1BFF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41CE8A0E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2B92FFA6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41663E80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0887E03B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09381045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Приложение № 3 </w:t>
      </w:r>
    </w:p>
    <w:p w14:paraId="46D4D91E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к решению Совета депутатов</w:t>
      </w:r>
    </w:p>
    <w:p w14:paraId="6E9A3A9F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 xml:space="preserve">Батецкого сельского поселения </w:t>
      </w:r>
    </w:p>
    <w:p w14:paraId="2DC7E717" w14:textId="77777777" w:rsidR="006C7F45" w:rsidRPr="001E26C4" w:rsidRDefault="006C7F45" w:rsidP="006C7F45">
      <w:pPr>
        <w:jc w:val="right"/>
        <w:rPr>
          <w:rFonts w:eastAsia="Calibri"/>
          <w:lang w:eastAsia="en-US"/>
        </w:rPr>
      </w:pPr>
      <w:r w:rsidRPr="001E26C4">
        <w:rPr>
          <w:rFonts w:eastAsia="Calibri"/>
          <w:lang w:eastAsia="en-US"/>
        </w:rPr>
        <w:t>от 18.10.2022 № 116-СД</w:t>
      </w:r>
    </w:p>
    <w:p w14:paraId="2BE03FF2" w14:textId="6EE69024" w:rsidR="00DE53D6" w:rsidRPr="006C7F45" w:rsidRDefault="006C7F45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38FE6AE9" w14:textId="1E34AE8A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Методика расчета платы за резервирование места для создания семейного (родового) захоронения, превышающий размер бесплатно предоставляемого места для родственного захоронения</w:t>
      </w:r>
    </w:p>
    <w:p w14:paraId="72FE7594" w14:textId="77777777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6761BEC3" w14:textId="77777777" w:rsidR="00DE53D6" w:rsidRPr="006C7F45" w:rsidRDefault="00DE53D6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13583840" w14:textId="11BE8B5A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Настоящая Методика расчета платы за резервирован</w:t>
      </w:r>
      <w:r>
        <w:rPr>
          <w:rFonts w:eastAsia="Calibri"/>
          <w:sz w:val="28"/>
          <w:szCs w:val="28"/>
          <w:lang w:eastAsia="en-US"/>
        </w:rPr>
        <w:t>ие места для создания семейного</w:t>
      </w:r>
      <w:r w:rsidRPr="006C7F45">
        <w:rPr>
          <w:rFonts w:eastAsia="Calibri"/>
          <w:sz w:val="28"/>
          <w:szCs w:val="28"/>
          <w:lang w:eastAsia="en-US"/>
        </w:rPr>
        <w:t xml:space="preserve"> (родового)захоронения, превышающего размер бесплатно предоставляемого места для родственного захоронения, устанавливает порядок расчета платы за резервирование места для создания семейного  (родового)захоронения, превышающего размер бесплатно предоставляемого места для родственного захоронения.</w:t>
      </w:r>
    </w:p>
    <w:p w14:paraId="3A72AD4B" w14:textId="77777777" w:rsidR="006C7F45" w:rsidRPr="006C7F45" w:rsidRDefault="006C7F45" w:rsidP="00A63E02">
      <w:pPr>
        <w:numPr>
          <w:ilvl w:val="0"/>
          <w:numId w:val="17"/>
        </w:numPr>
        <w:tabs>
          <w:tab w:val="left" w:pos="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Плата взимается за каждый 1кв.м участка для создания семейного  (родового)захоронения, созданного до 01 ноября 2022 года, размер которого превышает 12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., предоставляемого бесплатно, и при условии  наличия свободного места для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подзахоронения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5C6ED901" w14:textId="77777777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Расчет платы осуществляется по следующей формуле:</w:t>
      </w:r>
    </w:p>
    <w:p w14:paraId="2387F580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=(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>)</w:t>
      </w:r>
      <w:r w:rsidRPr="006C7F45">
        <w:rPr>
          <w:rFonts w:eastAsia="Calibri"/>
          <w:sz w:val="28"/>
          <w:szCs w:val="28"/>
          <w:lang w:val="en-US" w:eastAsia="en-US"/>
        </w:rPr>
        <w:t>x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val="en-US" w:eastAsia="en-US"/>
        </w:rPr>
        <w:t>x</w:t>
      </w:r>
      <w:r w:rsidRPr="006C7F45">
        <w:rPr>
          <w:rFonts w:eastAsia="Calibri"/>
          <w:sz w:val="28"/>
          <w:szCs w:val="28"/>
          <w:lang w:eastAsia="en-US"/>
        </w:rPr>
        <w:t>(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кск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),где:</w:t>
      </w:r>
    </w:p>
    <w:p w14:paraId="31E1E5D3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размер платы в рублях;</w:t>
      </w:r>
    </w:p>
    <w:p w14:paraId="423A9D94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 площадь места для семейного (родового) захоронения в кв. метрах;</w:t>
      </w:r>
    </w:p>
    <w:p w14:paraId="5DBC0D02" w14:textId="77777777" w:rsid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 xml:space="preserve">- площадь бесплатно предоставляемого места для родственного захоронения в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кв.метрах</w:t>
      </w:r>
      <w:proofErr w:type="spellEnd"/>
      <w:r w:rsidRPr="006C7F45">
        <w:rPr>
          <w:rFonts w:eastAsia="Calibri"/>
          <w:sz w:val="28"/>
          <w:szCs w:val="28"/>
          <w:lang w:eastAsia="en-US"/>
        </w:rPr>
        <w:t>;</w:t>
      </w:r>
    </w:p>
    <w:p w14:paraId="7A8BF4B2" w14:textId="77777777" w:rsidR="00A63E02" w:rsidRPr="006C7F45" w:rsidRDefault="00A63E02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124BE231" w14:textId="77777777" w:rsidR="006C7F45" w:rsidRDefault="006C7F45" w:rsidP="001E26C4">
      <w:pPr>
        <w:tabs>
          <w:tab w:val="left" w:pos="4272"/>
        </w:tabs>
        <w:ind w:left="709"/>
        <w:contextualSpacing/>
        <w:jc w:val="both"/>
        <w:rPr>
          <w:rFonts w:eastAsia="Calibri"/>
          <w:sz w:val="28"/>
          <w:szCs w:val="28"/>
          <w:vertAlign w:val="subscript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/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>,</w:t>
      </w:r>
    </w:p>
    <w:p w14:paraId="79329E2A" w14:textId="77777777" w:rsidR="001E26C4" w:rsidRPr="006C7F45" w:rsidRDefault="001E26C4" w:rsidP="006C7F45">
      <w:pPr>
        <w:tabs>
          <w:tab w:val="left" w:pos="4272"/>
        </w:tabs>
        <w:ind w:left="357"/>
        <w:contextualSpacing/>
        <w:jc w:val="both"/>
        <w:rPr>
          <w:rFonts w:eastAsia="Calibri"/>
          <w:sz w:val="28"/>
          <w:szCs w:val="28"/>
          <w:vertAlign w:val="subscript"/>
          <w:lang w:eastAsia="en-US"/>
        </w:rPr>
      </w:pPr>
    </w:p>
    <w:p w14:paraId="04312AD3" w14:textId="020A8348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-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 земельного участка кладбища, на территории которого расположено место для семейного (родового) захоронения, в рублях. </w:t>
      </w:r>
    </w:p>
    <w:p w14:paraId="6D449CE4" w14:textId="685B0C76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На территории кладбища Батецкого сельского поселения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 земельного участка составляет 2 рубля 67 копеек.</w:t>
      </w:r>
    </w:p>
    <w:p w14:paraId="7C43D887" w14:textId="07FA0AA0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кадастровая стоимость земельного участка кладбища, на территории которого расположено место для семейного (родового) захоронения, в рублях;</w:t>
      </w:r>
    </w:p>
    <w:p w14:paraId="51D69D11" w14:textId="1E765AFE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 площадь земельного участка кладбища , на территории которого расположено место для создания семейного (родового) захоронения, в кв. метрах;</w:t>
      </w:r>
    </w:p>
    <w:p w14:paraId="31546FEA" w14:textId="3D8D84F6" w:rsidR="006C7F45" w:rsidRPr="006C7F45" w:rsidRDefault="006C7F45" w:rsidP="001E26C4">
      <w:pPr>
        <w:tabs>
          <w:tab w:val="left" w:pos="427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–коэффициент близости места для семейного (родового) захоронения, к входной группе кладбища, который определяется согласно таблице 1.</w:t>
      </w:r>
    </w:p>
    <w:p w14:paraId="0F563C94" w14:textId="77777777" w:rsidR="006C7F45" w:rsidRDefault="006C7F45" w:rsidP="001E26C4">
      <w:pPr>
        <w:tabs>
          <w:tab w:val="left" w:pos="4272"/>
        </w:tabs>
        <w:spacing w:after="200" w:line="360" w:lineRule="auto"/>
        <w:ind w:firstLine="709"/>
        <w:jc w:val="right"/>
        <w:rPr>
          <w:rFonts w:eastAsia="Calibri"/>
          <w:lang w:eastAsia="en-US"/>
        </w:rPr>
      </w:pPr>
    </w:p>
    <w:p w14:paraId="31D3E004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55F4AB59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65E6341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5EA1B3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lastRenderedPageBreak/>
        <w:t>Таблица 1.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310"/>
        <w:gridCol w:w="4183"/>
      </w:tblGrid>
      <w:tr w:rsidR="006C7F45" w:rsidRPr="006C7F45" w14:paraId="6790CE95" w14:textId="77777777" w:rsidTr="006C7F45">
        <w:trPr>
          <w:trHeight w:val="20"/>
        </w:trPr>
        <w:tc>
          <w:tcPr>
            <w:tcW w:w="5310" w:type="dxa"/>
          </w:tcPr>
          <w:p w14:paraId="1B6E49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ворот для въезда/выезда автотранспорта входной группы кладбища</w:t>
            </w:r>
          </w:p>
        </w:tc>
        <w:tc>
          <w:tcPr>
            <w:tcW w:w="4183" w:type="dxa"/>
          </w:tcPr>
          <w:p w14:paraId="70F7A56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вгк</w:t>
            </w:r>
            <w:proofErr w:type="spellEnd"/>
          </w:p>
        </w:tc>
      </w:tr>
      <w:tr w:rsidR="006C7F45" w:rsidRPr="006C7F45" w14:paraId="471B8F4C" w14:textId="77777777" w:rsidTr="006C7F45">
        <w:trPr>
          <w:trHeight w:val="20"/>
        </w:trPr>
        <w:tc>
          <w:tcPr>
            <w:tcW w:w="5310" w:type="dxa"/>
          </w:tcPr>
          <w:p w14:paraId="395221A4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183" w:type="dxa"/>
          </w:tcPr>
          <w:p w14:paraId="1EE15F8E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1F3408C" w14:textId="77777777" w:rsidTr="006C7F45">
        <w:trPr>
          <w:trHeight w:val="20"/>
        </w:trPr>
        <w:tc>
          <w:tcPr>
            <w:tcW w:w="5310" w:type="dxa"/>
          </w:tcPr>
          <w:p w14:paraId="07551FB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183" w:type="dxa"/>
          </w:tcPr>
          <w:p w14:paraId="67AF7A49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46E3FB55" w14:textId="77777777" w:rsidTr="006C7F45">
        <w:trPr>
          <w:trHeight w:val="20"/>
        </w:trPr>
        <w:tc>
          <w:tcPr>
            <w:tcW w:w="5310" w:type="dxa"/>
          </w:tcPr>
          <w:p w14:paraId="7C0028A0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183" w:type="dxa"/>
          </w:tcPr>
          <w:p w14:paraId="2D23864D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3D8B71B2" w14:textId="77777777" w:rsidR="00A63E02" w:rsidRDefault="00A63E02" w:rsidP="00A63E02">
      <w:pPr>
        <w:tabs>
          <w:tab w:val="left" w:pos="4272"/>
        </w:tabs>
        <w:jc w:val="both"/>
        <w:rPr>
          <w:rFonts w:eastAsia="Calibri"/>
          <w:lang w:eastAsia="en-US"/>
        </w:rPr>
      </w:pPr>
    </w:p>
    <w:p w14:paraId="332DD109" w14:textId="77777777" w:rsidR="006C7F45" w:rsidRPr="006C7F45" w:rsidRDefault="006C7F45" w:rsidP="00A63E02">
      <w:pPr>
        <w:tabs>
          <w:tab w:val="left" w:pos="4272"/>
        </w:tabs>
        <w:jc w:val="both"/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–коэффициент близости места для семейного (родового) захоронения к асфальтированным дорогам на территории кладбища, который определяется согласно таблице 2.</w:t>
      </w:r>
    </w:p>
    <w:p w14:paraId="7FB901FC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2.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0F1ECAB7" w14:textId="77777777" w:rsidTr="006C7F45">
        <w:trPr>
          <w:trHeight w:val="227"/>
        </w:trPr>
        <w:tc>
          <w:tcPr>
            <w:tcW w:w="5310" w:type="dxa"/>
          </w:tcPr>
          <w:p w14:paraId="778E17D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границы ближайшей асфальтированной дороги на кладбище</w:t>
            </w:r>
          </w:p>
        </w:tc>
        <w:tc>
          <w:tcPr>
            <w:tcW w:w="4041" w:type="dxa"/>
          </w:tcPr>
          <w:p w14:paraId="213526D0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дк</w:t>
            </w:r>
            <w:proofErr w:type="spellEnd"/>
          </w:p>
        </w:tc>
      </w:tr>
      <w:tr w:rsidR="006C7F45" w:rsidRPr="006C7F45" w14:paraId="4A407D17" w14:textId="77777777" w:rsidTr="006C7F45">
        <w:trPr>
          <w:trHeight w:val="227"/>
        </w:trPr>
        <w:tc>
          <w:tcPr>
            <w:tcW w:w="5310" w:type="dxa"/>
          </w:tcPr>
          <w:p w14:paraId="2B537718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4041" w:type="dxa"/>
          </w:tcPr>
          <w:p w14:paraId="3C0C986E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B54B63" w14:textId="77777777" w:rsidTr="006C7F45">
        <w:trPr>
          <w:trHeight w:val="227"/>
        </w:trPr>
        <w:tc>
          <w:tcPr>
            <w:tcW w:w="5310" w:type="dxa"/>
          </w:tcPr>
          <w:p w14:paraId="270BBFFC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4041" w:type="dxa"/>
          </w:tcPr>
          <w:p w14:paraId="08D0FE37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50ED3" w14:textId="77777777" w:rsidTr="006C7F45">
        <w:trPr>
          <w:trHeight w:val="227"/>
        </w:trPr>
        <w:tc>
          <w:tcPr>
            <w:tcW w:w="5310" w:type="dxa"/>
          </w:tcPr>
          <w:p w14:paraId="4A19F2C6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4041" w:type="dxa"/>
          </w:tcPr>
          <w:p w14:paraId="60837FA7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70350847" w14:textId="77777777" w:rsidR="00A63E02" w:rsidRDefault="00A63E02" w:rsidP="006C7F45">
      <w:pPr>
        <w:tabs>
          <w:tab w:val="left" w:pos="4272"/>
        </w:tabs>
        <w:rPr>
          <w:rFonts w:eastAsia="Calibri"/>
          <w:lang w:eastAsia="en-US"/>
        </w:rPr>
      </w:pPr>
    </w:p>
    <w:p w14:paraId="7EA1BD6E" w14:textId="77777777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 коэффициент близости места для семейного (родового) захоронения к объектам похоронной инфраструктуры кладбища, который определяется согласно таблице 3.</w:t>
      </w:r>
    </w:p>
    <w:p w14:paraId="1DED2BC2" w14:textId="77777777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Для целей настоящей Методики под объектами похоронной инфраструктуры кладбища понимаются расположенные на территории кладбища:</w:t>
      </w:r>
    </w:p>
    <w:p w14:paraId="2EB482A0" w14:textId="1F1BDD31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</w:t>
      </w:r>
      <w:r w:rsidR="001E26C4">
        <w:rPr>
          <w:rFonts w:eastAsia="Calibri"/>
          <w:lang w:eastAsia="en-US"/>
        </w:rPr>
        <w:t xml:space="preserve"> </w:t>
      </w:r>
      <w:r w:rsidRPr="006C7F45">
        <w:rPr>
          <w:rFonts w:eastAsia="Calibri"/>
          <w:lang w:eastAsia="en-US"/>
        </w:rPr>
        <w:t>административные здания кладбища;</w:t>
      </w:r>
    </w:p>
    <w:p w14:paraId="5E040319" w14:textId="0B016DAE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</w:t>
      </w:r>
      <w:r w:rsidR="001E26C4">
        <w:rPr>
          <w:rFonts w:eastAsia="Calibri"/>
          <w:lang w:eastAsia="en-US"/>
        </w:rPr>
        <w:t xml:space="preserve"> </w:t>
      </w:r>
      <w:r w:rsidRPr="006C7F45">
        <w:rPr>
          <w:rFonts w:eastAsia="Calibri"/>
          <w:lang w:eastAsia="en-US"/>
        </w:rPr>
        <w:t>стены скорби;</w:t>
      </w:r>
    </w:p>
    <w:p w14:paraId="5AF7C127" w14:textId="50D96D9F" w:rsidR="006C7F45" w:rsidRPr="006C7F45" w:rsidRDefault="006C7F45" w:rsidP="001E26C4">
      <w:pPr>
        <w:tabs>
          <w:tab w:val="left" w:pos="4272"/>
        </w:tabs>
        <w:jc w:val="both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</w:t>
      </w:r>
      <w:r w:rsidR="001E26C4">
        <w:rPr>
          <w:rFonts w:eastAsia="Calibri"/>
          <w:lang w:eastAsia="en-US"/>
        </w:rPr>
        <w:t xml:space="preserve"> </w:t>
      </w:r>
      <w:bookmarkStart w:id="0" w:name="_GoBack"/>
      <w:bookmarkEnd w:id="0"/>
      <w:r w:rsidRPr="006C7F45">
        <w:rPr>
          <w:rFonts w:eastAsia="Calibri"/>
          <w:lang w:eastAsia="en-US"/>
        </w:rPr>
        <w:t>крупные архитектурные формы общего назначения (стелы, памятники, фонтаны, вечные огни)</w:t>
      </w:r>
    </w:p>
    <w:p w14:paraId="0F860C07" w14:textId="0160621A" w:rsidR="006C7F45" w:rsidRPr="006C7F45" w:rsidRDefault="006C7F45" w:rsidP="006C7F45">
      <w:pPr>
        <w:tabs>
          <w:tab w:val="left" w:pos="901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3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7269A8DC" w14:textId="77777777" w:rsidTr="00DE53D6">
        <w:trPr>
          <w:trHeight w:val="20"/>
        </w:trPr>
        <w:tc>
          <w:tcPr>
            <w:tcW w:w="5310" w:type="dxa"/>
          </w:tcPr>
          <w:p w14:paraId="10805EF9" w14:textId="77777777" w:rsidR="001E26C4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Минимальное расстояние от внешней границы места для  семейного (родового) захоронения, по прямой линии до внешней границы ближайшего объекта похоронной инфраструктуры, расположенного на территории кладбища или в границах санитарно-защитной зоны кладбища </w:t>
            </w:r>
          </w:p>
          <w:p w14:paraId="248819EC" w14:textId="27C83805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(в случае отсутствия объекта похоронной инфраструктуры на территории кладбища)</w:t>
            </w:r>
          </w:p>
        </w:tc>
        <w:tc>
          <w:tcPr>
            <w:tcW w:w="4041" w:type="dxa"/>
          </w:tcPr>
          <w:p w14:paraId="145741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09284042" w14:textId="77777777" w:rsidTr="00DE53D6">
        <w:trPr>
          <w:trHeight w:val="20"/>
        </w:trPr>
        <w:tc>
          <w:tcPr>
            <w:tcW w:w="5310" w:type="dxa"/>
          </w:tcPr>
          <w:p w14:paraId="5A7FEA0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041" w:type="dxa"/>
          </w:tcPr>
          <w:p w14:paraId="7841A372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4A694D03" w14:textId="77777777" w:rsidTr="00DE53D6">
        <w:trPr>
          <w:trHeight w:val="20"/>
        </w:trPr>
        <w:tc>
          <w:tcPr>
            <w:tcW w:w="5310" w:type="dxa"/>
          </w:tcPr>
          <w:p w14:paraId="6835D08F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041" w:type="dxa"/>
          </w:tcPr>
          <w:p w14:paraId="738EDAB5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BF9E5" w14:textId="77777777" w:rsidTr="00DE53D6">
        <w:trPr>
          <w:trHeight w:val="20"/>
        </w:trPr>
        <w:tc>
          <w:tcPr>
            <w:tcW w:w="5310" w:type="dxa"/>
          </w:tcPr>
          <w:p w14:paraId="44BC3E49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041" w:type="dxa"/>
          </w:tcPr>
          <w:p w14:paraId="04AE5A54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5ED6585D" w14:textId="77777777" w:rsidR="006C7F45" w:rsidRPr="006C7F45" w:rsidRDefault="006C7F45" w:rsidP="00DE53D6">
      <w:pPr>
        <w:tabs>
          <w:tab w:val="left" w:pos="9012"/>
        </w:tabs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lang w:eastAsia="en-US"/>
        </w:rPr>
        <w:t xml:space="preserve"> - коэффициент близости места для семейного (родового) захоронения к культовым сооружениям, расположенным на территории кладбища или территории, прилегающей к кладбищу, который определяется согласно таблице 4.</w:t>
      </w:r>
    </w:p>
    <w:p w14:paraId="02EBCD83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944B29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4719EF2F" w14:textId="77777777" w:rsidR="001E26C4" w:rsidRDefault="001E26C4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6008D1E2" w14:textId="6FCFCC16" w:rsidR="006C7F45" w:rsidRPr="006C7F45" w:rsidRDefault="006C7F45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lastRenderedPageBreak/>
        <w:t>Таблица 4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702DFFB9" w14:textId="77777777" w:rsidTr="001E26C4">
        <w:trPr>
          <w:trHeight w:val="227"/>
        </w:trPr>
        <w:tc>
          <w:tcPr>
            <w:tcW w:w="5310" w:type="dxa"/>
          </w:tcPr>
          <w:p w14:paraId="4D68ACBC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Минимальное расстояние от внешней границы места для  семейного (родового) захоронения, по прямой линии до ближайшего культового сооружения, расположенного на территории кладбища или в границах санитарно-защитной зоны кладбища (в случае отсутствия культового сооружения на территории кладбища)</w:t>
            </w:r>
          </w:p>
        </w:tc>
        <w:tc>
          <w:tcPr>
            <w:tcW w:w="4041" w:type="dxa"/>
          </w:tcPr>
          <w:p w14:paraId="43B775C6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16B6D264" w14:textId="77777777" w:rsidTr="001E26C4">
        <w:trPr>
          <w:trHeight w:val="227"/>
        </w:trPr>
        <w:tc>
          <w:tcPr>
            <w:tcW w:w="5310" w:type="dxa"/>
          </w:tcPr>
          <w:p w14:paraId="2FB8516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4041" w:type="dxa"/>
          </w:tcPr>
          <w:p w14:paraId="4D176CD4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8C32F7" w14:textId="77777777" w:rsidTr="001E26C4">
        <w:trPr>
          <w:trHeight w:val="227"/>
        </w:trPr>
        <w:tc>
          <w:tcPr>
            <w:tcW w:w="5310" w:type="dxa"/>
          </w:tcPr>
          <w:p w14:paraId="7EB203D7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4041" w:type="dxa"/>
          </w:tcPr>
          <w:p w14:paraId="0E4A542E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591E862D" w14:textId="77777777" w:rsidTr="001E26C4">
        <w:trPr>
          <w:trHeight w:val="227"/>
        </w:trPr>
        <w:tc>
          <w:tcPr>
            <w:tcW w:w="5310" w:type="dxa"/>
          </w:tcPr>
          <w:p w14:paraId="218C07CC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4041" w:type="dxa"/>
          </w:tcPr>
          <w:p w14:paraId="1413DD53" w14:textId="77777777" w:rsidR="006C7F45" w:rsidRPr="006C7F45" w:rsidRDefault="006C7F45" w:rsidP="001E26C4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030E6210" w14:textId="747817EA" w:rsidR="006C7F45" w:rsidRPr="006C7F45" w:rsidRDefault="00A63E02" w:rsidP="00A63E02">
      <w:pPr>
        <w:tabs>
          <w:tab w:val="left" w:pos="9012"/>
        </w:tabs>
        <w:spacing w:after="200" w:line="360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</w:t>
      </w:r>
    </w:p>
    <w:p w14:paraId="59D4C100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both"/>
        <w:rPr>
          <w:rFonts w:eastAsia="Calibri"/>
          <w:sz w:val="20"/>
          <w:szCs w:val="20"/>
          <w:lang w:eastAsia="en-US"/>
        </w:rPr>
      </w:pPr>
    </w:p>
    <w:p w14:paraId="02CBD4B0" w14:textId="77777777" w:rsidR="009C41D0" w:rsidRPr="00013D4D" w:rsidRDefault="009C41D0" w:rsidP="006C7F45">
      <w:pPr>
        <w:ind w:firstLine="709"/>
        <w:jc w:val="both"/>
        <w:rPr>
          <w:sz w:val="28"/>
          <w:szCs w:val="28"/>
        </w:rPr>
      </w:pPr>
    </w:p>
    <w:sectPr w:rsidR="009C41D0" w:rsidRPr="00013D4D" w:rsidSect="001E26C4">
      <w:pgSz w:w="11905" w:h="16838" w:code="9"/>
      <w:pgMar w:top="567" w:right="851" w:bottom="45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55C06FE6"/>
    <w:multiLevelType w:val="hybridMultilevel"/>
    <w:tmpl w:val="C4B01664"/>
    <w:lvl w:ilvl="0" w:tplc="3F0886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6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E3FCE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2997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26C4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AE9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0D0E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264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C7F45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54D5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1FB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5506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3E02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330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53D6"/>
    <w:rsid w:val="00DE621C"/>
    <w:rsid w:val="00DF0F87"/>
    <w:rsid w:val="00DF128F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1D6F8-C5EE-467F-9274-F455D699B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9021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2</cp:revision>
  <cp:lastPrinted>2022-11-14T09:08:00Z</cp:lastPrinted>
  <dcterms:created xsi:type="dcterms:W3CDTF">2022-11-16T06:55:00Z</dcterms:created>
  <dcterms:modified xsi:type="dcterms:W3CDTF">2022-11-16T06:55:00Z</dcterms:modified>
</cp:coreProperties>
</file>