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E1F" w:rsidRPr="005D41B0" w:rsidRDefault="00CB5E1F" w:rsidP="00CB5E1F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D41B0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 wp14:anchorId="2F1CF216" wp14:editId="047FEFC4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E1F" w:rsidRPr="005D41B0" w:rsidRDefault="00CB5E1F" w:rsidP="00CB5E1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41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CB5E1F" w:rsidRPr="005D41B0" w:rsidRDefault="00CB5E1F" w:rsidP="00CB5E1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41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:rsidR="00CB5E1F" w:rsidRPr="005D41B0" w:rsidRDefault="00CB5E1F" w:rsidP="00CB5E1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D41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5D41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CB5E1F" w:rsidRPr="005D41B0" w:rsidRDefault="00CB5E1F" w:rsidP="00CB5E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5E1F" w:rsidRPr="005D41B0" w:rsidRDefault="00CB5E1F" w:rsidP="00CB5E1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D41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 Е Ш Е Н И Е</w:t>
      </w:r>
    </w:p>
    <w:p w:rsidR="001D0543" w:rsidRDefault="001D0543" w:rsidP="001B2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0F2" w:rsidRDefault="00D93AD2" w:rsidP="001B2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Контрольно-счетной палаты </w:t>
      </w:r>
    </w:p>
    <w:p w:rsidR="00D93AD2" w:rsidRDefault="00D93AD2" w:rsidP="001B2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качестве  юридического лица</w:t>
      </w:r>
    </w:p>
    <w:p w:rsidR="001B20F2" w:rsidRPr="001B20F2" w:rsidRDefault="001B20F2" w:rsidP="001B20F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20F2" w:rsidRPr="001B20F2" w:rsidRDefault="001B20F2" w:rsidP="001B20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Думой Батецко</w:t>
      </w:r>
      <w:r w:rsidR="00CB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муниципального района </w:t>
      </w:r>
      <w:r w:rsidR="009F229F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CB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0F2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  2022 года</w:t>
      </w:r>
    </w:p>
    <w:p w:rsidR="00D93AD2" w:rsidRDefault="00D93AD2">
      <w:pPr>
        <w:rPr>
          <w:rFonts w:ascii="Times New Roman" w:hAnsi="Times New Roman" w:cs="Times New Roman"/>
          <w:b/>
          <w:sz w:val="28"/>
          <w:szCs w:val="28"/>
        </w:rPr>
      </w:pPr>
    </w:p>
    <w:p w:rsidR="008870C5" w:rsidRDefault="00D93AD2" w:rsidP="001D05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статьей 38 Федерального закона от 6 октября 2003 года № 131-ФЗ «Об общих принципах организации местного самоуправления в Российской Федерации», Федеральным за</w:t>
      </w:r>
      <w:r w:rsidR="001B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коном от </w:t>
      </w:r>
      <w:r w:rsidRPr="00D9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февраля 2011 года</w:t>
      </w:r>
      <w:r w:rsidR="001B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887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1B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Батец</w:t>
      </w:r>
      <w:r w:rsidR="009F2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муниципального района,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Положением о  Контрольно-счетной палате Батецкого муниципального района (в новой редакции), утвержденным </w:t>
      </w:r>
      <w:r w:rsidR="009F2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Думы Батецкого муниципального района от 21.12.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2021 года № 91-РД, </w:t>
      </w:r>
      <w:r w:rsidRPr="00D9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Батецкого</w:t>
      </w:r>
      <w:r w:rsidR="00887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</w:t>
      </w:r>
    </w:p>
    <w:p w:rsidR="00D93AD2" w:rsidRDefault="00D93AD2" w:rsidP="001D05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3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РЕШИЛА:</w:t>
      </w:r>
    </w:p>
    <w:p w:rsidR="008870C5" w:rsidRPr="008870C5" w:rsidRDefault="008870C5" w:rsidP="001D05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93AD2" w:rsidRPr="00D93AD2" w:rsidRDefault="00D93AD2" w:rsidP="001D0543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Наделить Контрольно-счетную палату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Батец</w:t>
      </w:r>
      <w:r w:rsidRPr="00D9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муниципального района статусом юридического лица.</w:t>
      </w:r>
    </w:p>
    <w:p w:rsidR="00D93AD2" w:rsidRDefault="00D93AD2" w:rsidP="001D0543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D9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аделить полномочиями выступить заявителем при государственной регистрации Контрольно-счетной палаты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Батец</w:t>
      </w:r>
      <w:r w:rsidRPr="00D9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Тонкову Елену Анатольевну</w:t>
      </w:r>
      <w:r w:rsidRPr="00D9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председателя Контрольно-счетной палаты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Батецкого</w:t>
      </w:r>
      <w:r w:rsidRPr="00D9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района.</w:t>
      </w:r>
    </w:p>
    <w:p w:rsidR="00783D99" w:rsidRDefault="00783D99" w:rsidP="001D0543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вст</w:t>
      </w:r>
      <w:r w:rsidR="00887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упает в силу со дня, следующего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днем его официального опубликования.</w:t>
      </w:r>
    </w:p>
    <w:p w:rsidR="00783D99" w:rsidRDefault="00783D99" w:rsidP="001D0543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решение в муниципальной газете «Батецкий вестник» и разместить на официальном сайте Администрации муниципального района в информационно-телекоммуникационной  сети «Интернет»</w:t>
      </w:r>
      <w:r w:rsidR="006A7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D0543" w:rsidRDefault="001D0543" w:rsidP="001D05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543" w:rsidRDefault="001D0543" w:rsidP="001D05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1D0543" w:rsidRPr="001D0543" w:rsidTr="009D3994">
        <w:tc>
          <w:tcPr>
            <w:tcW w:w="5286" w:type="dxa"/>
          </w:tcPr>
          <w:p w:rsidR="001D0543" w:rsidRPr="001D0543" w:rsidRDefault="001D0543" w:rsidP="001D05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05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Батецкого муниципального района </w:t>
            </w:r>
          </w:p>
          <w:p w:rsidR="001D0543" w:rsidRPr="001D0543" w:rsidRDefault="001D0543" w:rsidP="001D05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05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</w:t>
            </w:r>
            <w:proofErr w:type="spellStart"/>
            <w:r w:rsidRPr="001D05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1D0543" w:rsidRPr="001D0543" w:rsidRDefault="001D0543" w:rsidP="001D0543">
            <w:pPr>
              <w:suppressAutoHyphens/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05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1D0543" w:rsidRPr="001D0543" w:rsidRDefault="001D0543" w:rsidP="001D0543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05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А.И. Никонов</w:t>
            </w:r>
          </w:p>
        </w:tc>
      </w:tr>
    </w:tbl>
    <w:p w:rsidR="001D0543" w:rsidRPr="001D0543" w:rsidRDefault="001D0543" w:rsidP="001D05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543" w:rsidRPr="001D0543" w:rsidRDefault="001D0543" w:rsidP="001D05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D0543">
        <w:rPr>
          <w:rFonts w:ascii="Times New Roman" w:eastAsia="Times New Roman" w:hAnsi="Times New Roman" w:cs="Times New Roman"/>
          <w:sz w:val="26"/>
          <w:szCs w:val="26"/>
          <w:lang w:eastAsia="ru-RU"/>
        </w:rPr>
        <w:t>п.Батецкий</w:t>
      </w:r>
      <w:proofErr w:type="spellEnd"/>
    </w:p>
    <w:p w:rsidR="001D0543" w:rsidRPr="001D0543" w:rsidRDefault="001D0543" w:rsidP="001D05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0543">
        <w:rPr>
          <w:rFonts w:ascii="Times New Roman" w:eastAsia="Times New Roman" w:hAnsi="Times New Roman" w:cs="Times New Roman"/>
          <w:sz w:val="26"/>
          <w:szCs w:val="26"/>
          <w:lang w:eastAsia="ru-RU"/>
        </w:rPr>
        <w:t>25 января 2022 года</w:t>
      </w:r>
    </w:p>
    <w:p w:rsidR="001D0543" w:rsidRPr="001D0543" w:rsidRDefault="001D0543" w:rsidP="001D05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05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95</w:t>
      </w:r>
      <w:r w:rsidRPr="001D0543">
        <w:rPr>
          <w:rFonts w:ascii="Times New Roman" w:eastAsia="Times New Roman" w:hAnsi="Times New Roman" w:cs="Times New Roman"/>
          <w:sz w:val="26"/>
          <w:szCs w:val="26"/>
          <w:lang w:eastAsia="ru-RU"/>
        </w:rPr>
        <w:t>-РД</w:t>
      </w:r>
    </w:p>
    <w:p w:rsidR="001D0543" w:rsidRPr="00D93AD2" w:rsidRDefault="001D0543" w:rsidP="001D05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1D0543" w:rsidRPr="00D93AD2" w:rsidSect="001D0543">
      <w:pgSz w:w="11906" w:h="16838"/>
      <w:pgMar w:top="62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D375D2"/>
    <w:multiLevelType w:val="multilevel"/>
    <w:tmpl w:val="71681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AD2"/>
    <w:rsid w:val="001B20F2"/>
    <w:rsid w:val="001D0543"/>
    <w:rsid w:val="00490A18"/>
    <w:rsid w:val="0059746B"/>
    <w:rsid w:val="006A7DE0"/>
    <w:rsid w:val="00783D99"/>
    <w:rsid w:val="008870C5"/>
    <w:rsid w:val="009F229F"/>
    <w:rsid w:val="00CB5E1F"/>
    <w:rsid w:val="00D9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7B62D-40A7-4427-8004-D09F45AD9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3AD2"/>
    <w:rPr>
      <w:b/>
      <w:bCs/>
    </w:rPr>
  </w:style>
  <w:style w:type="character" w:styleId="a5">
    <w:name w:val="Hyperlink"/>
    <w:basedOn w:val="a0"/>
    <w:uiPriority w:val="99"/>
    <w:semiHidden/>
    <w:unhideWhenUsed/>
    <w:rsid w:val="00D93AD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B2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20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9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TONKOVA2020@outlook.com</dc:creator>
  <cp:lastModifiedBy>Tanya</cp:lastModifiedBy>
  <cp:revision>4</cp:revision>
  <cp:lastPrinted>2022-01-27T12:41:00Z</cp:lastPrinted>
  <dcterms:created xsi:type="dcterms:W3CDTF">2022-01-27T12:18:00Z</dcterms:created>
  <dcterms:modified xsi:type="dcterms:W3CDTF">2022-01-27T14:04:00Z</dcterms:modified>
</cp:coreProperties>
</file>