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3452" w:rsidRPr="009615C9" w:rsidRDefault="001E3452" w:rsidP="0052232F">
      <w:pPr>
        <w:widowControl/>
        <w:spacing w:line="240" w:lineRule="exact"/>
        <w:ind w:left="4536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        Приложение 1</w:t>
      </w:r>
    </w:p>
    <w:p w:rsidR="001E3452" w:rsidRDefault="001E3452" w:rsidP="0052232F">
      <w:pPr>
        <w:widowControl/>
        <w:spacing w:line="240" w:lineRule="exact"/>
        <w:ind w:left="453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9615C9">
        <w:rPr>
          <w:rFonts w:ascii="Times New Roman" w:hAnsi="Times New Roman" w:cs="Times New Roman"/>
          <w:sz w:val="28"/>
          <w:szCs w:val="28"/>
        </w:rPr>
        <w:t>к Положению о муниципальном</w:t>
      </w:r>
    </w:p>
    <w:p w:rsidR="001E3452" w:rsidRDefault="001E3452" w:rsidP="0052232F">
      <w:pPr>
        <w:widowControl/>
        <w:spacing w:line="240" w:lineRule="exact"/>
        <w:ind w:left="453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9615C9">
        <w:rPr>
          <w:rFonts w:ascii="Times New Roman" w:hAnsi="Times New Roman" w:cs="Times New Roman"/>
          <w:sz w:val="28"/>
          <w:szCs w:val="28"/>
        </w:rPr>
        <w:t xml:space="preserve"> контроле на автомобильном</w:t>
      </w:r>
    </w:p>
    <w:p w:rsidR="001E3452" w:rsidRPr="009615C9" w:rsidRDefault="001E3452" w:rsidP="0052232F">
      <w:pPr>
        <w:widowControl/>
        <w:spacing w:line="240" w:lineRule="exact"/>
        <w:ind w:left="4536"/>
        <w:jc w:val="right"/>
        <w:rPr>
          <w:rFonts w:ascii="Times New Roman" w:hAnsi="Times New Roman" w:cs="Times New Roman"/>
          <w:sz w:val="28"/>
          <w:szCs w:val="28"/>
        </w:rPr>
      </w:pPr>
      <w:r w:rsidRPr="009615C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9615C9">
        <w:rPr>
          <w:rFonts w:ascii="Times New Roman" w:hAnsi="Times New Roman" w:cs="Times New Roman"/>
          <w:sz w:val="28"/>
          <w:szCs w:val="28"/>
        </w:rPr>
        <w:t>транспорте и в дорожном хозяйстве</w:t>
      </w:r>
    </w:p>
    <w:p w:rsidR="001E3452" w:rsidRDefault="001E3452" w:rsidP="0052232F">
      <w:pPr>
        <w:pStyle w:val="ConsPlusTitle"/>
        <w:spacing w:line="240" w:lineRule="exact"/>
        <w:jc w:val="righ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                                                       </w:t>
      </w:r>
      <w:r w:rsidRPr="00331C44">
        <w:rPr>
          <w:b w:val="0"/>
          <w:bCs w:val="0"/>
          <w:sz w:val="28"/>
          <w:szCs w:val="28"/>
        </w:rPr>
        <w:t>в</w:t>
      </w:r>
      <w:r>
        <w:rPr>
          <w:b w:val="0"/>
          <w:bCs w:val="0"/>
          <w:sz w:val="28"/>
          <w:szCs w:val="28"/>
        </w:rPr>
        <w:t>не границ населенных пунктов в</w:t>
      </w:r>
    </w:p>
    <w:p w:rsidR="001E3452" w:rsidRDefault="001E3452" w:rsidP="0052232F">
      <w:pPr>
        <w:pStyle w:val="ConsPlusTitle"/>
        <w:spacing w:line="240" w:lineRule="exact"/>
        <w:jc w:val="righ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                                 границах Батецкого </w:t>
      </w:r>
    </w:p>
    <w:p w:rsidR="001E3452" w:rsidRPr="009615C9" w:rsidRDefault="001E3452" w:rsidP="0052232F">
      <w:pPr>
        <w:pStyle w:val="ConsPlusTitle"/>
        <w:spacing w:line="240" w:lineRule="exact"/>
        <w:jc w:val="right"/>
        <w:rPr>
          <w:rFonts w:cs="Arial"/>
          <w:b w:val="0"/>
          <w:bCs w:val="0"/>
          <w:sz w:val="28"/>
          <w:szCs w:val="28"/>
          <w:vertAlign w:val="superscript"/>
        </w:rPr>
      </w:pPr>
      <w:r>
        <w:rPr>
          <w:b w:val="0"/>
          <w:bCs w:val="0"/>
          <w:sz w:val="28"/>
          <w:szCs w:val="28"/>
        </w:rPr>
        <w:t xml:space="preserve">                                         муниципального района</w:t>
      </w:r>
    </w:p>
    <w:p w:rsidR="00CF732D" w:rsidRDefault="00CF732D" w:rsidP="0052232F">
      <w:pPr>
        <w:tabs>
          <w:tab w:val="left" w:pos="1583"/>
        </w:tabs>
        <w:autoSpaceDE w:val="0"/>
        <w:autoSpaceDN w:val="0"/>
        <w:spacing w:before="113" w:line="259" w:lineRule="auto"/>
        <w:jc w:val="right"/>
        <w:rPr>
          <w:rFonts w:ascii="Times New Roman" w:hAnsi="Times New Roman"/>
          <w:spacing w:val="-1"/>
          <w:w w:val="95"/>
          <w:sz w:val="28"/>
          <w:szCs w:val="28"/>
        </w:rPr>
      </w:pPr>
    </w:p>
    <w:p w:rsidR="00CF732D" w:rsidRDefault="002A3E0E" w:rsidP="0052232F">
      <w:pPr>
        <w:tabs>
          <w:tab w:val="left" w:pos="1583"/>
        </w:tabs>
        <w:autoSpaceDE w:val="0"/>
        <w:autoSpaceDN w:val="0"/>
        <w:spacing w:line="240" w:lineRule="exact"/>
        <w:jc w:val="center"/>
        <w:rPr>
          <w:rFonts w:ascii="Times New Roman" w:hAnsi="Times New Roman"/>
          <w:b/>
          <w:spacing w:val="-1"/>
          <w:w w:val="95"/>
          <w:sz w:val="28"/>
          <w:szCs w:val="28"/>
        </w:rPr>
      </w:pPr>
      <w:r w:rsidRPr="002A3E0E">
        <w:rPr>
          <w:rFonts w:ascii="Times New Roman" w:hAnsi="Times New Roman"/>
          <w:b/>
          <w:spacing w:val="-1"/>
          <w:w w:val="95"/>
          <w:sz w:val="28"/>
          <w:szCs w:val="28"/>
        </w:rPr>
        <w:t>ПЕРЕЧЕНЬ ИНДИКАТОРОВ РИСКА</w:t>
      </w:r>
    </w:p>
    <w:p w:rsidR="002A3E0E" w:rsidRPr="002A3E0E" w:rsidRDefault="002A3E0E" w:rsidP="0052232F">
      <w:pPr>
        <w:tabs>
          <w:tab w:val="left" w:pos="1583"/>
        </w:tabs>
        <w:autoSpaceDE w:val="0"/>
        <w:autoSpaceDN w:val="0"/>
        <w:spacing w:line="240" w:lineRule="exact"/>
        <w:jc w:val="center"/>
        <w:rPr>
          <w:rFonts w:ascii="Times New Roman" w:hAnsi="Times New Roman"/>
          <w:b/>
          <w:spacing w:val="-1"/>
          <w:w w:val="95"/>
          <w:sz w:val="28"/>
          <w:szCs w:val="28"/>
        </w:rPr>
      </w:pPr>
      <w:proofErr w:type="gramStart"/>
      <w:r w:rsidRPr="002A3E0E">
        <w:rPr>
          <w:rFonts w:ascii="Times New Roman" w:hAnsi="Times New Roman"/>
          <w:b/>
          <w:spacing w:val="-1"/>
          <w:w w:val="95"/>
          <w:sz w:val="28"/>
          <w:szCs w:val="28"/>
        </w:rPr>
        <w:t>нарушения  обязательных</w:t>
      </w:r>
      <w:proofErr w:type="gramEnd"/>
      <w:r w:rsidRPr="002A3E0E">
        <w:rPr>
          <w:rFonts w:ascii="Times New Roman" w:hAnsi="Times New Roman"/>
          <w:b/>
          <w:spacing w:val="-1"/>
          <w:w w:val="95"/>
          <w:sz w:val="28"/>
          <w:szCs w:val="28"/>
        </w:rPr>
        <w:t xml:space="preserve"> требований в сфере муниципального  контроля</w:t>
      </w:r>
    </w:p>
    <w:p w:rsidR="002A3E0E" w:rsidRDefault="002A3E0E" w:rsidP="0052232F">
      <w:pPr>
        <w:spacing w:line="240" w:lineRule="exact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2A3E0E">
        <w:rPr>
          <w:rFonts w:ascii="Times New Roman" w:hAnsi="Times New Roman"/>
          <w:b/>
          <w:color w:val="000000" w:themeColor="text1"/>
          <w:sz w:val="28"/>
          <w:szCs w:val="28"/>
        </w:rPr>
        <w:t>на</w:t>
      </w:r>
      <w:r w:rsidRPr="002A3E0E">
        <w:rPr>
          <w:rFonts w:ascii="Times New Roman" w:hAnsi="Times New Roman"/>
          <w:b/>
          <w:sz w:val="28"/>
          <w:szCs w:val="28"/>
        </w:rPr>
        <w:t xml:space="preserve"> </w:t>
      </w:r>
      <w:r w:rsidRPr="002A3E0E">
        <w:rPr>
          <w:rFonts w:ascii="Times New Roman" w:hAnsi="Times New Roman"/>
          <w:b/>
          <w:color w:val="000000" w:themeColor="text1"/>
          <w:sz w:val="28"/>
          <w:szCs w:val="28"/>
        </w:rPr>
        <w:t xml:space="preserve">автомобильном транспорте, городском наземном электрическом </w:t>
      </w:r>
      <w:proofErr w:type="gramStart"/>
      <w:r w:rsidRPr="002A3E0E">
        <w:rPr>
          <w:rFonts w:ascii="Times New Roman" w:hAnsi="Times New Roman"/>
          <w:b/>
          <w:color w:val="000000" w:themeColor="text1"/>
          <w:sz w:val="28"/>
          <w:szCs w:val="28"/>
        </w:rPr>
        <w:t>транспорте  и</w:t>
      </w:r>
      <w:proofErr w:type="gramEnd"/>
      <w:r w:rsidRPr="002A3E0E">
        <w:rPr>
          <w:rFonts w:ascii="Times New Roman" w:hAnsi="Times New Roman"/>
          <w:b/>
          <w:color w:val="000000" w:themeColor="text1"/>
          <w:sz w:val="28"/>
          <w:szCs w:val="28"/>
        </w:rPr>
        <w:t xml:space="preserve"> в дорожном хозяйстве вне границ населенных пунктов в</w:t>
      </w:r>
    </w:p>
    <w:p w:rsidR="00CF732D" w:rsidRDefault="002A3E0E" w:rsidP="0052232F">
      <w:pPr>
        <w:spacing w:line="240" w:lineRule="exact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2A3E0E">
        <w:rPr>
          <w:rFonts w:ascii="Times New Roman" w:hAnsi="Times New Roman"/>
          <w:b/>
          <w:color w:val="000000" w:themeColor="text1"/>
          <w:sz w:val="28"/>
          <w:szCs w:val="28"/>
        </w:rPr>
        <w:t>границах Батецкого муниципального района</w:t>
      </w:r>
    </w:p>
    <w:p w:rsidR="00CE3986" w:rsidRPr="00CF43F8" w:rsidRDefault="00CE3986" w:rsidP="00CF43F8">
      <w:pPr>
        <w:jc w:val="both"/>
        <w:rPr>
          <w:rFonts w:ascii="Times New Roman" w:hAnsi="Times New Roman"/>
          <w:b/>
          <w:sz w:val="28"/>
          <w:szCs w:val="28"/>
        </w:rPr>
      </w:pPr>
    </w:p>
    <w:p w:rsidR="00CF732D" w:rsidRPr="0052232F" w:rsidRDefault="002A3E0E" w:rsidP="0052232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232F">
        <w:rPr>
          <w:rFonts w:ascii="Times New Roman" w:hAnsi="Times New Roman" w:cs="Times New Roman"/>
          <w:sz w:val="28"/>
          <w:szCs w:val="28"/>
        </w:rPr>
        <w:t>1.</w:t>
      </w:r>
      <w:r w:rsidR="0045191B" w:rsidRPr="0052232F">
        <w:rPr>
          <w:rFonts w:ascii="Times New Roman" w:hAnsi="Times New Roman" w:cs="Times New Roman"/>
          <w:sz w:val="28"/>
          <w:szCs w:val="28"/>
        </w:rPr>
        <w:t xml:space="preserve"> </w:t>
      </w:r>
      <w:r w:rsidRPr="0052232F">
        <w:rPr>
          <w:rFonts w:ascii="Times New Roman" w:hAnsi="Times New Roman" w:cs="Times New Roman"/>
          <w:sz w:val="28"/>
          <w:szCs w:val="28"/>
        </w:rPr>
        <w:t xml:space="preserve">Наличие информации об установленном факте загрязнения и (или) </w:t>
      </w:r>
      <w:proofErr w:type="gramStart"/>
      <w:r w:rsidRPr="0052232F">
        <w:rPr>
          <w:rFonts w:ascii="Times New Roman" w:hAnsi="Times New Roman" w:cs="Times New Roman"/>
          <w:sz w:val="28"/>
          <w:szCs w:val="28"/>
        </w:rPr>
        <w:t>повреждения  автомобильных</w:t>
      </w:r>
      <w:proofErr w:type="gramEnd"/>
      <w:r w:rsidRPr="0052232F">
        <w:rPr>
          <w:rFonts w:ascii="Times New Roman" w:hAnsi="Times New Roman" w:cs="Times New Roman"/>
          <w:sz w:val="28"/>
          <w:szCs w:val="28"/>
        </w:rPr>
        <w:t xml:space="preserve"> дорог и дорожных сооружений на них, в том числе элементов обустройства автомобильных дорог, полос отвода автомобильных дорог, придорожных полос  автомобильных дорог;</w:t>
      </w:r>
    </w:p>
    <w:p w:rsidR="002A3E0E" w:rsidRPr="0052232F" w:rsidRDefault="002A3E0E" w:rsidP="0052232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232F">
        <w:rPr>
          <w:rFonts w:ascii="Times New Roman" w:hAnsi="Times New Roman" w:cs="Times New Roman"/>
          <w:sz w:val="28"/>
          <w:szCs w:val="28"/>
        </w:rPr>
        <w:t>2.</w:t>
      </w:r>
      <w:r w:rsidR="0045191B" w:rsidRPr="0052232F">
        <w:rPr>
          <w:rFonts w:ascii="Times New Roman" w:hAnsi="Times New Roman" w:cs="Times New Roman"/>
          <w:sz w:val="28"/>
          <w:szCs w:val="28"/>
        </w:rPr>
        <w:t xml:space="preserve"> </w:t>
      </w:r>
      <w:r w:rsidRPr="0052232F">
        <w:rPr>
          <w:rFonts w:ascii="Times New Roman" w:hAnsi="Times New Roman" w:cs="Times New Roman"/>
          <w:sz w:val="28"/>
          <w:szCs w:val="28"/>
        </w:rPr>
        <w:t>Наличие информации об установленном факте нарушения обязательных требований к осуществлению дорожной деятельности;</w:t>
      </w:r>
    </w:p>
    <w:p w:rsidR="002A3E0E" w:rsidRPr="0052232F" w:rsidRDefault="002A3E0E" w:rsidP="0052232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232F">
        <w:rPr>
          <w:rFonts w:ascii="Times New Roman" w:hAnsi="Times New Roman" w:cs="Times New Roman"/>
          <w:sz w:val="28"/>
          <w:szCs w:val="28"/>
        </w:rPr>
        <w:t>3.</w:t>
      </w:r>
      <w:r w:rsidR="0045191B" w:rsidRPr="0052232F">
        <w:rPr>
          <w:rFonts w:ascii="Times New Roman" w:hAnsi="Times New Roman" w:cs="Times New Roman"/>
          <w:sz w:val="28"/>
          <w:szCs w:val="28"/>
        </w:rPr>
        <w:t xml:space="preserve"> </w:t>
      </w:r>
      <w:r w:rsidRPr="0052232F">
        <w:rPr>
          <w:rFonts w:ascii="Times New Roman" w:hAnsi="Times New Roman" w:cs="Times New Roman"/>
          <w:sz w:val="28"/>
          <w:szCs w:val="28"/>
        </w:rPr>
        <w:t>Наличие информации об установленном факте нарушений обязательных требований к эксплуатации объектов дорожного сервиса, размещенных в полосах отвода и (или) придорожных полосах автомобильных дорог;</w:t>
      </w:r>
    </w:p>
    <w:p w:rsidR="00016C12" w:rsidRPr="0052232F" w:rsidRDefault="00016C12" w:rsidP="0052232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232F">
        <w:rPr>
          <w:rFonts w:ascii="Times New Roman" w:hAnsi="Times New Roman" w:cs="Times New Roman"/>
          <w:sz w:val="28"/>
          <w:szCs w:val="28"/>
        </w:rPr>
        <w:t>4.</w:t>
      </w:r>
      <w:r w:rsidR="0045191B" w:rsidRPr="0052232F">
        <w:rPr>
          <w:rFonts w:ascii="Times New Roman" w:hAnsi="Times New Roman" w:cs="Times New Roman"/>
          <w:sz w:val="28"/>
          <w:szCs w:val="28"/>
        </w:rPr>
        <w:t xml:space="preserve"> </w:t>
      </w:r>
      <w:r w:rsidRPr="0052232F">
        <w:rPr>
          <w:rFonts w:ascii="Times New Roman" w:hAnsi="Times New Roman" w:cs="Times New Roman"/>
          <w:sz w:val="28"/>
          <w:szCs w:val="28"/>
        </w:rPr>
        <w:t>Наличие информации об установленном факте нарушений обязательных требований,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перевозок;</w:t>
      </w:r>
    </w:p>
    <w:p w:rsidR="00016C12" w:rsidRPr="0052232F" w:rsidRDefault="0045191B" w:rsidP="0052232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232F">
        <w:rPr>
          <w:rFonts w:ascii="Times New Roman" w:hAnsi="Times New Roman" w:cs="Times New Roman"/>
          <w:sz w:val="28"/>
          <w:szCs w:val="28"/>
        </w:rPr>
        <w:t>5</w:t>
      </w:r>
      <w:r w:rsidR="00016C12" w:rsidRPr="0052232F">
        <w:rPr>
          <w:rFonts w:ascii="Times New Roman" w:hAnsi="Times New Roman" w:cs="Times New Roman"/>
          <w:sz w:val="28"/>
          <w:szCs w:val="28"/>
        </w:rPr>
        <w:t>. Наличие информации об установленном факте истечения сроков действия технических требований и условий, подлежащих обязательному исполнению, при проектировании, строительстве, реконструкции, капитальному ремонте, ремонте и содержании  автомобильных дорог и (или) дорожных сооружений, строительстве и реконструкции в границах придорожных полос  автомобильных дорог объектов капитального строительства, объектов, предназначенных для осуществления  дорожной деятельности, и объектов дорожного сервиса, а также при размещении элементов обустройства автомобильных дорог;</w:t>
      </w:r>
    </w:p>
    <w:p w:rsidR="00016C12" w:rsidRPr="0052232F" w:rsidRDefault="0045191B" w:rsidP="0052232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232F">
        <w:rPr>
          <w:rFonts w:ascii="Times New Roman" w:hAnsi="Times New Roman" w:cs="Times New Roman"/>
          <w:sz w:val="28"/>
          <w:szCs w:val="28"/>
        </w:rPr>
        <w:t xml:space="preserve">6. Наличие информации об установленном факте несоответствия автомобильной дороги и (или) дорожного сооружения после проведения их строительства, реконструкции, </w:t>
      </w:r>
      <w:proofErr w:type="gramStart"/>
      <w:r w:rsidRPr="0052232F">
        <w:rPr>
          <w:rFonts w:ascii="Times New Roman" w:hAnsi="Times New Roman" w:cs="Times New Roman"/>
          <w:sz w:val="28"/>
          <w:szCs w:val="28"/>
        </w:rPr>
        <w:t>капитального  ремонта</w:t>
      </w:r>
      <w:proofErr w:type="gramEnd"/>
      <w:r w:rsidRPr="0052232F">
        <w:rPr>
          <w:rFonts w:ascii="Times New Roman" w:hAnsi="Times New Roman" w:cs="Times New Roman"/>
          <w:sz w:val="28"/>
          <w:szCs w:val="28"/>
        </w:rPr>
        <w:t>, ремонта и содержания, обязательным требованиям;</w:t>
      </w:r>
    </w:p>
    <w:p w:rsidR="0045191B" w:rsidRPr="0052232F" w:rsidRDefault="0045191B" w:rsidP="0052232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232F">
        <w:rPr>
          <w:rFonts w:ascii="Times New Roman" w:hAnsi="Times New Roman" w:cs="Times New Roman"/>
          <w:sz w:val="28"/>
          <w:szCs w:val="28"/>
        </w:rPr>
        <w:t>7. Наличие информации об установленном факте нарушений обязательных требований при производстве дорожных работ.</w:t>
      </w:r>
    </w:p>
    <w:p w:rsidR="00CF732D" w:rsidRDefault="0045191B" w:rsidP="00C34479">
      <w:pPr>
        <w:tabs>
          <w:tab w:val="left" w:pos="1583"/>
        </w:tabs>
        <w:autoSpaceDE w:val="0"/>
        <w:autoSpaceDN w:val="0"/>
        <w:spacing w:before="113" w:line="259" w:lineRule="auto"/>
        <w:jc w:val="both"/>
        <w:rPr>
          <w:rFonts w:ascii="Times New Roman" w:hAnsi="Times New Roman"/>
          <w:spacing w:val="-1"/>
          <w:w w:val="95"/>
          <w:sz w:val="28"/>
          <w:szCs w:val="28"/>
        </w:rPr>
      </w:pPr>
      <w:r>
        <w:rPr>
          <w:rFonts w:ascii="Times New Roman" w:hAnsi="Times New Roman"/>
          <w:spacing w:val="-1"/>
          <w:w w:val="95"/>
          <w:sz w:val="28"/>
          <w:szCs w:val="28"/>
        </w:rPr>
        <w:t xml:space="preserve">                                                  _________________________</w:t>
      </w:r>
    </w:p>
    <w:p w:rsidR="0052232F" w:rsidRDefault="00CF43F8" w:rsidP="0052232F">
      <w:pPr>
        <w:widowControl/>
        <w:ind w:left="453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1E3452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52232F" w:rsidRDefault="0052232F" w:rsidP="0052232F">
      <w:pPr>
        <w:widowControl/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:rsidR="001E3452" w:rsidRPr="009615C9" w:rsidRDefault="001E3452" w:rsidP="0052232F">
      <w:pPr>
        <w:widowControl/>
        <w:spacing w:line="240" w:lineRule="exact"/>
        <w:ind w:left="453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2</w:t>
      </w:r>
    </w:p>
    <w:p w:rsidR="001E3452" w:rsidRDefault="001E3452" w:rsidP="0052232F">
      <w:pPr>
        <w:widowControl/>
        <w:spacing w:line="240" w:lineRule="exact"/>
        <w:ind w:left="453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9615C9">
        <w:rPr>
          <w:rFonts w:ascii="Times New Roman" w:hAnsi="Times New Roman" w:cs="Times New Roman"/>
          <w:sz w:val="28"/>
          <w:szCs w:val="28"/>
        </w:rPr>
        <w:t>к Положению о муниципальном</w:t>
      </w:r>
    </w:p>
    <w:p w:rsidR="001E3452" w:rsidRDefault="001E3452" w:rsidP="0052232F">
      <w:pPr>
        <w:widowControl/>
        <w:spacing w:line="240" w:lineRule="exact"/>
        <w:ind w:left="453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9615C9">
        <w:rPr>
          <w:rFonts w:ascii="Times New Roman" w:hAnsi="Times New Roman" w:cs="Times New Roman"/>
          <w:sz w:val="28"/>
          <w:szCs w:val="28"/>
        </w:rPr>
        <w:t xml:space="preserve"> контроле на автомобильном</w:t>
      </w:r>
    </w:p>
    <w:p w:rsidR="001E3452" w:rsidRPr="009615C9" w:rsidRDefault="001E3452" w:rsidP="0052232F">
      <w:pPr>
        <w:widowControl/>
        <w:spacing w:line="240" w:lineRule="exact"/>
        <w:ind w:left="4536"/>
        <w:jc w:val="right"/>
        <w:rPr>
          <w:rFonts w:ascii="Times New Roman" w:hAnsi="Times New Roman" w:cs="Times New Roman"/>
          <w:sz w:val="28"/>
          <w:szCs w:val="28"/>
        </w:rPr>
      </w:pPr>
      <w:r w:rsidRPr="009615C9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9615C9">
        <w:rPr>
          <w:rFonts w:ascii="Times New Roman" w:hAnsi="Times New Roman" w:cs="Times New Roman"/>
          <w:sz w:val="28"/>
          <w:szCs w:val="28"/>
        </w:rPr>
        <w:t>транспорте и в дорожном хозяйстве</w:t>
      </w:r>
    </w:p>
    <w:p w:rsidR="001E3452" w:rsidRDefault="001E3452" w:rsidP="0052232F">
      <w:pPr>
        <w:pStyle w:val="ConsPlusTitle"/>
        <w:spacing w:line="240" w:lineRule="exact"/>
        <w:jc w:val="righ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                                                       </w:t>
      </w:r>
      <w:r w:rsidRPr="00331C44">
        <w:rPr>
          <w:b w:val="0"/>
          <w:bCs w:val="0"/>
          <w:sz w:val="28"/>
          <w:szCs w:val="28"/>
        </w:rPr>
        <w:t>в</w:t>
      </w:r>
      <w:r>
        <w:rPr>
          <w:b w:val="0"/>
          <w:bCs w:val="0"/>
          <w:sz w:val="28"/>
          <w:szCs w:val="28"/>
        </w:rPr>
        <w:t>не границ населенных пунктов в</w:t>
      </w:r>
    </w:p>
    <w:p w:rsidR="001E3452" w:rsidRDefault="001E3452" w:rsidP="0052232F">
      <w:pPr>
        <w:pStyle w:val="ConsPlusTitle"/>
        <w:spacing w:line="240" w:lineRule="exact"/>
        <w:jc w:val="righ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                                 границах Батецкого </w:t>
      </w:r>
    </w:p>
    <w:p w:rsidR="001E3452" w:rsidRPr="009615C9" w:rsidRDefault="001E3452" w:rsidP="0052232F">
      <w:pPr>
        <w:pStyle w:val="ConsPlusTitle"/>
        <w:spacing w:line="240" w:lineRule="exact"/>
        <w:jc w:val="right"/>
        <w:rPr>
          <w:rFonts w:cs="Arial"/>
          <w:b w:val="0"/>
          <w:bCs w:val="0"/>
          <w:sz w:val="28"/>
          <w:szCs w:val="28"/>
          <w:vertAlign w:val="superscript"/>
        </w:rPr>
      </w:pPr>
      <w:r>
        <w:rPr>
          <w:b w:val="0"/>
          <w:bCs w:val="0"/>
          <w:sz w:val="28"/>
          <w:szCs w:val="28"/>
        </w:rPr>
        <w:t xml:space="preserve">                                         муниципального района</w:t>
      </w:r>
    </w:p>
    <w:p w:rsidR="00D74E88" w:rsidRDefault="00D74E88" w:rsidP="00C34479">
      <w:pPr>
        <w:tabs>
          <w:tab w:val="left" w:pos="1583"/>
        </w:tabs>
        <w:autoSpaceDE w:val="0"/>
        <w:autoSpaceDN w:val="0"/>
        <w:spacing w:before="113" w:line="259" w:lineRule="auto"/>
        <w:jc w:val="both"/>
        <w:rPr>
          <w:rFonts w:ascii="Times New Roman" w:hAnsi="Times New Roman"/>
          <w:spacing w:val="-1"/>
          <w:w w:val="95"/>
          <w:sz w:val="28"/>
          <w:szCs w:val="28"/>
        </w:rPr>
      </w:pPr>
    </w:p>
    <w:p w:rsidR="000A49B3" w:rsidRPr="000A49B3" w:rsidRDefault="000A49B3" w:rsidP="0052232F">
      <w:pPr>
        <w:tabs>
          <w:tab w:val="left" w:pos="1583"/>
        </w:tabs>
        <w:autoSpaceDE w:val="0"/>
        <w:autoSpaceDN w:val="0"/>
        <w:spacing w:line="240" w:lineRule="exact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proofErr w:type="gramStart"/>
      <w:r w:rsidRPr="000A49B3">
        <w:rPr>
          <w:rFonts w:ascii="Times New Roman" w:hAnsi="Times New Roman"/>
          <w:b/>
          <w:color w:val="000000" w:themeColor="text1"/>
          <w:sz w:val="28"/>
          <w:szCs w:val="28"/>
        </w:rPr>
        <w:t>Ключевые  показатели</w:t>
      </w:r>
      <w:proofErr w:type="gramEnd"/>
    </w:p>
    <w:p w:rsidR="00923EB3" w:rsidRDefault="000A49B3" w:rsidP="0052232F">
      <w:pPr>
        <w:tabs>
          <w:tab w:val="left" w:pos="1583"/>
        </w:tabs>
        <w:autoSpaceDE w:val="0"/>
        <w:autoSpaceDN w:val="0"/>
        <w:spacing w:line="240" w:lineRule="exact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0A49B3">
        <w:rPr>
          <w:rFonts w:ascii="Times New Roman" w:hAnsi="Times New Roman"/>
          <w:b/>
          <w:color w:val="000000" w:themeColor="text1"/>
          <w:sz w:val="28"/>
          <w:szCs w:val="28"/>
        </w:rPr>
        <w:t xml:space="preserve">муниципального </w:t>
      </w:r>
      <w:proofErr w:type="gramStart"/>
      <w:r w:rsidRPr="000A49B3">
        <w:rPr>
          <w:rFonts w:ascii="Times New Roman" w:hAnsi="Times New Roman"/>
          <w:b/>
          <w:color w:val="000000" w:themeColor="text1"/>
          <w:sz w:val="28"/>
          <w:szCs w:val="28"/>
        </w:rPr>
        <w:t>контроля  на</w:t>
      </w:r>
      <w:proofErr w:type="gramEnd"/>
      <w:r w:rsidRPr="000A49B3">
        <w:rPr>
          <w:rFonts w:ascii="Times New Roman" w:hAnsi="Times New Roman"/>
          <w:b/>
          <w:sz w:val="28"/>
          <w:szCs w:val="28"/>
        </w:rPr>
        <w:t xml:space="preserve"> </w:t>
      </w:r>
      <w:r w:rsidRPr="000A49B3">
        <w:rPr>
          <w:rFonts w:ascii="Times New Roman" w:hAnsi="Times New Roman"/>
          <w:b/>
          <w:color w:val="000000" w:themeColor="text1"/>
          <w:sz w:val="28"/>
          <w:szCs w:val="28"/>
        </w:rPr>
        <w:t xml:space="preserve">автомобильном транспорте, городском наземном электрическом транспорте  и в дорожном хозяйстве вне границ населенных пунктов в границах Батецкого муниципального района и их 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Pr="000A49B3">
        <w:rPr>
          <w:rFonts w:ascii="Times New Roman" w:hAnsi="Times New Roman"/>
          <w:b/>
          <w:color w:val="000000" w:themeColor="text1"/>
          <w:sz w:val="28"/>
          <w:szCs w:val="28"/>
        </w:rPr>
        <w:t>целевые значения</w:t>
      </w:r>
    </w:p>
    <w:p w:rsidR="0052232F" w:rsidRPr="00F43FC3" w:rsidRDefault="0052232F" w:rsidP="009A3CE0">
      <w:pPr>
        <w:tabs>
          <w:tab w:val="left" w:pos="1583"/>
        </w:tabs>
        <w:autoSpaceDE w:val="0"/>
        <w:autoSpaceDN w:val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tbl>
      <w:tblPr>
        <w:tblStyle w:val="TableNormal"/>
        <w:tblW w:w="9639" w:type="dxa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6"/>
        <w:gridCol w:w="7506"/>
        <w:gridCol w:w="1417"/>
      </w:tblGrid>
      <w:tr w:rsidR="00923EB3" w:rsidRPr="000E022F" w:rsidTr="009A3CE0">
        <w:trPr>
          <w:trHeight w:val="484"/>
        </w:trPr>
        <w:tc>
          <w:tcPr>
            <w:tcW w:w="716" w:type="dxa"/>
          </w:tcPr>
          <w:p w:rsidR="00923EB3" w:rsidRPr="0052232F" w:rsidRDefault="00924D05" w:rsidP="0052232F">
            <w:pPr>
              <w:pStyle w:val="TableParagraph"/>
              <w:spacing w:line="240" w:lineRule="auto"/>
              <w:ind w:left="170"/>
              <w:jc w:val="both"/>
              <w:rPr>
                <w:sz w:val="28"/>
                <w:szCs w:val="28"/>
                <w:lang w:val="ru-RU"/>
              </w:rPr>
            </w:pPr>
            <w:r w:rsidRPr="0052232F">
              <w:rPr>
                <w:sz w:val="28"/>
                <w:szCs w:val="28"/>
                <w:lang w:val="ru-RU"/>
              </w:rPr>
              <w:t>№ п/п</w:t>
            </w:r>
          </w:p>
        </w:tc>
        <w:tc>
          <w:tcPr>
            <w:tcW w:w="7506" w:type="dxa"/>
          </w:tcPr>
          <w:p w:rsidR="00D74E88" w:rsidRDefault="00D74E88" w:rsidP="00924D05">
            <w:pPr>
              <w:pStyle w:val="TableParagraph"/>
              <w:spacing w:line="245" w:lineRule="exact"/>
              <w:ind w:left="170"/>
              <w:jc w:val="center"/>
              <w:rPr>
                <w:w w:val="95"/>
                <w:sz w:val="28"/>
                <w:szCs w:val="28"/>
                <w:lang w:val="ru-RU"/>
              </w:rPr>
            </w:pPr>
          </w:p>
          <w:p w:rsidR="00923EB3" w:rsidRPr="00924D05" w:rsidRDefault="00923EB3" w:rsidP="00924D05">
            <w:pPr>
              <w:pStyle w:val="TableParagraph"/>
              <w:spacing w:line="245" w:lineRule="exact"/>
              <w:ind w:left="170"/>
              <w:jc w:val="center"/>
              <w:rPr>
                <w:sz w:val="28"/>
                <w:szCs w:val="28"/>
              </w:rPr>
            </w:pPr>
            <w:proofErr w:type="spellStart"/>
            <w:r w:rsidRPr="00924D05">
              <w:rPr>
                <w:w w:val="95"/>
                <w:sz w:val="28"/>
                <w:szCs w:val="28"/>
              </w:rPr>
              <w:t>Ключевые</w:t>
            </w:r>
            <w:proofErr w:type="spellEnd"/>
            <w:r w:rsidRPr="00924D05">
              <w:rPr>
                <w:spacing w:val="-2"/>
                <w:w w:val="95"/>
                <w:sz w:val="28"/>
                <w:szCs w:val="28"/>
              </w:rPr>
              <w:t xml:space="preserve"> </w:t>
            </w:r>
            <w:proofErr w:type="spellStart"/>
            <w:r w:rsidRPr="00924D05">
              <w:rPr>
                <w:w w:val="95"/>
                <w:sz w:val="28"/>
                <w:szCs w:val="28"/>
              </w:rPr>
              <w:t>показатели</w:t>
            </w:r>
            <w:proofErr w:type="spellEnd"/>
          </w:p>
        </w:tc>
        <w:tc>
          <w:tcPr>
            <w:tcW w:w="1417" w:type="dxa"/>
          </w:tcPr>
          <w:p w:rsidR="00924D05" w:rsidRDefault="00924D05" w:rsidP="00924D05">
            <w:pPr>
              <w:pStyle w:val="TableParagraph"/>
              <w:spacing w:line="212" w:lineRule="exact"/>
              <w:ind w:left="170"/>
              <w:jc w:val="center"/>
              <w:rPr>
                <w:sz w:val="28"/>
                <w:szCs w:val="28"/>
              </w:rPr>
            </w:pPr>
          </w:p>
          <w:p w:rsidR="00923EB3" w:rsidRPr="000E022F" w:rsidRDefault="00924D05" w:rsidP="0052232F">
            <w:pPr>
              <w:pStyle w:val="TableParagraph"/>
              <w:spacing w:line="212" w:lineRule="exact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Ц</w:t>
            </w:r>
            <w:proofErr w:type="spellStart"/>
            <w:r w:rsidR="00923EB3" w:rsidRPr="000E022F">
              <w:rPr>
                <w:sz w:val="28"/>
                <w:szCs w:val="28"/>
              </w:rPr>
              <w:t>елевые</w:t>
            </w:r>
            <w:proofErr w:type="spellEnd"/>
          </w:p>
          <w:p w:rsidR="00923EB3" w:rsidRPr="000E022F" w:rsidRDefault="00923EB3" w:rsidP="0052232F">
            <w:pPr>
              <w:pStyle w:val="TableParagraph"/>
              <w:spacing w:line="252" w:lineRule="exact"/>
              <w:ind w:left="0"/>
              <w:jc w:val="center"/>
              <w:rPr>
                <w:sz w:val="28"/>
                <w:szCs w:val="28"/>
              </w:rPr>
            </w:pPr>
            <w:proofErr w:type="spellStart"/>
            <w:r w:rsidRPr="000E022F">
              <w:rPr>
                <w:w w:val="105"/>
                <w:sz w:val="28"/>
                <w:szCs w:val="28"/>
              </w:rPr>
              <w:t>значения</w:t>
            </w:r>
            <w:proofErr w:type="spellEnd"/>
          </w:p>
        </w:tc>
      </w:tr>
      <w:tr w:rsidR="00923EB3" w:rsidRPr="000E022F" w:rsidTr="009A3CE0">
        <w:trPr>
          <w:trHeight w:val="239"/>
        </w:trPr>
        <w:tc>
          <w:tcPr>
            <w:tcW w:w="716" w:type="dxa"/>
          </w:tcPr>
          <w:p w:rsidR="00923EB3" w:rsidRPr="00924D05" w:rsidRDefault="00923EB3" w:rsidP="00924D05">
            <w:pPr>
              <w:pStyle w:val="TableParagraph"/>
              <w:ind w:left="170"/>
              <w:jc w:val="center"/>
              <w:rPr>
                <w:sz w:val="20"/>
                <w:szCs w:val="20"/>
              </w:rPr>
            </w:pPr>
            <w:r w:rsidRPr="00924D05">
              <w:rPr>
                <w:w w:val="93"/>
                <w:sz w:val="20"/>
                <w:szCs w:val="20"/>
              </w:rPr>
              <w:t>1</w:t>
            </w:r>
          </w:p>
        </w:tc>
        <w:tc>
          <w:tcPr>
            <w:tcW w:w="7506" w:type="dxa"/>
          </w:tcPr>
          <w:p w:rsidR="00923EB3" w:rsidRPr="00924D05" w:rsidRDefault="00923EB3" w:rsidP="00924D05">
            <w:pPr>
              <w:pStyle w:val="TableParagraph"/>
              <w:ind w:left="170"/>
              <w:jc w:val="center"/>
              <w:rPr>
                <w:sz w:val="20"/>
                <w:szCs w:val="20"/>
              </w:rPr>
            </w:pPr>
            <w:r w:rsidRPr="00924D05">
              <w:rPr>
                <w:w w:val="96"/>
                <w:sz w:val="20"/>
                <w:szCs w:val="20"/>
              </w:rPr>
              <w:t>2</w:t>
            </w:r>
          </w:p>
        </w:tc>
        <w:tc>
          <w:tcPr>
            <w:tcW w:w="1417" w:type="dxa"/>
          </w:tcPr>
          <w:p w:rsidR="00923EB3" w:rsidRPr="003C35D4" w:rsidRDefault="003C35D4" w:rsidP="00924D05">
            <w:pPr>
              <w:pStyle w:val="TableParagraph"/>
              <w:spacing w:line="177" w:lineRule="exact"/>
              <w:ind w:left="170"/>
              <w:jc w:val="center"/>
              <w:rPr>
                <w:sz w:val="20"/>
                <w:szCs w:val="20"/>
                <w:lang w:val="ru-RU"/>
              </w:rPr>
            </w:pPr>
            <w:r>
              <w:rPr>
                <w:noProof/>
                <w:position w:val="-3"/>
                <w:sz w:val="20"/>
                <w:szCs w:val="20"/>
                <w:lang w:val="ru-RU" w:eastAsia="ru-RU"/>
              </w:rPr>
              <w:t>3</w:t>
            </w:r>
          </w:p>
        </w:tc>
      </w:tr>
      <w:tr w:rsidR="00923EB3" w:rsidRPr="000E022F" w:rsidTr="009A3CE0">
        <w:trPr>
          <w:trHeight w:val="536"/>
        </w:trPr>
        <w:tc>
          <w:tcPr>
            <w:tcW w:w="716" w:type="dxa"/>
          </w:tcPr>
          <w:p w:rsidR="00923EB3" w:rsidRPr="000E022F" w:rsidRDefault="00923EB3" w:rsidP="004C5543">
            <w:pPr>
              <w:pStyle w:val="TableParagraph"/>
              <w:spacing w:line="298" w:lineRule="exact"/>
              <w:ind w:left="170"/>
              <w:jc w:val="both"/>
              <w:rPr>
                <w:sz w:val="28"/>
                <w:szCs w:val="28"/>
              </w:rPr>
            </w:pPr>
            <w:r w:rsidRPr="000E022F">
              <w:rPr>
                <w:sz w:val="28"/>
                <w:szCs w:val="28"/>
              </w:rPr>
              <w:t>1.</w:t>
            </w:r>
          </w:p>
        </w:tc>
        <w:tc>
          <w:tcPr>
            <w:tcW w:w="7506" w:type="dxa"/>
          </w:tcPr>
          <w:p w:rsidR="00923EB3" w:rsidRPr="00B53912" w:rsidRDefault="00B53912" w:rsidP="00924D05">
            <w:pPr>
              <w:pStyle w:val="TableParagraph"/>
              <w:spacing w:line="274" w:lineRule="exact"/>
              <w:ind w:left="17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</w:t>
            </w:r>
            <w:r w:rsidRPr="00B53912">
              <w:rPr>
                <w:sz w:val="28"/>
                <w:szCs w:val="28"/>
                <w:lang w:val="ru-RU"/>
              </w:rPr>
              <w:t>оля автомобильных дорог, в отношении которых не проводится работа по ремонту и содержанию автомобильных дорог общего пользования и искусственных дорожных сооружений на них</w:t>
            </w:r>
          </w:p>
        </w:tc>
        <w:tc>
          <w:tcPr>
            <w:tcW w:w="1417" w:type="dxa"/>
          </w:tcPr>
          <w:p w:rsidR="00923EB3" w:rsidRPr="00924D05" w:rsidRDefault="00B53912" w:rsidP="00924D05">
            <w:pPr>
              <w:pStyle w:val="TableParagraph"/>
              <w:spacing w:line="298" w:lineRule="exact"/>
              <w:ind w:left="1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5</w:t>
            </w:r>
            <w:r w:rsidR="00923EB3" w:rsidRPr="00924D05">
              <w:rPr>
                <w:sz w:val="24"/>
                <w:szCs w:val="24"/>
              </w:rPr>
              <w:t>%</w:t>
            </w:r>
          </w:p>
        </w:tc>
      </w:tr>
      <w:tr w:rsidR="00923EB3" w:rsidRPr="000E022F" w:rsidTr="009A3CE0">
        <w:trPr>
          <w:trHeight w:val="767"/>
        </w:trPr>
        <w:tc>
          <w:tcPr>
            <w:tcW w:w="716" w:type="dxa"/>
          </w:tcPr>
          <w:p w:rsidR="00923EB3" w:rsidRPr="000E022F" w:rsidRDefault="00923EB3" w:rsidP="004C5543">
            <w:pPr>
              <w:pStyle w:val="TableParagraph"/>
              <w:spacing w:line="293" w:lineRule="exact"/>
              <w:ind w:left="170"/>
              <w:jc w:val="both"/>
              <w:rPr>
                <w:sz w:val="28"/>
                <w:szCs w:val="28"/>
              </w:rPr>
            </w:pPr>
            <w:r w:rsidRPr="000E022F">
              <w:rPr>
                <w:sz w:val="28"/>
                <w:szCs w:val="28"/>
              </w:rPr>
              <w:t>2.</w:t>
            </w:r>
          </w:p>
        </w:tc>
        <w:tc>
          <w:tcPr>
            <w:tcW w:w="7506" w:type="dxa"/>
          </w:tcPr>
          <w:p w:rsidR="00923EB3" w:rsidRPr="00B53912" w:rsidRDefault="00B53912" w:rsidP="004C5543">
            <w:pPr>
              <w:pStyle w:val="TableParagraph"/>
              <w:spacing w:line="212" w:lineRule="exact"/>
              <w:ind w:left="17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</w:t>
            </w:r>
            <w:r w:rsidRPr="00B53912">
              <w:rPr>
                <w:sz w:val="28"/>
                <w:szCs w:val="28"/>
                <w:lang w:val="ru-RU"/>
              </w:rPr>
              <w:t>оля автомобильных дорог, отвечающих требованиям к дорожно-строительным материалам и изделиям</w:t>
            </w:r>
          </w:p>
        </w:tc>
        <w:tc>
          <w:tcPr>
            <w:tcW w:w="1417" w:type="dxa"/>
          </w:tcPr>
          <w:p w:rsidR="00923EB3" w:rsidRPr="00924D05" w:rsidRDefault="00B53912" w:rsidP="00924D05">
            <w:pPr>
              <w:pStyle w:val="TableParagraph"/>
              <w:spacing w:line="293" w:lineRule="exact"/>
              <w:ind w:left="1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95</w:t>
            </w:r>
            <w:r w:rsidR="00923EB3" w:rsidRPr="00924D05">
              <w:rPr>
                <w:sz w:val="24"/>
                <w:szCs w:val="24"/>
              </w:rPr>
              <w:t>%</w:t>
            </w:r>
          </w:p>
        </w:tc>
      </w:tr>
      <w:tr w:rsidR="00923EB3" w:rsidRPr="000E022F" w:rsidTr="009A3CE0">
        <w:trPr>
          <w:trHeight w:val="362"/>
        </w:trPr>
        <w:tc>
          <w:tcPr>
            <w:tcW w:w="716" w:type="dxa"/>
            <w:tcBorders>
              <w:bottom w:val="single" w:sz="4" w:space="0" w:color="auto"/>
            </w:tcBorders>
          </w:tcPr>
          <w:p w:rsidR="00923EB3" w:rsidRPr="000E022F" w:rsidRDefault="00923EB3" w:rsidP="004C5543">
            <w:pPr>
              <w:pStyle w:val="TableParagraph"/>
              <w:spacing w:line="288" w:lineRule="exact"/>
              <w:ind w:left="170"/>
              <w:jc w:val="both"/>
              <w:rPr>
                <w:sz w:val="28"/>
                <w:szCs w:val="28"/>
              </w:rPr>
            </w:pPr>
            <w:r w:rsidRPr="000E022F">
              <w:rPr>
                <w:sz w:val="28"/>
                <w:szCs w:val="28"/>
              </w:rPr>
              <w:t>3.</w:t>
            </w:r>
          </w:p>
        </w:tc>
        <w:tc>
          <w:tcPr>
            <w:tcW w:w="7506" w:type="dxa"/>
            <w:tcBorders>
              <w:bottom w:val="single" w:sz="4" w:space="0" w:color="auto"/>
            </w:tcBorders>
          </w:tcPr>
          <w:p w:rsidR="00B53912" w:rsidRPr="007718BC" w:rsidRDefault="00B53912" w:rsidP="00B53912">
            <w:pPr>
              <w:pStyle w:val="TableParagraph"/>
              <w:tabs>
                <w:tab w:val="left" w:pos="1695"/>
                <w:tab w:val="left" w:pos="3674"/>
                <w:tab w:val="left" w:pos="5630"/>
              </w:tabs>
              <w:spacing w:before="40" w:line="172" w:lineRule="auto"/>
              <w:ind w:left="170" w:hanging="4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</w:t>
            </w:r>
            <w:r w:rsidRPr="00B53912">
              <w:rPr>
                <w:sz w:val="28"/>
                <w:szCs w:val="28"/>
                <w:lang w:val="ru-RU"/>
              </w:rPr>
              <w:t>оля организации регулярных перевозок по муниципальным маршрутам,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923EB3" w:rsidRPr="00B53912" w:rsidRDefault="00B53912" w:rsidP="00924D05">
            <w:pPr>
              <w:pStyle w:val="TableParagraph"/>
              <w:spacing w:before="2" w:line="240" w:lineRule="auto"/>
              <w:ind w:left="170"/>
              <w:jc w:val="center"/>
              <w:rPr>
                <w:sz w:val="28"/>
                <w:szCs w:val="28"/>
              </w:rPr>
            </w:pPr>
            <w:r w:rsidRPr="00B53912">
              <w:rPr>
                <w:w w:val="90"/>
                <w:sz w:val="28"/>
                <w:szCs w:val="28"/>
                <w:lang w:val="ru-RU"/>
              </w:rPr>
              <w:t>90</w:t>
            </w:r>
            <w:r w:rsidR="00924D05" w:rsidRPr="00B53912">
              <w:rPr>
                <w:w w:val="90"/>
                <w:sz w:val="28"/>
                <w:szCs w:val="28"/>
              </w:rPr>
              <w:t>%</w:t>
            </w:r>
          </w:p>
        </w:tc>
      </w:tr>
      <w:tr w:rsidR="00B53912" w:rsidRPr="000E022F" w:rsidTr="009A3CE0">
        <w:trPr>
          <w:trHeight w:val="435"/>
        </w:trPr>
        <w:tc>
          <w:tcPr>
            <w:tcW w:w="716" w:type="dxa"/>
            <w:tcBorders>
              <w:top w:val="single" w:sz="4" w:space="0" w:color="auto"/>
            </w:tcBorders>
          </w:tcPr>
          <w:p w:rsidR="00B53912" w:rsidRPr="00B53912" w:rsidRDefault="00B53912" w:rsidP="004C5543">
            <w:pPr>
              <w:pStyle w:val="TableParagraph"/>
              <w:spacing w:line="288" w:lineRule="exact"/>
              <w:ind w:left="17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4.</w:t>
            </w:r>
          </w:p>
        </w:tc>
        <w:tc>
          <w:tcPr>
            <w:tcW w:w="7506" w:type="dxa"/>
            <w:tcBorders>
              <w:top w:val="single" w:sz="4" w:space="0" w:color="auto"/>
            </w:tcBorders>
          </w:tcPr>
          <w:p w:rsidR="00B53912" w:rsidRPr="00B53912" w:rsidRDefault="005C3050" w:rsidP="004C5543">
            <w:pPr>
              <w:pStyle w:val="TableParagraph"/>
              <w:tabs>
                <w:tab w:val="left" w:pos="1695"/>
                <w:tab w:val="left" w:pos="3674"/>
                <w:tab w:val="left" w:pos="5630"/>
              </w:tabs>
              <w:spacing w:before="40" w:line="172" w:lineRule="auto"/>
              <w:ind w:left="170" w:hanging="4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</w:t>
            </w:r>
            <w:r w:rsidR="00B53912" w:rsidRPr="00B53912">
              <w:rPr>
                <w:sz w:val="28"/>
                <w:szCs w:val="28"/>
                <w:lang w:val="ru-RU"/>
              </w:rPr>
              <w:t>оля соблюдения требований к эксплуатации объектов дорожного сервиса, размещенных в полосах отвода и (или) придорожных полосах автомобильных дорог общего пользования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B53912" w:rsidRPr="00B53912" w:rsidRDefault="00B53912" w:rsidP="00924D05">
            <w:pPr>
              <w:pStyle w:val="TableParagraph"/>
              <w:spacing w:before="2"/>
              <w:ind w:left="170"/>
              <w:jc w:val="center"/>
              <w:rPr>
                <w:w w:val="90"/>
                <w:sz w:val="28"/>
                <w:szCs w:val="28"/>
                <w:lang w:val="ru-RU"/>
              </w:rPr>
            </w:pPr>
            <w:r w:rsidRPr="00B53912">
              <w:rPr>
                <w:w w:val="90"/>
                <w:sz w:val="28"/>
                <w:szCs w:val="28"/>
                <w:lang w:val="ru-RU"/>
              </w:rPr>
              <w:t>90%</w:t>
            </w:r>
          </w:p>
        </w:tc>
      </w:tr>
    </w:tbl>
    <w:p w:rsidR="00D74E88" w:rsidRDefault="00D74E88" w:rsidP="00D74E88">
      <w:pPr>
        <w:tabs>
          <w:tab w:val="left" w:pos="1348"/>
        </w:tabs>
        <w:autoSpaceDE w:val="0"/>
        <w:autoSpaceDN w:val="0"/>
        <w:spacing w:before="123"/>
        <w:jc w:val="both"/>
        <w:rPr>
          <w:rFonts w:ascii="Times New Roman" w:hAnsi="Times New Roman"/>
          <w:w w:val="90"/>
          <w:sz w:val="28"/>
          <w:szCs w:val="28"/>
        </w:rPr>
      </w:pPr>
    </w:p>
    <w:p w:rsidR="0090096E" w:rsidRPr="0052232F" w:rsidRDefault="001C056E" w:rsidP="0052232F">
      <w:pPr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232F">
        <w:rPr>
          <w:rFonts w:ascii="Times New Roman" w:hAnsi="Times New Roman" w:cs="Times New Roman"/>
          <w:b/>
          <w:sz w:val="28"/>
          <w:szCs w:val="28"/>
        </w:rPr>
        <w:t>И</w:t>
      </w:r>
      <w:r w:rsidR="00923EB3" w:rsidRPr="0052232F">
        <w:rPr>
          <w:rFonts w:ascii="Times New Roman" w:hAnsi="Times New Roman" w:cs="Times New Roman"/>
          <w:b/>
          <w:sz w:val="28"/>
          <w:szCs w:val="28"/>
        </w:rPr>
        <w:t>ндикативны</w:t>
      </w:r>
      <w:r w:rsidRPr="0052232F">
        <w:rPr>
          <w:rFonts w:ascii="Times New Roman" w:hAnsi="Times New Roman" w:cs="Times New Roman"/>
          <w:b/>
          <w:sz w:val="28"/>
          <w:szCs w:val="28"/>
        </w:rPr>
        <w:t>е</w:t>
      </w:r>
      <w:r w:rsidR="00923EB3" w:rsidRPr="0052232F">
        <w:rPr>
          <w:rFonts w:ascii="Times New Roman" w:hAnsi="Times New Roman" w:cs="Times New Roman"/>
          <w:b/>
          <w:sz w:val="28"/>
          <w:szCs w:val="28"/>
        </w:rPr>
        <w:t xml:space="preserve"> показател</w:t>
      </w:r>
      <w:r w:rsidRPr="0052232F">
        <w:rPr>
          <w:rFonts w:ascii="Times New Roman" w:hAnsi="Times New Roman" w:cs="Times New Roman"/>
          <w:b/>
          <w:sz w:val="28"/>
          <w:szCs w:val="28"/>
        </w:rPr>
        <w:t>и</w:t>
      </w:r>
    </w:p>
    <w:p w:rsidR="00F43FC3" w:rsidRPr="0052232F" w:rsidRDefault="00923EB3" w:rsidP="0052232F">
      <w:pPr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232F">
        <w:rPr>
          <w:rFonts w:ascii="Times New Roman" w:hAnsi="Times New Roman" w:cs="Times New Roman"/>
          <w:b/>
          <w:sz w:val="28"/>
          <w:szCs w:val="28"/>
        </w:rPr>
        <w:t>муниципального контроля</w:t>
      </w:r>
      <w:r w:rsidR="00D74E88" w:rsidRPr="0052232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A49B3" w:rsidRPr="0052232F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D74E88" w:rsidRPr="0052232F">
        <w:rPr>
          <w:rFonts w:ascii="Times New Roman" w:hAnsi="Times New Roman" w:cs="Times New Roman"/>
          <w:b/>
          <w:sz w:val="28"/>
          <w:szCs w:val="28"/>
        </w:rPr>
        <w:t xml:space="preserve">автомобильном транспорте, городском   наземном электрическом транспорте и в дорожном хозяйстве вне границ населенных пунктов в </w:t>
      </w:r>
      <w:proofErr w:type="gramStart"/>
      <w:r w:rsidR="00D74E88" w:rsidRPr="0052232F">
        <w:rPr>
          <w:rFonts w:ascii="Times New Roman" w:hAnsi="Times New Roman" w:cs="Times New Roman"/>
          <w:b/>
          <w:sz w:val="28"/>
          <w:szCs w:val="28"/>
        </w:rPr>
        <w:t>границах  Батецкого</w:t>
      </w:r>
      <w:proofErr w:type="gramEnd"/>
      <w:r w:rsidR="00D74E88" w:rsidRPr="0052232F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</w:t>
      </w:r>
    </w:p>
    <w:p w:rsidR="00CF43F8" w:rsidRPr="00CF43F8" w:rsidRDefault="00CF43F8" w:rsidP="00CF43F8">
      <w:pPr>
        <w:pStyle w:val="ConsPlusTitle"/>
        <w:jc w:val="center"/>
        <w:rPr>
          <w:bCs w:val="0"/>
          <w:sz w:val="28"/>
          <w:szCs w:val="28"/>
        </w:rPr>
      </w:pPr>
    </w:p>
    <w:tbl>
      <w:tblPr>
        <w:tblStyle w:val="TableNormal"/>
        <w:tblW w:w="9494" w:type="dxa"/>
        <w:tblInd w:w="15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8788"/>
      </w:tblGrid>
      <w:tr w:rsidR="0090096E" w:rsidRPr="000E022F" w:rsidTr="00BF24B8">
        <w:trPr>
          <w:trHeight w:val="719"/>
        </w:trPr>
        <w:tc>
          <w:tcPr>
            <w:tcW w:w="706" w:type="dxa"/>
          </w:tcPr>
          <w:p w:rsidR="0090096E" w:rsidRPr="0052232F" w:rsidRDefault="0090096E" w:rsidP="004C5543">
            <w:pPr>
              <w:pStyle w:val="TableParagraph"/>
              <w:spacing w:line="195" w:lineRule="exact"/>
              <w:ind w:left="170"/>
              <w:jc w:val="both"/>
              <w:rPr>
                <w:sz w:val="28"/>
                <w:szCs w:val="28"/>
              </w:rPr>
            </w:pPr>
            <w:r w:rsidRPr="0052232F">
              <w:rPr>
                <w:w w:val="82"/>
                <w:sz w:val="28"/>
                <w:szCs w:val="28"/>
              </w:rPr>
              <w:t>№</w:t>
            </w:r>
          </w:p>
          <w:p w:rsidR="0090096E" w:rsidRPr="00924D05" w:rsidRDefault="0090096E" w:rsidP="004C5543">
            <w:pPr>
              <w:pStyle w:val="TableParagraph"/>
              <w:spacing w:line="290" w:lineRule="exact"/>
              <w:ind w:left="170"/>
              <w:jc w:val="both"/>
              <w:rPr>
                <w:i/>
                <w:sz w:val="28"/>
                <w:szCs w:val="28"/>
                <w:lang w:val="ru-RU"/>
              </w:rPr>
            </w:pPr>
            <w:r w:rsidRPr="0052232F">
              <w:rPr>
                <w:w w:val="95"/>
                <w:sz w:val="28"/>
                <w:szCs w:val="28"/>
                <w:lang w:val="ru-RU"/>
              </w:rPr>
              <w:t>п/п</w:t>
            </w:r>
          </w:p>
        </w:tc>
        <w:tc>
          <w:tcPr>
            <w:tcW w:w="8788" w:type="dxa"/>
          </w:tcPr>
          <w:p w:rsidR="0090096E" w:rsidRDefault="0090096E" w:rsidP="0052232F">
            <w:pPr>
              <w:pStyle w:val="TableParagraph"/>
              <w:spacing w:line="245" w:lineRule="exact"/>
              <w:ind w:left="170"/>
              <w:jc w:val="center"/>
              <w:rPr>
                <w:sz w:val="24"/>
                <w:szCs w:val="24"/>
                <w:lang w:val="ru-RU"/>
              </w:rPr>
            </w:pPr>
          </w:p>
          <w:p w:rsidR="002C24C0" w:rsidRPr="002C24C0" w:rsidRDefault="002C24C0" w:rsidP="0052232F">
            <w:pPr>
              <w:pStyle w:val="TableParagraph"/>
              <w:spacing w:line="245" w:lineRule="exact"/>
              <w:ind w:left="170"/>
              <w:jc w:val="center"/>
              <w:rPr>
                <w:sz w:val="28"/>
                <w:szCs w:val="28"/>
                <w:lang w:val="ru-RU"/>
              </w:rPr>
            </w:pPr>
            <w:r w:rsidRPr="002C24C0">
              <w:rPr>
                <w:sz w:val="28"/>
                <w:szCs w:val="28"/>
                <w:lang w:val="ru-RU"/>
              </w:rPr>
              <w:t>Индикативные показатели</w:t>
            </w:r>
          </w:p>
        </w:tc>
      </w:tr>
      <w:tr w:rsidR="0090096E" w:rsidRPr="000E022F" w:rsidTr="00BF24B8">
        <w:trPr>
          <w:trHeight w:val="459"/>
        </w:trPr>
        <w:tc>
          <w:tcPr>
            <w:tcW w:w="706" w:type="dxa"/>
            <w:tcBorders>
              <w:top w:val="single" w:sz="4" w:space="0" w:color="auto"/>
            </w:tcBorders>
          </w:tcPr>
          <w:p w:rsidR="0090096E" w:rsidRPr="0090096E" w:rsidRDefault="001E3452" w:rsidP="004C5543">
            <w:pPr>
              <w:pStyle w:val="TableParagraph"/>
              <w:spacing w:line="298" w:lineRule="exact"/>
              <w:ind w:left="17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  <w:r w:rsidR="0090096E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8788" w:type="dxa"/>
            <w:tcBorders>
              <w:top w:val="single" w:sz="4" w:space="0" w:color="auto"/>
            </w:tcBorders>
          </w:tcPr>
          <w:p w:rsidR="002C24C0" w:rsidRDefault="002C24C0" w:rsidP="0052232F">
            <w:pPr>
              <w:pStyle w:val="Default"/>
              <w:spacing w:line="240" w:lineRule="exact"/>
              <w:ind w:left="283" w:right="425"/>
              <w:contextualSpacing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К</w:t>
            </w:r>
            <w:r w:rsidRPr="002C24C0">
              <w:rPr>
                <w:sz w:val="28"/>
                <w:szCs w:val="28"/>
                <w:lang w:val="ru-RU"/>
              </w:rPr>
              <w:t>оличество внеплановых контрольных (надзорных) мероприятий</w:t>
            </w:r>
            <w:r>
              <w:rPr>
                <w:sz w:val="28"/>
                <w:szCs w:val="28"/>
                <w:lang w:val="ru-RU"/>
              </w:rPr>
              <w:t>,</w:t>
            </w:r>
          </w:p>
          <w:p w:rsidR="0090096E" w:rsidRPr="002C24C0" w:rsidRDefault="002C24C0" w:rsidP="0052232F">
            <w:pPr>
              <w:pStyle w:val="Default"/>
              <w:spacing w:line="240" w:lineRule="exact"/>
              <w:ind w:left="283" w:right="425"/>
              <w:contextualSpacing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проведенных за отчетный период</w:t>
            </w:r>
          </w:p>
        </w:tc>
      </w:tr>
      <w:tr w:rsidR="0090096E" w:rsidRPr="000E022F" w:rsidTr="00BF24B8">
        <w:trPr>
          <w:trHeight w:val="444"/>
        </w:trPr>
        <w:tc>
          <w:tcPr>
            <w:tcW w:w="706" w:type="dxa"/>
            <w:tcBorders>
              <w:bottom w:val="single" w:sz="4" w:space="0" w:color="auto"/>
            </w:tcBorders>
          </w:tcPr>
          <w:p w:rsidR="0090096E" w:rsidRPr="0058761F" w:rsidRDefault="001E3452" w:rsidP="004C5543">
            <w:pPr>
              <w:pStyle w:val="TableParagraph"/>
              <w:spacing w:line="298" w:lineRule="exact"/>
              <w:ind w:left="17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  <w:r w:rsidR="0090096E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8788" w:type="dxa"/>
            <w:tcBorders>
              <w:bottom w:val="single" w:sz="4" w:space="0" w:color="auto"/>
            </w:tcBorders>
          </w:tcPr>
          <w:p w:rsidR="0090096E" w:rsidRPr="002C24C0" w:rsidRDefault="002C24C0" w:rsidP="0052232F">
            <w:pPr>
              <w:widowControl/>
              <w:adjustRightInd w:val="0"/>
              <w:spacing w:line="240" w:lineRule="exact"/>
              <w:ind w:left="283" w:right="425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К</w:t>
            </w:r>
            <w:r w:rsidRPr="002C24C0">
              <w:rPr>
                <w:rFonts w:ascii="Times New Roman" w:hAnsi="Times New Roman"/>
                <w:sz w:val="28"/>
                <w:szCs w:val="28"/>
                <w:lang w:val="ru-RU"/>
              </w:rPr>
              <w:t>ол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ичество внеплановых контрольных </w:t>
            </w:r>
            <w:r w:rsidRPr="002C24C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(надзорных) </w:t>
            </w:r>
            <w:proofErr w:type="gramStart"/>
            <w:r w:rsidRPr="002C24C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мероприятий, 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</w:t>
            </w:r>
            <w:proofErr w:type="gramEnd"/>
            <w:r w:rsidRPr="002C24C0">
              <w:rPr>
                <w:rFonts w:ascii="Times New Roman" w:hAnsi="Times New Roman"/>
                <w:sz w:val="28"/>
                <w:szCs w:val="28"/>
                <w:lang w:val="ru-RU"/>
              </w:rPr>
              <w:t>проведенных за отчетный период на основании выявления соответствия объекта контроля параметрам, утвержденным индикаторами риска нарушения обязательных требований, или отклонения объекта контроля от таких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параметров, за отчетный период</w:t>
            </w:r>
          </w:p>
        </w:tc>
      </w:tr>
      <w:tr w:rsidR="0090096E" w:rsidRPr="000E022F" w:rsidTr="00BF24B8">
        <w:trPr>
          <w:trHeight w:val="400"/>
        </w:trPr>
        <w:tc>
          <w:tcPr>
            <w:tcW w:w="706" w:type="dxa"/>
            <w:tcBorders>
              <w:top w:val="single" w:sz="4" w:space="0" w:color="auto"/>
            </w:tcBorders>
          </w:tcPr>
          <w:p w:rsidR="0090096E" w:rsidRPr="002C24C0" w:rsidRDefault="001E3452" w:rsidP="004C5543">
            <w:pPr>
              <w:pStyle w:val="TableParagraph"/>
              <w:spacing w:line="298" w:lineRule="exact"/>
              <w:ind w:left="17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  <w:r w:rsidR="002C24C0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8788" w:type="dxa"/>
            <w:tcBorders>
              <w:top w:val="single" w:sz="4" w:space="0" w:color="auto"/>
            </w:tcBorders>
          </w:tcPr>
          <w:p w:rsidR="0090096E" w:rsidRPr="002C24C0" w:rsidRDefault="002C24C0" w:rsidP="0052232F">
            <w:pPr>
              <w:pStyle w:val="TableParagraph"/>
              <w:tabs>
                <w:tab w:val="left" w:pos="1489"/>
                <w:tab w:val="left" w:pos="1893"/>
                <w:tab w:val="left" w:pos="3487"/>
              </w:tabs>
              <w:spacing w:before="42" w:line="170" w:lineRule="auto"/>
              <w:ind w:left="283" w:right="425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</w:t>
            </w:r>
            <w:r w:rsidRPr="002C24C0">
              <w:rPr>
                <w:sz w:val="28"/>
                <w:szCs w:val="28"/>
                <w:lang w:val="ru-RU"/>
              </w:rPr>
              <w:t xml:space="preserve">бщее количество контрольных (надзорных) мероприятий </w:t>
            </w:r>
            <w:r w:rsidRPr="002C24C0">
              <w:rPr>
                <w:sz w:val="28"/>
                <w:szCs w:val="28"/>
                <w:lang w:val="ru-RU"/>
              </w:rPr>
              <w:br/>
              <w:t>с взаимодействием, проведенных за отчетный период</w:t>
            </w:r>
          </w:p>
        </w:tc>
      </w:tr>
      <w:tr w:rsidR="0090096E" w:rsidRPr="000E022F" w:rsidTr="00BF24B8">
        <w:trPr>
          <w:trHeight w:val="375"/>
        </w:trPr>
        <w:tc>
          <w:tcPr>
            <w:tcW w:w="706" w:type="dxa"/>
            <w:tcBorders>
              <w:bottom w:val="single" w:sz="4" w:space="0" w:color="auto"/>
            </w:tcBorders>
          </w:tcPr>
          <w:p w:rsidR="0090096E" w:rsidRPr="0058761F" w:rsidRDefault="001E3452" w:rsidP="004C5543">
            <w:pPr>
              <w:pStyle w:val="TableParagraph"/>
              <w:spacing w:line="298" w:lineRule="exact"/>
              <w:ind w:left="17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</w:t>
            </w:r>
            <w:r w:rsidR="0090096E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8788" w:type="dxa"/>
            <w:tcBorders>
              <w:bottom w:val="single" w:sz="4" w:space="0" w:color="auto"/>
            </w:tcBorders>
          </w:tcPr>
          <w:p w:rsidR="0090096E" w:rsidRPr="0058761F" w:rsidRDefault="002C24C0" w:rsidP="0052232F">
            <w:pPr>
              <w:pStyle w:val="Default"/>
              <w:spacing w:line="240" w:lineRule="exact"/>
              <w:ind w:left="283" w:right="425"/>
              <w:contextualSpacing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К</w:t>
            </w:r>
            <w:r w:rsidRPr="002C24C0">
              <w:rPr>
                <w:sz w:val="28"/>
                <w:szCs w:val="28"/>
                <w:lang w:val="ru-RU"/>
              </w:rPr>
              <w:t xml:space="preserve">оличество контрольных (надзорных) мероприятий с взаимодействием </w:t>
            </w:r>
            <w:proofErr w:type="gramStart"/>
            <w:r w:rsidRPr="002C24C0">
              <w:rPr>
                <w:sz w:val="28"/>
                <w:szCs w:val="28"/>
                <w:lang w:val="ru-RU"/>
              </w:rPr>
              <w:t xml:space="preserve">по </w:t>
            </w:r>
            <w:r w:rsidR="005C3050">
              <w:rPr>
                <w:sz w:val="28"/>
                <w:szCs w:val="28"/>
                <w:lang w:val="ru-RU"/>
              </w:rPr>
              <w:t xml:space="preserve"> </w:t>
            </w:r>
            <w:r w:rsidRPr="002C24C0">
              <w:rPr>
                <w:sz w:val="28"/>
                <w:szCs w:val="28"/>
                <w:lang w:val="ru-RU"/>
              </w:rPr>
              <w:t>каждому</w:t>
            </w:r>
            <w:proofErr w:type="gramEnd"/>
            <w:r w:rsidRPr="002C24C0">
              <w:rPr>
                <w:sz w:val="28"/>
                <w:szCs w:val="28"/>
                <w:lang w:val="ru-RU"/>
              </w:rPr>
              <w:t xml:space="preserve"> виду КНМ,</w:t>
            </w:r>
            <w:r w:rsidR="00080AB0">
              <w:rPr>
                <w:sz w:val="28"/>
                <w:szCs w:val="28"/>
                <w:lang w:val="ru-RU"/>
              </w:rPr>
              <w:t xml:space="preserve"> проведенных за отчетный период</w:t>
            </w:r>
          </w:p>
        </w:tc>
      </w:tr>
      <w:tr w:rsidR="0090096E" w:rsidRPr="000E022F" w:rsidTr="00BF24B8">
        <w:trPr>
          <w:trHeight w:val="390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</w:tcPr>
          <w:p w:rsidR="0090096E" w:rsidRPr="002C24C0" w:rsidRDefault="001E3452" w:rsidP="004C5543">
            <w:pPr>
              <w:pStyle w:val="TableParagraph"/>
              <w:spacing w:line="298" w:lineRule="exact"/>
              <w:ind w:left="17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5</w:t>
            </w:r>
            <w:r w:rsidR="002C24C0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8788" w:type="dxa"/>
            <w:tcBorders>
              <w:top w:val="single" w:sz="4" w:space="0" w:color="auto"/>
              <w:bottom w:val="single" w:sz="4" w:space="0" w:color="auto"/>
            </w:tcBorders>
          </w:tcPr>
          <w:p w:rsidR="0090096E" w:rsidRPr="005C3050" w:rsidRDefault="005C3050" w:rsidP="0052232F">
            <w:pPr>
              <w:pStyle w:val="Default"/>
              <w:spacing w:line="240" w:lineRule="exact"/>
              <w:ind w:left="283" w:right="425"/>
              <w:contextualSpacing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</w:t>
            </w:r>
            <w:r w:rsidRPr="005C3050">
              <w:rPr>
                <w:sz w:val="28"/>
                <w:szCs w:val="28"/>
                <w:lang w:val="ru-RU"/>
              </w:rPr>
              <w:t xml:space="preserve">оличество контрольных (надзорных) мероприятий, проведенных </w:t>
            </w:r>
            <w:r w:rsidRPr="005C3050">
              <w:rPr>
                <w:sz w:val="28"/>
                <w:szCs w:val="28"/>
                <w:lang w:val="ru-RU"/>
              </w:rPr>
              <w:br/>
            </w:r>
            <w:r w:rsidR="00E95591">
              <w:rPr>
                <w:sz w:val="28"/>
                <w:szCs w:val="28"/>
                <w:lang w:val="ru-RU"/>
              </w:rPr>
              <w:t>с</w:t>
            </w:r>
            <w:r w:rsidRPr="005C3050">
              <w:rPr>
                <w:sz w:val="28"/>
                <w:szCs w:val="28"/>
                <w:lang w:val="ru-RU"/>
              </w:rPr>
              <w:t xml:space="preserve"> использованием средств дистанционного взаимодействия, за отчетный </w:t>
            </w:r>
            <w:r>
              <w:rPr>
                <w:sz w:val="28"/>
                <w:szCs w:val="28"/>
                <w:lang w:val="ru-RU"/>
              </w:rPr>
              <w:t xml:space="preserve">  </w:t>
            </w:r>
            <w:r w:rsidR="00080AB0">
              <w:rPr>
                <w:sz w:val="28"/>
                <w:szCs w:val="28"/>
                <w:lang w:val="ru-RU"/>
              </w:rPr>
              <w:t xml:space="preserve"> период</w:t>
            </w:r>
          </w:p>
        </w:tc>
      </w:tr>
      <w:tr w:rsidR="0090096E" w:rsidRPr="000E022F" w:rsidTr="00BF24B8">
        <w:trPr>
          <w:trHeight w:val="406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</w:tcPr>
          <w:p w:rsidR="0090096E" w:rsidRPr="002C24C0" w:rsidRDefault="001E3452" w:rsidP="004C5543">
            <w:pPr>
              <w:pStyle w:val="TableParagraph"/>
              <w:spacing w:line="298" w:lineRule="exact"/>
              <w:ind w:left="17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6</w:t>
            </w:r>
            <w:r w:rsidR="002C24C0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8788" w:type="dxa"/>
            <w:tcBorders>
              <w:top w:val="single" w:sz="4" w:space="0" w:color="auto"/>
              <w:bottom w:val="single" w:sz="4" w:space="0" w:color="auto"/>
            </w:tcBorders>
          </w:tcPr>
          <w:p w:rsidR="0090096E" w:rsidRPr="0090096E" w:rsidRDefault="00080AB0" w:rsidP="0052232F">
            <w:pPr>
              <w:pStyle w:val="Default"/>
              <w:spacing w:line="240" w:lineRule="exact"/>
              <w:ind w:left="283" w:right="425"/>
              <w:contextualSpacing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</w:t>
            </w:r>
            <w:r w:rsidRPr="00080AB0">
              <w:rPr>
                <w:sz w:val="28"/>
                <w:szCs w:val="28"/>
                <w:lang w:val="ru-RU"/>
              </w:rPr>
              <w:t xml:space="preserve">оличество обязательных профилактических визитов, </w:t>
            </w:r>
            <w:r>
              <w:rPr>
                <w:sz w:val="28"/>
                <w:szCs w:val="28"/>
                <w:lang w:val="ru-RU"/>
              </w:rPr>
              <w:t xml:space="preserve">проведенных </w:t>
            </w:r>
            <w:r>
              <w:rPr>
                <w:sz w:val="28"/>
                <w:szCs w:val="28"/>
                <w:lang w:val="ru-RU"/>
              </w:rPr>
              <w:br/>
              <w:t>за отчетный период</w:t>
            </w:r>
          </w:p>
        </w:tc>
      </w:tr>
      <w:tr w:rsidR="0090096E" w:rsidRPr="000E022F" w:rsidTr="00BF24B8">
        <w:trPr>
          <w:trHeight w:val="435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</w:tcPr>
          <w:p w:rsidR="0090096E" w:rsidRPr="002C24C0" w:rsidRDefault="001E3452" w:rsidP="004C5543">
            <w:pPr>
              <w:pStyle w:val="TableParagraph"/>
              <w:spacing w:line="298" w:lineRule="exact"/>
              <w:ind w:left="17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lastRenderedPageBreak/>
              <w:t>7</w:t>
            </w:r>
            <w:r w:rsidR="002C24C0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8788" w:type="dxa"/>
            <w:tcBorders>
              <w:top w:val="single" w:sz="4" w:space="0" w:color="auto"/>
              <w:bottom w:val="single" w:sz="4" w:space="0" w:color="auto"/>
            </w:tcBorders>
          </w:tcPr>
          <w:p w:rsidR="0090096E" w:rsidRPr="00080AB0" w:rsidRDefault="00080AB0" w:rsidP="0052232F">
            <w:pPr>
              <w:pStyle w:val="Default"/>
              <w:spacing w:line="240" w:lineRule="exact"/>
              <w:ind w:left="283" w:right="425"/>
              <w:contextualSpacing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</w:t>
            </w:r>
            <w:r w:rsidRPr="00080AB0">
              <w:rPr>
                <w:sz w:val="28"/>
                <w:szCs w:val="28"/>
                <w:lang w:val="ru-RU"/>
              </w:rPr>
              <w:t>оличество предостережений о недопустимости нарушения обязательных требований, объявленных за отчетный период</w:t>
            </w:r>
          </w:p>
        </w:tc>
      </w:tr>
      <w:tr w:rsidR="00F43FC3" w:rsidRPr="000E022F" w:rsidTr="00BF24B8">
        <w:trPr>
          <w:trHeight w:val="465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</w:tcPr>
          <w:p w:rsidR="00F43FC3" w:rsidRPr="00F43FC3" w:rsidRDefault="001E3452" w:rsidP="004C5543">
            <w:pPr>
              <w:pStyle w:val="TableParagraph"/>
              <w:spacing w:line="298" w:lineRule="exact"/>
              <w:ind w:left="17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8</w:t>
            </w:r>
            <w:r w:rsidR="00F43FC3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8788" w:type="dxa"/>
            <w:tcBorders>
              <w:top w:val="single" w:sz="4" w:space="0" w:color="auto"/>
              <w:bottom w:val="single" w:sz="4" w:space="0" w:color="auto"/>
            </w:tcBorders>
          </w:tcPr>
          <w:p w:rsidR="00F43FC3" w:rsidRPr="00F43FC3" w:rsidRDefault="0052232F" w:rsidP="0052232F">
            <w:pPr>
              <w:pStyle w:val="Default"/>
              <w:spacing w:line="240" w:lineRule="exact"/>
              <w:ind w:left="283" w:right="425"/>
              <w:contextualSpacing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Количество контрольных</w:t>
            </w:r>
            <w:r w:rsidR="00F43FC3">
              <w:rPr>
                <w:sz w:val="28"/>
                <w:szCs w:val="28"/>
                <w:lang w:val="ru-RU"/>
              </w:rPr>
              <w:t xml:space="preserve"> (надзорных) мероприятий, по </w:t>
            </w:r>
            <w:proofErr w:type="gramStart"/>
            <w:r w:rsidR="00F43FC3">
              <w:rPr>
                <w:sz w:val="28"/>
                <w:szCs w:val="28"/>
                <w:lang w:val="ru-RU"/>
              </w:rPr>
              <w:t>итогам  которых</w:t>
            </w:r>
            <w:proofErr w:type="gramEnd"/>
            <w:r>
              <w:rPr>
                <w:sz w:val="28"/>
                <w:szCs w:val="28"/>
                <w:lang w:val="ru-RU"/>
              </w:rPr>
              <w:t xml:space="preserve"> </w:t>
            </w:r>
            <w:r w:rsidR="00F43FC3">
              <w:rPr>
                <w:sz w:val="28"/>
                <w:szCs w:val="28"/>
                <w:lang w:val="ru-RU"/>
              </w:rPr>
              <w:t>возбуждены дела об административных правонарушениях, за отчетный период</w:t>
            </w:r>
          </w:p>
        </w:tc>
      </w:tr>
      <w:tr w:rsidR="0090096E" w:rsidRPr="000E022F" w:rsidTr="00BF24B8">
        <w:trPr>
          <w:trHeight w:val="555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</w:tcPr>
          <w:p w:rsidR="0090096E" w:rsidRPr="002C24C0" w:rsidRDefault="001E3452" w:rsidP="004C5543">
            <w:pPr>
              <w:pStyle w:val="TableParagraph"/>
              <w:spacing w:line="298" w:lineRule="exact"/>
              <w:ind w:left="17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9</w:t>
            </w:r>
            <w:r w:rsidR="002C24C0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8788" w:type="dxa"/>
            <w:tcBorders>
              <w:top w:val="single" w:sz="4" w:space="0" w:color="auto"/>
              <w:bottom w:val="single" w:sz="4" w:space="0" w:color="auto"/>
            </w:tcBorders>
          </w:tcPr>
          <w:p w:rsidR="0090096E" w:rsidRPr="00080AB0" w:rsidRDefault="00080AB0" w:rsidP="0052232F">
            <w:pPr>
              <w:pStyle w:val="TableParagraph"/>
              <w:tabs>
                <w:tab w:val="left" w:pos="1489"/>
                <w:tab w:val="left" w:pos="1893"/>
                <w:tab w:val="left" w:pos="3487"/>
              </w:tabs>
              <w:spacing w:before="42" w:line="170" w:lineRule="auto"/>
              <w:ind w:left="283" w:right="425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</w:t>
            </w:r>
            <w:r w:rsidRPr="00080AB0">
              <w:rPr>
                <w:sz w:val="28"/>
                <w:szCs w:val="28"/>
                <w:lang w:val="ru-RU"/>
              </w:rPr>
              <w:t>умма административных штрафов, наложенных по результатам контрольных (надзорных) мероприятий, за отчетный период</w:t>
            </w:r>
          </w:p>
        </w:tc>
      </w:tr>
      <w:tr w:rsidR="0090096E" w:rsidRPr="000E022F" w:rsidTr="00BF24B8">
        <w:trPr>
          <w:trHeight w:val="360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</w:tcPr>
          <w:p w:rsidR="0090096E" w:rsidRPr="002C24C0" w:rsidRDefault="001E3452" w:rsidP="004C5543">
            <w:pPr>
              <w:pStyle w:val="TableParagraph"/>
              <w:spacing w:line="298" w:lineRule="exact"/>
              <w:ind w:left="17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10</w:t>
            </w:r>
            <w:r w:rsidR="002C24C0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8788" w:type="dxa"/>
            <w:tcBorders>
              <w:top w:val="single" w:sz="4" w:space="0" w:color="auto"/>
              <w:bottom w:val="single" w:sz="4" w:space="0" w:color="auto"/>
            </w:tcBorders>
          </w:tcPr>
          <w:p w:rsidR="0090096E" w:rsidRPr="00080AB0" w:rsidRDefault="00080AB0" w:rsidP="0052232F">
            <w:pPr>
              <w:pStyle w:val="Default"/>
              <w:spacing w:line="240" w:lineRule="exact"/>
              <w:ind w:left="283" w:right="425"/>
              <w:contextualSpacing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К</w:t>
            </w:r>
            <w:r w:rsidRPr="00080AB0">
              <w:rPr>
                <w:sz w:val="28"/>
                <w:szCs w:val="28"/>
                <w:lang w:val="ru-RU"/>
              </w:rPr>
              <w:t xml:space="preserve">оличество направленных в органы прокуратуры заявлений о согласовании проведения контрольных (надзорных) </w:t>
            </w:r>
            <w:r>
              <w:rPr>
                <w:sz w:val="28"/>
                <w:szCs w:val="28"/>
                <w:lang w:val="ru-RU"/>
              </w:rPr>
              <w:t>мероприятий, за отчетный период</w:t>
            </w:r>
            <w:r w:rsidRPr="00080AB0">
              <w:rPr>
                <w:sz w:val="28"/>
                <w:szCs w:val="28"/>
                <w:lang w:val="ru-RU"/>
              </w:rPr>
              <w:t xml:space="preserve"> </w:t>
            </w:r>
          </w:p>
        </w:tc>
      </w:tr>
      <w:tr w:rsidR="0090096E" w:rsidRPr="000E022F" w:rsidTr="00BF24B8">
        <w:trPr>
          <w:trHeight w:val="375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</w:tcPr>
          <w:p w:rsidR="0090096E" w:rsidRPr="002C24C0" w:rsidRDefault="001E3452" w:rsidP="004C5543">
            <w:pPr>
              <w:pStyle w:val="TableParagraph"/>
              <w:spacing w:line="298" w:lineRule="exact"/>
              <w:ind w:left="17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11</w:t>
            </w:r>
            <w:r w:rsidR="002C24C0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8788" w:type="dxa"/>
            <w:tcBorders>
              <w:top w:val="single" w:sz="4" w:space="0" w:color="auto"/>
              <w:bottom w:val="single" w:sz="4" w:space="0" w:color="auto"/>
            </w:tcBorders>
          </w:tcPr>
          <w:p w:rsidR="0090096E" w:rsidRPr="00080AB0" w:rsidRDefault="00E95591" w:rsidP="0052232F">
            <w:pPr>
              <w:pStyle w:val="Default"/>
              <w:spacing w:line="240" w:lineRule="exact"/>
              <w:ind w:left="283" w:right="425"/>
              <w:contextualSpacing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</w:t>
            </w:r>
            <w:r w:rsidR="00080AB0">
              <w:rPr>
                <w:sz w:val="28"/>
                <w:szCs w:val="28"/>
                <w:lang w:val="ru-RU"/>
              </w:rPr>
              <w:t>К</w:t>
            </w:r>
            <w:r w:rsidR="00080AB0" w:rsidRPr="00080AB0">
              <w:rPr>
                <w:sz w:val="28"/>
                <w:szCs w:val="28"/>
                <w:lang w:val="ru-RU"/>
              </w:rPr>
              <w:t>оличество направленных в органы прокуратуры заявлений о согласовании проведения контрольных (надзорных) мероприятий, по которым органами прокуратуры отказано в согласовании, за отчетный период</w:t>
            </w:r>
          </w:p>
        </w:tc>
      </w:tr>
      <w:tr w:rsidR="0090096E" w:rsidRPr="000E022F" w:rsidTr="00BF24B8">
        <w:trPr>
          <w:trHeight w:val="345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</w:tcPr>
          <w:p w:rsidR="0090096E" w:rsidRPr="002C24C0" w:rsidRDefault="001E3452" w:rsidP="004C5543">
            <w:pPr>
              <w:pStyle w:val="TableParagraph"/>
              <w:spacing w:line="298" w:lineRule="exact"/>
              <w:ind w:left="17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12</w:t>
            </w:r>
            <w:r w:rsidR="002C24C0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8788" w:type="dxa"/>
            <w:tcBorders>
              <w:top w:val="single" w:sz="4" w:space="0" w:color="auto"/>
              <w:bottom w:val="single" w:sz="4" w:space="0" w:color="auto"/>
            </w:tcBorders>
          </w:tcPr>
          <w:p w:rsidR="0090096E" w:rsidRPr="00080AB0" w:rsidRDefault="00E95591" w:rsidP="0052232F">
            <w:pPr>
              <w:pStyle w:val="Default"/>
              <w:spacing w:line="240" w:lineRule="exact"/>
              <w:ind w:left="283" w:right="425"/>
              <w:contextualSpacing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</w:t>
            </w:r>
            <w:r w:rsidR="00080AB0" w:rsidRPr="00080AB0">
              <w:rPr>
                <w:sz w:val="28"/>
                <w:szCs w:val="28"/>
                <w:lang w:val="ru-RU"/>
              </w:rPr>
              <w:t>бщее количество учтенных объектов конт</w:t>
            </w:r>
            <w:r>
              <w:rPr>
                <w:sz w:val="28"/>
                <w:szCs w:val="28"/>
                <w:lang w:val="ru-RU"/>
              </w:rPr>
              <w:t>роля на конец отчетного периода</w:t>
            </w:r>
          </w:p>
        </w:tc>
      </w:tr>
      <w:tr w:rsidR="0090096E" w:rsidRPr="000E022F" w:rsidTr="00BF24B8">
        <w:trPr>
          <w:trHeight w:val="180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</w:tcPr>
          <w:p w:rsidR="002C24C0" w:rsidRPr="002C24C0" w:rsidRDefault="001E3452" w:rsidP="004C5543">
            <w:pPr>
              <w:pStyle w:val="TableParagraph"/>
              <w:spacing w:line="298" w:lineRule="exact"/>
              <w:ind w:left="17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13</w:t>
            </w:r>
            <w:r w:rsidR="00080AB0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8788" w:type="dxa"/>
            <w:tcBorders>
              <w:top w:val="single" w:sz="4" w:space="0" w:color="auto"/>
              <w:bottom w:val="single" w:sz="4" w:space="0" w:color="auto"/>
            </w:tcBorders>
          </w:tcPr>
          <w:p w:rsidR="0090096E" w:rsidRPr="00E95591" w:rsidRDefault="00E95591" w:rsidP="0052232F">
            <w:pPr>
              <w:pStyle w:val="Default"/>
              <w:spacing w:line="240" w:lineRule="exact"/>
              <w:ind w:left="283" w:right="425"/>
              <w:contextualSpacing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</w:t>
            </w:r>
            <w:r w:rsidRPr="00E95591">
              <w:rPr>
                <w:sz w:val="28"/>
                <w:szCs w:val="28"/>
                <w:lang w:val="ru-RU"/>
              </w:rPr>
              <w:t>оличество учтенных объектов контроля, отнесенных к категориям риска, по каждой из категорий ри</w:t>
            </w:r>
            <w:r>
              <w:rPr>
                <w:sz w:val="28"/>
                <w:szCs w:val="28"/>
                <w:lang w:val="ru-RU"/>
              </w:rPr>
              <w:t>ска, на конец отчетного периода</w:t>
            </w:r>
            <w:r w:rsidRPr="00E95591">
              <w:rPr>
                <w:sz w:val="28"/>
                <w:szCs w:val="28"/>
                <w:lang w:val="ru-RU"/>
              </w:rPr>
              <w:t xml:space="preserve"> </w:t>
            </w:r>
          </w:p>
        </w:tc>
      </w:tr>
      <w:tr w:rsidR="00080AB0" w:rsidRPr="000E022F" w:rsidTr="00BF24B8">
        <w:trPr>
          <w:trHeight w:val="150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</w:tcPr>
          <w:p w:rsidR="00080AB0" w:rsidRPr="00080AB0" w:rsidRDefault="001E3452" w:rsidP="004C5543">
            <w:pPr>
              <w:pStyle w:val="TableParagraph"/>
              <w:spacing w:line="298" w:lineRule="exact"/>
              <w:ind w:left="17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14</w:t>
            </w:r>
            <w:r w:rsidR="00080AB0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8788" w:type="dxa"/>
            <w:tcBorders>
              <w:top w:val="single" w:sz="4" w:space="0" w:color="auto"/>
              <w:bottom w:val="single" w:sz="4" w:space="0" w:color="auto"/>
            </w:tcBorders>
          </w:tcPr>
          <w:p w:rsidR="00080AB0" w:rsidRPr="00E95591" w:rsidRDefault="00E95591" w:rsidP="0052232F">
            <w:pPr>
              <w:pStyle w:val="Default"/>
              <w:spacing w:line="240" w:lineRule="exact"/>
              <w:ind w:left="283" w:right="425"/>
              <w:contextualSpacing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</w:t>
            </w:r>
            <w:r w:rsidRPr="00E95591">
              <w:rPr>
                <w:sz w:val="28"/>
                <w:szCs w:val="28"/>
                <w:lang w:val="ru-RU"/>
              </w:rPr>
              <w:t>оличество учтенных контролируемых</w:t>
            </w:r>
            <w:r>
              <w:rPr>
                <w:sz w:val="28"/>
                <w:szCs w:val="28"/>
                <w:lang w:val="ru-RU"/>
              </w:rPr>
              <w:t xml:space="preserve"> лиц на конец отчетного периода</w:t>
            </w:r>
          </w:p>
        </w:tc>
      </w:tr>
      <w:tr w:rsidR="00080AB0" w:rsidRPr="000E022F" w:rsidTr="00BF24B8">
        <w:trPr>
          <w:trHeight w:val="135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</w:tcPr>
          <w:p w:rsidR="00080AB0" w:rsidRPr="00080AB0" w:rsidRDefault="001E3452" w:rsidP="004C5543">
            <w:pPr>
              <w:pStyle w:val="TableParagraph"/>
              <w:spacing w:line="298" w:lineRule="exact"/>
              <w:ind w:left="17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15</w:t>
            </w:r>
            <w:r w:rsidR="00080AB0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8788" w:type="dxa"/>
            <w:tcBorders>
              <w:top w:val="single" w:sz="4" w:space="0" w:color="auto"/>
              <w:bottom w:val="single" w:sz="4" w:space="0" w:color="auto"/>
            </w:tcBorders>
          </w:tcPr>
          <w:p w:rsidR="00080AB0" w:rsidRPr="00E95591" w:rsidRDefault="00E95591" w:rsidP="0052232F">
            <w:pPr>
              <w:pStyle w:val="TableParagraph"/>
              <w:tabs>
                <w:tab w:val="left" w:pos="1489"/>
                <w:tab w:val="left" w:pos="1893"/>
                <w:tab w:val="left" w:pos="3487"/>
              </w:tabs>
              <w:spacing w:before="42" w:line="170" w:lineRule="auto"/>
              <w:ind w:left="283" w:right="425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</w:t>
            </w:r>
            <w:r w:rsidRPr="00E95591">
              <w:rPr>
                <w:sz w:val="28"/>
                <w:szCs w:val="28"/>
                <w:lang w:val="ru-RU"/>
              </w:rPr>
              <w:t>оличество учтенных контролируемых лиц, в отношении которых проведены контрольные (надзорные) мероприятия, за отчетный период</w:t>
            </w:r>
          </w:p>
        </w:tc>
      </w:tr>
      <w:tr w:rsidR="00080AB0" w:rsidRPr="000E022F" w:rsidTr="00BF24B8">
        <w:trPr>
          <w:trHeight w:val="105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</w:tcPr>
          <w:p w:rsidR="00080AB0" w:rsidRPr="00080AB0" w:rsidRDefault="001E3452" w:rsidP="004C5543">
            <w:pPr>
              <w:pStyle w:val="TableParagraph"/>
              <w:spacing w:line="298" w:lineRule="exact"/>
              <w:ind w:left="17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16</w:t>
            </w:r>
            <w:r w:rsidR="00080AB0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8788" w:type="dxa"/>
            <w:tcBorders>
              <w:top w:val="single" w:sz="4" w:space="0" w:color="auto"/>
              <w:bottom w:val="single" w:sz="4" w:space="0" w:color="auto"/>
            </w:tcBorders>
          </w:tcPr>
          <w:p w:rsidR="00080AB0" w:rsidRPr="00E95591" w:rsidRDefault="00E95591" w:rsidP="0052232F">
            <w:pPr>
              <w:pStyle w:val="TableParagraph"/>
              <w:tabs>
                <w:tab w:val="left" w:pos="1489"/>
                <w:tab w:val="left" w:pos="1893"/>
                <w:tab w:val="left" w:pos="3487"/>
              </w:tabs>
              <w:spacing w:before="42" w:line="170" w:lineRule="auto"/>
              <w:ind w:left="283" w:right="425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</w:t>
            </w:r>
            <w:r w:rsidRPr="00E95591">
              <w:rPr>
                <w:sz w:val="28"/>
                <w:szCs w:val="28"/>
                <w:lang w:val="ru-RU"/>
              </w:rPr>
              <w:t>оличество исковых заявлений об оспаривании решений, действий (бездействий) должностных лиц контрольных (надзорных) органов, направленных контролируемыми лицами в судебном порядке, за отчетный период</w:t>
            </w:r>
          </w:p>
        </w:tc>
      </w:tr>
      <w:tr w:rsidR="00080AB0" w:rsidRPr="000E022F" w:rsidTr="00BF24B8">
        <w:trPr>
          <w:trHeight w:val="180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</w:tcPr>
          <w:p w:rsidR="00080AB0" w:rsidRPr="00080AB0" w:rsidRDefault="001E3452" w:rsidP="004C5543">
            <w:pPr>
              <w:pStyle w:val="TableParagraph"/>
              <w:spacing w:line="298" w:lineRule="exact"/>
              <w:ind w:left="17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17</w:t>
            </w:r>
            <w:r w:rsidR="00080AB0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8788" w:type="dxa"/>
            <w:tcBorders>
              <w:top w:val="single" w:sz="4" w:space="0" w:color="auto"/>
              <w:bottom w:val="single" w:sz="4" w:space="0" w:color="auto"/>
            </w:tcBorders>
          </w:tcPr>
          <w:p w:rsidR="00080AB0" w:rsidRPr="00E95591" w:rsidRDefault="00F43FC3" w:rsidP="0052232F">
            <w:pPr>
              <w:pStyle w:val="TableParagraph"/>
              <w:tabs>
                <w:tab w:val="left" w:pos="1489"/>
                <w:tab w:val="left" w:pos="1893"/>
                <w:tab w:val="left" w:pos="3487"/>
              </w:tabs>
              <w:spacing w:before="42" w:line="170" w:lineRule="auto"/>
              <w:ind w:left="283" w:right="425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</w:t>
            </w:r>
            <w:r w:rsidR="00E95591" w:rsidRPr="00E95591">
              <w:rPr>
                <w:sz w:val="28"/>
                <w:szCs w:val="28"/>
                <w:lang w:val="ru-RU"/>
              </w:rPr>
              <w:t>оличество исковых заявлений об оспаривании решений, действий (бездействий) должностных лиц контрольных (надзорных) органов, направленных контролируемыми лицами в судебном поряд</w:t>
            </w:r>
            <w:r w:rsidR="00E95591">
              <w:rPr>
                <w:sz w:val="28"/>
                <w:szCs w:val="28"/>
                <w:lang w:val="ru-RU"/>
              </w:rPr>
              <w:t xml:space="preserve">ке, по которым принято решение </w:t>
            </w:r>
            <w:r w:rsidR="00E95591" w:rsidRPr="00E95591">
              <w:rPr>
                <w:sz w:val="28"/>
                <w:szCs w:val="28"/>
                <w:lang w:val="ru-RU"/>
              </w:rPr>
              <w:t>об удовлетворении заявленных требований, за отчетный период</w:t>
            </w:r>
          </w:p>
        </w:tc>
      </w:tr>
      <w:tr w:rsidR="00080AB0" w:rsidRPr="000E022F" w:rsidTr="00BF24B8">
        <w:trPr>
          <w:trHeight w:val="120"/>
        </w:trPr>
        <w:tc>
          <w:tcPr>
            <w:tcW w:w="706" w:type="dxa"/>
            <w:tcBorders>
              <w:top w:val="single" w:sz="4" w:space="0" w:color="auto"/>
            </w:tcBorders>
          </w:tcPr>
          <w:p w:rsidR="00080AB0" w:rsidRPr="00080AB0" w:rsidRDefault="001E3452" w:rsidP="004C5543">
            <w:pPr>
              <w:pStyle w:val="TableParagraph"/>
              <w:spacing w:line="298" w:lineRule="exact"/>
              <w:ind w:left="17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18</w:t>
            </w:r>
            <w:r w:rsidR="00080AB0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8788" w:type="dxa"/>
            <w:tcBorders>
              <w:top w:val="single" w:sz="4" w:space="0" w:color="auto"/>
            </w:tcBorders>
          </w:tcPr>
          <w:p w:rsidR="00080AB0" w:rsidRPr="00F43FC3" w:rsidRDefault="00F43FC3" w:rsidP="0052232F">
            <w:pPr>
              <w:widowControl/>
              <w:spacing w:after="160" w:line="240" w:lineRule="exact"/>
              <w:ind w:left="283" w:right="425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43FC3">
              <w:rPr>
                <w:rFonts w:ascii="Times New Roman" w:hAnsi="Times New Roman"/>
                <w:sz w:val="28"/>
                <w:szCs w:val="28"/>
                <w:lang w:val="ru-RU"/>
              </w:rPr>
              <w:t>количество контрольных (надзорных) мероприятий, проведенных с грубым нарушением требований к организации и осуществлению государственного контроля (надзора) и результаты которых были признаны недействительными и (ил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и) отменены, за отчетный период</w:t>
            </w:r>
          </w:p>
        </w:tc>
      </w:tr>
    </w:tbl>
    <w:p w:rsidR="00923EB3" w:rsidRPr="000E022F" w:rsidRDefault="0052232F" w:rsidP="004C5543">
      <w:pPr>
        <w:pStyle w:val="af9"/>
        <w:spacing w:before="11"/>
        <w:ind w:left="1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57728" behindDoc="1" locked="0" layoutInCell="1" allowOverlap="1">
                <wp:simplePos x="0" y="0"/>
                <wp:positionH relativeFrom="page">
                  <wp:posOffset>3011170</wp:posOffset>
                </wp:positionH>
                <wp:positionV relativeFrom="paragraph">
                  <wp:posOffset>177800</wp:posOffset>
                </wp:positionV>
                <wp:extent cx="2468880" cy="1270"/>
                <wp:effectExtent l="0" t="0" r="26670" b="17780"/>
                <wp:wrapTopAndBottom/>
                <wp:docPr id="2" name="Поли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68880" cy="1270"/>
                        </a:xfrm>
                        <a:custGeom>
                          <a:avLst/>
                          <a:gdLst>
                            <a:gd name="T0" fmla="+- 0 4742 4742"/>
                            <a:gd name="T1" fmla="*/ T0 w 3888"/>
                            <a:gd name="T2" fmla="+- 0 8630 4742"/>
                            <a:gd name="T3" fmla="*/ T2 w 388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888">
                              <a:moveTo>
                                <a:pt x="0" y="0"/>
                              </a:moveTo>
                              <a:lnTo>
                                <a:pt x="3888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8E21C7" id="Полилиния 2" o:spid="_x0000_s1026" style="position:absolute;margin-left:237.1pt;margin-top:14pt;width:194.4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88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" path="m,l3888,e" filled="f" strokeweight=".72pt">
                <v:path arrowok="t" o:connecttype="custom" o:connectlocs="0,0;2468880,0" o:connectangles="0,0"/>
                <w10:wrap type="topAndBottom" anchorx="page"/>
              </v:shape>
            </w:pict>
          </mc:Fallback>
        </mc:AlternateContent>
      </w:r>
    </w:p>
    <w:p w:rsidR="00BA29BB" w:rsidRPr="000E022F" w:rsidRDefault="00BA29BB" w:rsidP="000E022F">
      <w:pPr>
        <w:widowControl/>
        <w:spacing w:line="240" w:lineRule="exact"/>
        <w:ind w:left="510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A29BB" w:rsidRPr="000E022F" w:rsidRDefault="00BA29BB" w:rsidP="000E022F">
      <w:pPr>
        <w:widowControl/>
        <w:spacing w:line="240" w:lineRule="exact"/>
        <w:ind w:left="510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A29BB" w:rsidRPr="000E022F" w:rsidRDefault="00BA29BB" w:rsidP="000E022F">
      <w:pPr>
        <w:widowControl/>
        <w:spacing w:line="240" w:lineRule="exact"/>
        <w:ind w:left="510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A29BB" w:rsidRPr="000E022F" w:rsidRDefault="00BA29BB" w:rsidP="000E022F">
      <w:pPr>
        <w:widowControl/>
        <w:spacing w:line="240" w:lineRule="exact"/>
        <w:ind w:left="510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A29BB" w:rsidRPr="000E022F" w:rsidRDefault="00BA29BB" w:rsidP="000E022F">
      <w:pPr>
        <w:widowControl/>
        <w:spacing w:line="240" w:lineRule="exact"/>
        <w:ind w:left="510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BA29BB" w:rsidRPr="000E022F" w:rsidSect="00CE3986">
      <w:headerReference w:type="default" r:id="rId8"/>
      <w:pgSz w:w="11906" w:h="16838"/>
      <w:pgMar w:top="567" w:right="851" w:bottom="567" w:left="1701" w:header="709" w:footer="709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27CF" w:rsidRDefault="003427CF" w:rsidP="0044555F">
      <w:r>
        <w:separator/>
      </w:r>
    </w:p>
  </w:endnote>
  <w:endnote w:type="continuationSeparator" w:id="0">
    <w:p w:rsidR="003427CF" w:rsidRDefault="003427CF" w:rsidP="004455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27CF" w:rsidRDefault="003427CF" w:rsidP="0044555F">
      <w:r>
        <w:separator/>
      </w:r>
    </w:p>
  </w:footnote>
  <w:footnote w:type="continuationSeparator" w:id="0">
    <w:p w:rsidR="003427CF" w:rsidRDefault="003427CF" w:rsidP="004455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4479" w:rsidRDefault="00C34479">
    <w:pPr>
      <w:pStyle w:val="ab"/>
      <w:jc w:val="center"/>
    </w:pPr>
  </w:p>
  <w:p w:rsidR="00C34479" w:rsidRDefault="00C34479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93238F"/>
    <w:multiLevelType w:val="hybridMultilevel"/>
    <w:tmpl w:val="EDAA3978"/>
    <w:lvl w:ilvl="0" w:tplc="605E863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2937B23"/>
    <w:multiLevelType w:val="multilevel"/>
    <w:tmpl w:val="9ABEF144"/>
    <w:lvl w:ilvl="0">
      <w:start w:val="1"/>
      <w:numFmt w:val="decimal"/>
      <w:lvlText w:val="%1."/>
      <w:lvlJc w:val="left"/>
      <w:pPr>
        <w:ind w:left="1401" w:hanging="975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5BB0565"/>
    <w:multiLevelType w:val="hybridMultilevel"/>
    <w:tmpl w:val="969085CA"/>
    <w:lvl w:ilvl="0" w:tplc="A1FA7E88">
      <w:start w:val="1"/>
      <w:numFmt w:val="decimal"/>
      <w:lvlText w:val="%1)"/>
      <w:lvlJc w:val="left"/>
      <w:pPr>
        <w:ind w:left="1834" w:hanging="112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72660CD"/>
    <w:multiLevelType w:val="multilevel"/>
    <w:tmpl w:val="C9EE2AE8"/>
    <w:lvl w:ilvl="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078067E2"/>
    <w:multiLevelType w:val="hybridMultilevel"/>
    <w:tmpl w:val="81F87632"/>
    <w:lvl w:ilvl="0" w:tplc="D36C71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8C05861"/>
    <w:multiLevelType w:val="multilevel"/>
    <w:tmpl w:val="B3FA35C4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4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9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6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28" w:hanging="2160"/>
      </w:pPr>
      <w:rPr>
        <w:rFonts w:hint="default"/>
      </w:rPr>
    </w:lvl>
  </w:abstractNum>
  <w:abstractNum w:abstractNumId="6">
    <w:nsid w:val="0C193B0F"/>
    <w:multiLevelType w:val="hybridMultilevel"/>
    <w:tmpl w:val="BDC4B84E"/>
    <w:lvl w:ilvl="0" w:tplc="F59628A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0FED23FA"/>
    <w:multiLevelType w:val="multilevel"/>
    <w:tmpl w:val="D68EA4F4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59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0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8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168" w:hanging="2160"/>
      </w:pPr>
      <w:rPr>
        <w:rFonts w:hint="default"/>
      </w:rPr>
    </w:lvl>
  </w:abstractNum>
  <w:abstractNum w:abstractNumId="8">
    <w:nsid w:val="105E270F"/>
    <w:multiLevelType w:val="hybridMultilevel"/>
    <w:tmpl w:val="F7B68E78"/>
    <w:lvl w:ilvl="0" w:tplc="850229A4">
      <w:start w:val="4"/>
      <w:numFmt w:val="decimal"/>
      <w:lvlText w:val="%1)"/>
      <w:lvlJc w:val="left"/>
      <w:pPr>
        <w:ind w:left="1224" w:hanging="360"/>
      </w:pPr>
      <w:rPr>
        <w:rFonts w:hint="default"/>
        <w:w w:val="95"/>
      </w:rPr>
    </w:lvl>
    <w:lvl w:ilvl="1" w:tplc="04190019" w:tentative="1">
      <w:start w:val="1"/>
      <w:numFmt w:val="lowerLetter"/>
      <w:lvlText w:val="%2."/>
      <w:lvlJc w:val="left"/>
      <w:pPr>
        <w:ind w:left="1944" w:hanging="360"/>
      </w:pPr>
    </w:lvl>
    <w:lvl w:ilvl="2" w:tplc="0419001B" w:tentative="1">
      <w:start w:val="1"/>
      <w:numFmt w:val="lowerRoman"/>
      <w:lvlText w:val="%3."/>
      <w:lvlJc w:val="right"/>
      <w:pPr>
        <w:ind w:left="2664" w:hanging="180"/>
      </w:pPr>
    </w:lvl>
    <w:lvl w:ilvl="3" w:tplc="0419000F" w:tentative="1">
      <w:start w:val="1"/>
      <w:numFmt w:val="decimal"/>
      <w:lvlText w:val="%4."/>
      <w:lvlJc w:val="left"/>
      <w:pPr>
        <w:ind w:left="3384" w:hanging="360"/>
      </w:pPr>
    </w:lvl>
    <w:lvl w:ilvl="4" w:tplc="04190019" w:tentative="1">
      <w:start w:val="1"/>
      <w:numFmt w:val="lowerLetter"/>
      <w:lvlText w:val="%5."/>
      <w:lvlJc w:val="left"/>
      <w:pPr>
        <w:ind w:left="4104" w:hanging="360"/>
      </w:pPr>
    </w:lvl>
    <w:lvl w:ilvl="5" w:tplc="0419001B" w:tentative="1">
      <w:start w:val="1"/>
      <w:numFmt w:val="lowerRoman"/>
      <w:lvlText w:val="%6."/>
      <w:lvlJc w:val="right"/>
      <w:pPr>
        <w:ind w:left="4824" w:hanging="180"/>
      </w:pPr>
    </w:lvl>
    <w:lvl w:ilvl="6" w:tplc="0419000F" w:tentative="1">
      <w:start w:val="1"/>
      <w:numFmt w:val="decimal"/>
      <w:lvlText w:val="%7."/>
      <w:lvlJc w:val="left"/>
      <w:pPr>
        <w:ind w:left="5544" w:hanging="360"/>
      </w:pPr>
    </w:lvl>
    <w:lvl w:ilvl="7" w:tplc="04190019" w:tentative="1">
      <w:start w:val="1"/>
      <w:numFmt w:val="lowerLetter"/>
      <w:lvlText w:val="%8."/>
      <w:lvlJc w:val="left"/>
      <w:pPr>
        <w:ind w:left="6264" w:hanging="360"/>
      </w:pPr>
    </w:lvl>
    <w:lvl w:ilvl="8" w:tplc="0419001B" w:tentative="1">
      <w:start w:val="1"/>
      <w:numFmt w:val="lowerRoman"/>
      <w:lvlText w:val="%9."/>
      <w:lvlJc w:val="right"/>
      <w:pPr>
        <w:ind w:left="6984" w:hanging="180"/>
      </w:pPr>
    </w:lvl>
  </w:abstractNum>
  <w:abstractNum w:abstractNumId="9">
    <w:nsid w:val="12BD0DC0"/>
    <w:multiLevelType w:val="hybridMultilevel"/>
    <w:tmpl w:val="2F7E6590"/>
    <w:lvl w:ilvl="0" w:tplc="51C8BA94">
      <w:start w:val="4"/>
      <w:numFmt w:val="decimal"/>
      <w:lvlText w:val="%1."/>
      <w:lvlJc w:val="left"/>
      <w:pPr>
        <w:ind w:left="12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2" w:hanging="360"/>
      </w:pPr>
    </w:lvl>
    <w:lvl w:ilvl="2" w:tplc="0419001B" w:tentative="1">
      <w:start w:val="1"/>
      <w:numFmt w:val="lowerRoman"/>
      <w:lvlText w:val="%3."/>
      <w:lvlJc w:val="right"/>
      <w:pPr>
        <w:ind w:left="2712" w:hanging="180"/>
      </w:pPr>
    </w:lvl>
    <w:lvl w:ilvl="3" w:tplc="0419000F" w:tentative="1">
      <w:start w:val="1"/>
      <w:numFmt w:val="decimal"/>
      <w:lvlText w:val="%4."/>
      <w:lvlJc w:val="left"/>
      <w:pPr>
        <w:ind w:left="3432" w:hanging="360"/>
      </w:pPr>
    </w:lvl>
    <w:lvl w:ilvl="4" w:tplc="04190019" w:tentative="1">
      <w:start w:val="1"/>
      <w:numFmt w:val="lowerLetter"/>
      <w:lvlText w:val="%5."/>
      <w:lvlJc w:val="left"/>
      <w:pPr>
        <w:ind w:left="4152" w:hanging="360"/>
      </w:pPr>
    </w:lvl>
    <w:lvl w:ilvl="5" w:tplc="0419001B" w:tentative="1">
      <w:start w:val="1"/>
      <w:numFmt w:val="lowerRoman"/>
      <w:lvlText w:val="%6."/>
      <w:lvlJc w:val="right"/>
      <w:pPr>
        <w:ind w:left="4872" w:hanging="180"/>
      </w:pPr>
    </w:lvl>
    <w:lvl w:ilvl="6" w:tplc="0419000F" w:tentative="1">
      <w:start w:val="1"/>
      <w:numFmt w:val="decimal"/>
      <w:lvlText w:val="%7."/>
      <w:lvlJc w:val="left"/>
      <w:pPr>
        <w:ind w:left="5592" w:hanging="360"/>
      </w:pPr>
    </w:lvl>
    <w:lvl w:ilvl="7" w:tplc="04190019" w:tentative="1">
      <w:start w:val="1"/>
      <w:numFmt w:val="lowerLetter"/>
      <w:lvlText w:val="%8."/>
      <w:lvlJc w:val="left"/>
      <w:pPr>
        <w:ind w:left="6312" w:hanging="360"/>
      </w:pPr>
    </w:lvl>
    <w:lvl w:ilvl="8" w:tplc="0419001B" w:tentative="1">
      <w:start w:val="1"/>
      <w:numFmt w:val="lowerRoman"/>
      <w:lvlText w:val="%9."/>
      <w:lvlJc w:val="right"/>
      <w:pPr>
        <w:ind w:left="7032" w:hanging="180"/>
      </w:pPr>
    </w:lvl>
  </w:abstractNum>
  <w:abstractNum w:abstractNumId="10">
    <w:nsid w:val="17FA74B2"/>
    <w:multiLevelType w:val="multilevel"/>
    <w:tmpl w:val="3E546FBA"/>
    <w:lvl w:ilvl="0">
      <w:start w:val="1"/>
      <w:numFmt w:val="decimal"/>
      <w:lvlText w:val="%1)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195D3154"/>
    <w:multiLevelType w:val="multilevel"/>
    <w:tmpl w:val="C9EE2AE8"/>
    <w:lvl w:ilvl="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2">
    <w:nsid w:val="1E642C6A"/>
    <w:multiLevelType w:val="multilevel"/>
    <w:tmpl w:val="2F1CC25E"/>
    <w:lvl w:ilvl="0">
      <w:start w:val="1"/>
      <w:numFmt w:val="decimal"/>
      <w:lvlText w:val="%1."/>
      <w:lvlJc w:val="left"/>
      <w:pPr>
        <w:ind w:left="1272" w:hanging="360"/>
      </w:pPr>
      <w:rPr>
        <w:rFonts w:hint="default"/>
      </w:rPr>
    </w:lvl>
    <w:lvl w:ilvl="1">
      <w:start w:val="9"/>
      <w:numFmt w:val="decimal"/>
      <w:isLgl/>
      <w:lvlText w:val="%1.%2"/>
      <w:lvlJc w:val="left"/>
      <w:pPr>
        <w:ind w:left="1287" w:hanging="375"/>
      </w:pPr>
      <w:rPr>
        <w:rFonts w:hint="default"/>
        <w:w w:val="100"/>
      </w:rPr>
    </w:lvl>
    <w:lvl w:ilvl="2">
      <w:start w:val="1"/>
      <w:numFmt w:val="decimal"/>
      <w:isLgl/>
      <w:lvlText w:val="%1.%2.%3"/>
      <w:lvlJc w:val="left"/>
      <w:pPr>
        <w:ind w:left="1632" w:hanging="720"/>
      </w:pPr>
      <w:rPr>
        <w:rFonts w:hint="default"/>
        <w:w w:val="100"/>
      </w:rPr>
    </w:lvl>
    <w:lvl w:ilvl="3">
      <w:start w:val="1"/>
      <w:numFmt w:val="decimal"/>
      <w:isLgl/>
      <w:lvlText w:val="%1.%2.%3.%4"/>
      <w:lvlJc w:val="left"/>
      <w:pPr>
        <w:ind w:left="1992" w:hanging="1080"/>
      </w:pPr>
      <w:rPr>
        <w:rFonts w:hint="default"/>
        <w:w w:val="100"/>
      </w:rPr>
    </w:lvl>
    <w:lvl w:ilvl="4">
      <w:start w:val="1"/>
      <w:numFmt w:val="decimal"/>
      <w:isLgl/>
      <w:lvlText w:val="%1.%2.%3.%4.%5"/>
      <w:lvlJc w:val="left"/>
      <w:pPr>
        <w:ind w:left="1992" w:hanging="1080"/>
      </w:pPr>
      <w:rPr>
        <w:rFonts w:hint="default"/>
        <w:w w:val="100"/>
      </w:rPr>
    </w:lvl>
    <w:lvl w:ilvl="5">
      <w:start w:val="1"/>
      <w:numFmt w:val="decimal"/>
      <w:isLgl/>
      <w:lvlText w:val="%1.%2.%3.%4.%5.%6"/>
      <w:lvlJc w:val="left"/>
      <w:pPr>
        <w:ind w:left="2352" w:hanging="1440"/>
      </w:pPr>
      <w:rPr>
        <w:rFonts w:hint="default"/>
        <w:w w:val="100"/>
      </w:rPr>
    </w:lvl>
    <w:lvl w:ilvl="6">
      <w:start w:val="1"/>
      <w:numFmt w:val="decimal"/>
      <w:isLgl/>
      <w:lvlText w:val="%1.%2.%3.%4.%5.%6.%7"/>
      <w:lvlJc w:val="left"/>
      <w:pPr>
        <w:ind w:left="2352" w:hanging="1440"/>
      </w:pPr>
      <w:rPr>
        <w:rFonts w:hint="default"/>
        <w:w w:val="100"/>
      </w:rPr>
    </w:lvl>
    <w:lvl w:ilvl="7">
      <w:start w:val="1"/>
      <w:numFmt w:val="decimal"/>
      <w:isLgl/>
      <w:lvlText w:val="%1.%2.%3.%4.%5.%6.%7.%8"/>
      <w:lvlJc w:val="left"/>
      <w:pPr>
        <w:ind w:left="2712" w:hanging="1800"/>
      </w:pPr>
      <w:rPr>
        <w:rFonts w:hint="default"/>
        <w:w w:val="100"/>
      </w:rPr>
    </w:lvl>
    <w:lvl w:ilvl="8">
      <w:start w:val="1"/>
      <w:numFmt w:val="decimal"/>
      <w:isLgl/>
      <w:lvlText w:val="%1.%2.%3.%4.%5.%6.%7.%8.%9"/>
      <w:lvlJc w:val="left"/>
      <w:pPr>
        <w:ind w:left="2712" w:hanging="1800"/>
      </w:pPr>
      <w:rPr>
        <w:rFonts w:hint="default"/>
        <w:w w:val="100"/>
      </w:rPr>
    </w:lvl>
  </w:abstractNum>
  <w:abstractNum w:abstractNumId="13">
    <w:nsid w:val="205D4A17"/>
    <w:multiLevelType w:val="hybridMultilevel"/>
    <w:tmpl w:val="52969C8E"/>
    <w:lvl w:ilvl="0" w:tplc="72FA7204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0DA00F1"/>
    <w:multiLevelType w:val="hybridMultilevel"/>
    <w:tmpl w:val="73D89C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2D56C68"/>
    <w:multiLevelType w:val="hybridMultilevel"/>
    <w:tmpl w:val="9EA24B7E"/>
    <w:lvl w:ilvl="0" w:tplc="079AFD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24700F9E"/>
    <w:multiLevelType w:val="hybridMultilevel"/>
    <w:tmpl w:val="9EF22218"/>
    <w:lvl w:ilvl="0" w:tplc="F784268A">
      <w:start w:val="1"/>
      <w:numFmt w:val="decimal"/>
      <w:suff w:val="space"/>
      <w:lvlText w:val="%1)"/>
      <w:lvlJc w:val="left"/>
      <w:pPr>
        <w:ind w:left="1264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28B67DC9"/>
    <w:multiLevelType w:val="multilevel"/>
    <w:tmpl w:val="CD5849F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4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9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6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28" w:hanging="2160"/>
      </w:pPr>
      <w:rPr>
        <w:rFonts w:hint="default"/>
      </w:rPr>
    </w:lvl>
  </w:abstractNum>
  <w:abstractNum w:abstractNumId="18">
    <w:nsid w:val="29B42966"/>
    <w:multiLevelType w:val="multilevel"/>
    <w:tmpl w:val="AC38556C"/>
    <w:lvl w:ilvl="0">
      <w:start w:val="4"/>
      <w:numFmt w:val="decimal"/>
      <w:lvlText w:val="%1."/>
      <w:lvlJc w:val="left"/>
      <w:pPr>
        <w:ind w:left="408" w:hanging="408"/>
      </w:pPr>
      <w:rPr>
        <w:rFonts w:hint="default"/>
        <w:w w:val="95"/>
      </w:rPr>
    </w:lvl>
    <w:lvl w:ilvl="1">
      <w:start w:val="1"/>
      <w:numFmt w:val="decimal"/>
      <w:lvlText w:val="%1.%2."/>
      <w:lvlJc w:val="left"/>
      <w:pPr>
        <w:ind w:left="1597" w:hanging="720"/>
      </w:pPr>
      <w:rPr>
        <w:rFonts w:hint="default"/>
        <w:w w:val="95"/>
      </w:rPr>
    </w:lvl>
    <w:lvl w:ilvl="2">
      <w:start w:val="1"/>
      <w:numFmt w:val="decimal"/>
      <w:lvlText w:val="%1.%2.%3."/>
      <w:lvlJc w:val="left"/>
      <w:pPr>
        <w:ind w:left="2474" w:hanging="720"/>
      </w:pPr>
      <w:rPr>
        <w:rFonts w:hint="default"/>
        <w:w w:val="95"/>
      </w:rPr>
    </w:lvl>
    <w:lvl w:ilvl="3">
      <w:start w:val="1"/>
      <w:numFmt w:val="decimal"/>
      <w:lvlText w:val="%1.%2.%3.%4."/>
      <w:lvlJc w:val="left"/>
      <w:pPr>
        <w:ind w:left="3711" w:hanging="1080"/>
      </w:pPr>
      <w:rPr>
        <w:rFonts w:hint="default"/>
        <w:w w:val="95"/>
      </w:rPr>
    </w:lvl>
    <w:lvl w:ilvl="4">
      <w:start w:val="1"/>
      <w:numFmt w:val="decimal"/>
      <w:lvlText w:val="%1.%2.%3.%4.%5."/>
      <w:lvlJc w:val="left"/>
      <w:pPr>
        <w:ind w:left="4588" w:hanging="1080"/>
      </w:pPr>
      <w:rPr>
        <w:rFonts w:hint="default"/>
        <w:w w:val="95"/>
      </w:rPr>
    </w:lvl>
    <w:lvl w:ilvl="5">
      <w:start w:val="1"/>
      <w:numFmt w:val="decimal"/>
      <w:lvlText w:val="%1.%2.%3.%4.%5.%6."/>
      <w:lvlJc w:val="left"/>
      <w:pPr>
        <w:ind w:left="5825" w:hanging="1440"/>
      </w:pPr>
      <w:rPr>
        <w:rFonts w:hint="default"/>
        <w:w w:val="95"/>
      </w:rPr>
    </w:lvl>
    <w:lvl w:ilvl="6">
      <w:start w:val="1"/>
      <w:numFmt w:val="decimal"/>
      <w:lvlText w:val="%1.%2.%3.%4.%5.%6.%7."/>
      <w:lvlJc w:val="left"/>
      <w:pPr>
        <w:ind w:left="7062" w:hanging="1800"/>
      </w:pPr>
      <w:rPr>
        <w:rFonts w:hint="default"/>
        <w:w w:val="95"/>
      </w:rPr>
    </w:lvl>
    <w:lvl w:ilvl="7">
      <w:start w:val="1"/>
      <w:numFmt w:val="decimal"/>
      <w:lvlText w:val="%1.%2.%3.%4.%5.%6.%7.%8."/>
      <w:lvlJc w:val="left"/>
      <w:pPr>
        <w:ind w:left="7939" w:hanging="1800"/>
      </w:pPr>
      <w:rPr>
        <w:rFonts w:hint="default"/>
        <w:w w:val="95"/>
      </w:rPr>
    </w:lvl>
    <w:lvl w:ilvl="8">
      <w:start w:val="1"/>
      <w:numFmt w:val="decimal"/>
      <w:lvlText w:val="%1.%2.%3.%4.%5.%6.%7.%8.%9."/>
      <w:lvlJc w:val="left"/>
      <w:pPr>
        <w:ind w:left="9176" w:hanging="2160"/>
      </w:pPr>
      <w:rPr>
        <w:rFonts w:hint="default"/>
        <w:w w:val="95"/>
      </w:rPr>
    </w:lvl>
  </w:abstractNum>
  <w:abstractNum w:abstractNumId="19">
    <w:nsid w:val="38235592"/>
    <w:multiLevelType w:val="hybridMultilevel"/>
    <w:tmpl w:val="13EA3768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10F19FA"/>
    <w:multiLevelType w:val="multilevel"/>
    <w:tmpl w:val="6010A756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  <w:w w:val="95"/>
      </w:rPr>
    </w:lvl>
    <w:lvl w:ilvl="1">
      <w:start w:val="19"/>
      <w:numFmt w:val="decimal"/>
      <w:lvlText w:val="%1.%2."/>
      <w:lvlJc w:val="left"/>
      <w:pPr>
        <w:ind w:left="1603" w:hanging="720"/>
      </w:pPr>
      <w:rPr>
        <w:rFonts w:hint="default"/>
        <w:w w:val="95"/>
      </w:rPr>
    </w:lvl>
    <w:lvl w:ilvl="2">
      <w:start w:val="1"/>
      <w:numFmt w:val="decimal"/>
      <w:lvlText w:val="%1.%2.%3."/>
      <w:lvlJc w:val="left"/>
      <w:pPr>
        <w:ind w:left="2486" w:hanging="720"/>
      </w:pPr>
      <w:rPr>
        <w:rFonts w:hint="default"/>
        <w:w w:val="95"/>
      </w:rPr>
    </w:lvl>
    <w:lvl w:ilvl="3">
      <w:start w:val="1"/>
      <w:numFmt w:val="decimal"/>
      <w:lvlText w:val="%1.%2.%3.%4."/>
      <w:lvlJc w:val="left"/>
      <w:pPr>
        <w:ind w:left="3729" w:hanging="1080"/>
      </w:pPr>
      <w:rPr>
        <w:rFonts w:hint="default"/>
        <w:w w:val="95"/>
      </w:rPr>
    </w:lvl>
    <w:lvl w:ilvl="4">
      <w:start w:val="1"/>
      <w:numFmt w:val="decimal"/>
      <w:lvlText w:val="%1.%2.%3.%4.%5."/>
      <w:lvlJc w:val="left"/>
      <w:pPr>
        <w:ind w:left="4612" w:hanging="1080"/>
      </w:pPr>
      <w:rPr>
        <w:rFonts w:hint="default"/>
        <w:w w:val="95"/>
      </w:rPr>
    </w:lvl>
    <w:lvl w:ilvl="5">
      <w:start w:val="1"/>
      <w:numFmt w:val="decimal"/>
      <w:lvlText w:val="%1.%2.%3.%4.%5.%6."/>
      <w:lvlJc w:val="left"/>
      <w:pPr>
        <w:ind w:left="5855" w:hanging="1440"/>
      </w:pPr>
      <w:rPr>
        <w:rFonts w:hint="default"/>
        <w:w w:val="95"/>
      </w:rPr>
    </w:lvl>
    <w:lvl w:ilvl="6">
      <w:start w:val="1"/>
      <w:numFmt w:val="decimal"/>
      <w:lvlText w:val="%1.%2.%3.%4.%5.%6.%7."/>
      <w:lvlJc w:val="left"/>
      <w:pPr>
        <w:ind w:left="7098" w:hanging="1800"/>
      </w:pPr>
      <w:rPr>
        <w:rFonts w:hint="default"/>
        <w:w w:val="95"/>
      </w:rPr>
    </w:lvl>
    <w:lvl w:ilvl="7">
      <w:start w:val="1"/>
      <w:numFmt w:val="decimal"/>
      <w:lvlText w:val="%1.%2.%3.%4.%5.%6.%7.%8."/>
      <w:lvlJc w:val="left"/>
      <w:pPr>
        <w:ind w:left="7981" w:hanging="1800"/>
      </w:pPr>
      <w:rPr>
        <w:rFonts w:hint="default"/>
        <w:w w:val="95"/>
      </w:rPr>
    </w:lvl>
    <w:lvl w:ilvl="8">
      <w:start w:val="1"/>
      <w:numFmt w:val="decimal"/>
      <w:lvlText w:val="%1.%2.%3.%4.%5.%6.%7.%8.%9."/>
      <w:lvlJc w:val="left"/>
      <w:pPr>
        <w:ind w:left="9224" w:hanging="2160"/>
      </w:pPr>
      <w:rPr>
        <w:rFonts w:hint="default"/>
        <w:w w:val="95"/>
      </w:rPr>
    </w:lvl>
  </w:abstractNum>
  <w:abstractNum w:abstractNumId="21">
    <w:nsid w:val="414B20CC"/>
    <w:multiLevelType w:val="multilevel"/>
    <w:tmpl w:val="EE085F30"/>
    <w:lvl w:ilvl="0">
      <w:start w:val="3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16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4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9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2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6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5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848" w:hanging="2160"/>
      </w:pPr>
      <w:rPr>
        <w:rFonts w:hint="default"/>
      </w:rPr>
    </w:lvl>
  </w:abstractNum>
  <w:abstractNum w:abstractNumId="22">
    <w:nsid w:val="42FF6440"/>
    <w:multiLevelType w:val="multilevel"/>
    <w:tmpl w:val="865E68BA"/>
    <w:lvl w:ilvl="0">
      <w:start w:val="1"/>
      <w:numFmt w:val="upperRoman"/>
      <w:lvlText w:val="%1."/>
      <w:lvlJc w:val="left"/>
      <w:pPr>
        <w:ind w:left="1260" w:hanging="720"/>
      </w:p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abstractNum w:abstractNumId="23">
    <w:nsid w:val="441E6C00"/>
    <w:multiLevelType w:val="multilevel"/>
    <w:tmpl w:val="24007A5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w w:val="95"/>
      </w:rPr>
    </w:lvl>
    <w:lvl w:ilvl="1">
      <w:start w:val="5"/>
      <w:numFmt w:val="decimal"/>
      <w:lvlText w:val="%1.%2"/>
      <w:lvlJc w:val="left"/>
      <w:pPr>
        <w:ind w:left="1246" w:hanging="360"/>
      </w:pPr>
      <w:rPr>
        <w:rFonts w:hint="default"/>
        <w:w w:val="95"/>
      </w:rPr>
    </w:lvl>
    <w:lvl w:ilvl="2">
      <w:start w:val="1"/>
      <w:numFmt w:val="decimal"/>
      <w:lvlText w:val="%1.%2.%3"/>
      <w:lvlJc w:val="left"/>
      <w:pPr>
        <w:ind w:left="2492" w:hanging="720"/>
      </w:pPr>
      <w:rPr>
        <w:rFonts w:hint="default"/>
        <w:w w:val="95"/>
      </w:rPr>
    </w:lvl>
    <w:lvl w:ilvl="3">
      <w:start w:val="1"/>
      <w:numFmt w:val="decimal"/>
      <w:lvlText w:val="%1.%2.%3.%4"/>
      <w:lvlJc w:val="left"/>
      <w:pPr>
        <w:ind w:left="3738" w:hanging="1080"/>
      </w:pPr>
      <w:rPr>
        <w:rFonts w:hint="default"/>
        <w:w w:val="95"/>
      </w:rPr>
    </w:lvl>
    <w:lvl w:ilvl="4">
      <w:start w:val="1"/>
      <w:numFmt w:val="decimal"/>
      <w:lvlText w:val="%1.%2.%3.%4.%5"/>
      <w:lvlJc w:val="left"/>
      <w:pPr>
        <w:ind w:left="4624" w:hanging="1080"/>
      </w:pPr>
      <w:rPr>
        <w:rFonts w:hint="default"/>
        <w:w w:val="95"/>
      </w:rPr>
    </w:lvl>
    <w:lvl w:ilvl="5">
      <w:start w:val="1"/>
      <w:numFmt w:val="decimal"/>
      <w:lvlText w:val="%1.%2.%3.%4.%5.%6"/>
      <w:lvlJc w:val="left"/>
      <w:pPr>
        <w:ind w:left="5870" w:hanging="1440"/>
      </w:pPr>
      <w:rPr>
        <w:rFonts w:hint="default"/>
        <w:w w:val="95"/>
      </w:rPr>
    </w:lvl>
    <w:lvl w:ilvl="6">
      <w:start w:val="1"/>
      <w:numFmt w:val="decimal"/>
      <w:lvlText w:val="%1.%2.%3.%4.%5.%6.%7"/>
      <w:lvlJc w:val="left"/>
      <w:pPr>
        <w:ind w:left="6756" w:hanging="1440"/>
      </w:pPr>
      <w:rPr>
        <w:rFonts w:hint="default"/>
        <w:w w:val="95"/>
      </w:rPr>
    </w:lvl>
    <w:lvl w:ilvl="7">
      <w:start w:val="1"/>
      <w:numFmt w:val="decimal"/>
      <w:lvlText w:val="%1.%2.%3.%4.%5.%6.%7.%8"/>
      <w:lvlJc w:val="left"/>
      <w:pPr>
        <w:ind w:left="8002" w:hanging="1800"/>
      </w:pPr>
      <w:rPr>
        <w:rFonts w:hint="default"/>
        <w:w w:val="95"/>
      </w:rPr>
    </w:lvl>
    <w:lvl w:ilvl="8">
      <w:start w:val="1"/>
      <w:numFmt w:val="decimal"/>
      <w:lvlText w:val="%1.%2.%3.%4.%5.%6.%7.%8.%9"/>
      <w:lvlJc w:val="left"/>
      <w:pPr>
        <w:ind w:left="9248" w:hanging="2160"/>
      </w:pPr>
      <w:rPr>
        <w:rFonts w:hint="default"/>
        <w:w w:val="95"/>
      </w:rPr>
    </w:lvl>
  </w:abstractNum>
  <w:abstractNum w:abstractNumId="24">
    <w:nsid w:val="486D4557"/>
    <w:multiLevelType w:val="multilevel"/>
    <w:tmpl w:val="E0C0EA6C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  <w:w w:val="95"/>
      </w:rPr>
    </w:lvl>
    <w:lvl w:ilvl="1">
      <w:start w:val="2"/>
      <w:numFmt w:val="decimal"/>
      <w:lvlText w:val="%1.%2."/>
      <w:lvlJc w:val="left"/>
      <w:pPr>
        <w:ind w:left="1597" w:hanging="720"/>
      </w:pPr>
      <w:rPr>
        <w:rFonts w:hint="default"/>
        <w:w w:val="95"/>
      </w:rPr>
    </w:lvl>
    <w:lvl w:ilvl="2">
      <w:start w:val="1"/>
      <w:numFmt w:val="decimal"/>
      <w:lvlText w:val="%1.%2.%3."/>
      <w:lvlJc w:val="left"/>
      <w:pPr>
        <w:ind w:left="2474" w:hanging="720"/>
      </w:pPr>
      <w:rPr>
        <w:rFonts w:hint="default"/>
        <w:w w:val="95"/>
      </w:rPr>
    </w:lvl>
    <w:lvl w:ilvl="3">
      <w:start w:val="1"/>
      <w:numFmt w:val="decimal"/>
      <w:lvlText w:val="%1.%2.%3.%4."/>
      <w:lvlJc w:val="left"/>
      <w:pPr>
        <w:ind w:left="3711" w:hanging="1080"/>
      </w:pPr>
      <w:rPr>
        <w:rFonts w:hint="default"/>
        <w:w w:val="95"/>
      </w:rPr>
    </w:lvl>
    <w:lvl w:ilvl="4">
      <w:start w:val="1"/>
      <w:numFmt w:val="decimal"/>
      <w:lvlText w:val="%1.%2.%3.%4.%5."/>
      <w:lvlJc w:val="left"/>
      <w:pPr>
        <w:ind w:left="4588" w:hanging="1080"/>
      </w:pPr>
      <w:rPr>
        <w:rFonts w:hint="default"/>
        <w:w w:val="95"/>
      </w:rPr>
    </w:lvl>
    <w:lvl w:ilvl="5">
      <w:start w:val="1"/>
      <w:numFmt w:val="decimal"/>
      <w:lvlText w:val="%1.%2.%3.%4.%5.%6."/>
      <w:lvlJc w:val="left"/>
      <w:pPr>
        <w:ind w:left="5825" w:hanging="1440"/>
      </w:pPr>
      <w:rPr>
        <w:rFonts w:hint="default"/>
        <w:w w:val="95"/>
      </w:rPr>
    </w:lvl>
    <w:lvl w:ilvl="6">
      <w:start w:val="1"/>
      <w:numFmt w:val="decimal"/>
      <w:lvlText w:val="%1.%2.%3.%4.%5.%6.%7."/>
      <w:lvlJc w:val="left"/>
      <w:pPr>
        <w:ind w:left="7062" w:hanging="1800"/>
      </w:pPr>
      <w:rPr>
        <w:rFonts w:hint="default"/>
        <w:w w:val="95"/>
      </w:rPr>
    </w:lvl>
    <w:lvl w:ilvl="7">
      <w:start w:val="1"/>
      <w:numFmt w:val="decimal"/>
      <w:lvlText w:val="%1.%2.%3.%4.%5.%6.%7.%8."/>
      <w:lvlJc w:val="left"/>
      <w:pPr>
        <w:ind w:left="7939" w:hanging="1800"/>
      </w:pPr>
      <w:rPr>
        <w:rFonts w:hint="default"/>
        <w:w w:val="95"/>
      </w:rPr>
    </w:lvl>
    <w:lvl w:ilvl="8">
      <w:start w:val="1"/>
      <w:numFmt w:val="decimal"/>
      <w:lvlText w:val="%1.%2.%3.%4.%5.%6.%7.%8.%9."/>
      <w:lvlJc w:val="left"/>
      <w:pPr>
        <w:ind w:left="9176" w:hanging="2160"/>
      </w:pPr>
      <w:rPr>
        <w:rFonts w:hint="default"/>
        <w:w w:val="95"/>
      </w:rPr>
    </w:lvl>
  </w:abstractNum>
  <w:abstractNum w:abstractNumId="25">
    <w:nsid w:val="48DA1CA5"/>
    <w:multiLevelType w:val="hybridMultilevel"/>
    <w:tmpl w:val="A7341CFE"/>
    <w:lvl w:ilvl="0" w:tplc="9AC619AC">
      <w:start w:val="1"/>
      <w:numFmt w:val="decimal"/>
      <w:lvlText w:val="%1)"/>
      <w:lvlJc w:val="left"/>
      <w:pPr>
        <w:ind w:left="199" w:hanging="446"/>
      </w:pPr>
      <w:rPr>
        <w:rFonts w:ascii="Times New Roman" w:eastAsia="Times New Roman" w:hAnsi="Times New Roman" w:cs="Times New Roman" w:hint="default"/>
        <w:w w:val="98"/>
        <w:sz w:val="28"/>
        <w:szCs w:val="28"/>
        <w:lang w:val="ru-RU" w:eastAsia="en-US" w:bidi="ar-SA"/>
      </w:rPr>
    </w:lvl>
    <w:lvl w:ilvl="1" w:tplc="CBB0A238">
      <w:numFmt w:val="bullet"/>
      <w:lvlText w:val="•"/>
      <w:lvlJc w:val="left"/>
      <w:pPr>
        <w:ind w:left="1286" w:hanging="446"/>
      </w:pPr>
      <w:rPr>
        <w:rFonts w:hint="default"/>
        <w:lang w:val="ru-RU" w:eastAsia="en-US" w:bidi="ar-SA"/>
      </w:rPr>
    </w:lvl>
    <w:lvl w:ilvl="2" w:tplc="D11CCBD6">
      <w:numFmt w:val="bullet"/>
      <w:lvlText w:val="•"/>
      <w:lvlJc w:val="left"/>
      <w:pPr>
        <w:ind w:left="2372" w:hanging="446"/>
      </w:pPr>
      <w:rPr>
        <w:rFonts w:hint="default"/>
        <w:lang w:val="ru-RU" w:eastAsia="en-US" w:bidi="ar-SA"/>
      </w:rPr>
    </w:lvl>
    <w:lvl w:ilvl="3" w:tplc="603C4F20">
      <w:numFmt w:val="bullet"/>
      <w:lvlText w:val="•"/>
      <w:lvlJc w:val="left"/>
      <w:pPr>
        <w:ind w:left="3459" w:hanging="446"/>
      </w:pPr>
      <w:rPr>
        <w:rFonts w:hint="default"/>
        <w:lang w:val="ru-RU" w:eastAsia="en-US" w:bidi="ar-SA"/>
      </w:rPr>
    </w:lvl>
    <w:lvl w:ilvl="4" w:tplc="D6A2BDB6">
      <w:numFmt w:val="bullet"/>
      <w:lvlText w:val="•"/>
      <w:lvlJc w:val="left"/>
      <w:pPr>
        <w:ind w:left="4545" w:hanging="446"/>
      </w:pPr>
      <w:rPr>
        <w:rFonts w:hint="default"/>
        <w:lang w:val="ru-RU" w:eastAsia="en-US" w:bidi="ar-SA"/>
      </w:rPr>
    </w:lvl>
    <w:lvl w:ilvl="5" w:tplc="A016013E">
      <w:numFmt w:val="bullet"/>
      <w:lvlText w:val="•"/>
      <w:lvlJc w:val="left"/>
      <w:pPr>
        <w:ind w:left="5632" w:hanging="446"/>
      </w:pPr>
      <w:rPr>
        <w:rFonts w:hint="default"/>
        <w:lang w:val="ru-RU" w:eastAsia="en-US" w:bidi="ar-SA"/>
      </w:rPr>
    </w:lvl>
    <w:lvl w:ilvl="6" w:tplc="F05802FC">
      <w:numFmt w:val="bullet"/>
      <w:lvlText w:val="•"/>
      <w:lvlJc w:val="left"/>
      <w:pPr>
        <w:ind w:left="6718" w:hanging="446"/>
      </w:pPr>
      <w:rPr>
        <w:rFonts w:hint="default"/>
        <w:lang w:val="ru-RU" w:eastAsia="en-US" w:bidi="ar-SA"/>
      </w:rPr>
    </w:lvl>
    <w:lvl w:ilvl="7" w:tplc="FAD45994">
      <w:numFmt w:val="bullet"/>
      <w:lvlText w:val="•"/>
      <w:lvlJc w:val="left"/>
      <w:pPr>
        <w:ind w:left="7804" w:hanging="446"/>
      </w:pPr>
      <w:rPr>
        <w:rFonts w:hint="default"/>
        <w:lang w:val="ru-RU" w:eastAsia="en-US" w:bidi="ar-SA"/>
      </w:rPr>
    </w:lvl>
    <w:lvl w:ilvl="8" w:tplc="EB7A3B5E">
      <w:numFmt w:val="bullet"/>
      <w:lvlText w:val="•"/>
      <w:lvlJc w:val="left"/>
      <w:pPr>
        <w:ind w:left="8891" w:hanging="446"/>
      </w:pPr>
      <w:rPr>
        <w:rFonts w:hint="default"/>
        <w:lang w:val="ru-RU" w:eastAsia="en-US" w:bidi="ar-SA"/>
      </w:rPr>
    </w:lvl>
  </w:abstractNum>
  <w:abstractNum w:abstractNumId="26">
    <w:nsid w:val="4EB7113F"/>
    <w:multiLevelType w:val="hybridMultilevel"/>
    <w:tmpl w:val="950C8C86"/>
    <w:lvl w:ilvl="0" w:tplc="0419000F">
      <w:start w:val="1"/>
      <w:numFmt w:val="decimal"/>
      <w:lvlText w:val="%1."/>
      <w:lvlJc w:val="left"/>
      <w:pPr>
        <w:ind w:left="185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10D2B31"/>
    <w:multiLevelType w:val="multilevel"/>
    <w:tmpl w:val="84F677B4"/>
    <w:lvl w:ilvl="0">
      <w:start w:val="1"/>
      <w:numFmt w:val="decimal"/>
      <w:lvlText w:val="%1)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512B3745"/>
    <w:multiLevelType w:val="multilevel"/>
    <w:tmpl w:val="03C6090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3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2160"/>
      </w:pPr>
      <w:rPr>
        <w:rFonts w:hint="default"/>
      </w:rPr>
    </w:lvl>
  </w:abstractNum>
  <w:abstractNum w:abstractNumId="29">
    <w:nsid w:val="55073AC0"/>
    <w:multiLevelType w:val="multilevel"/>
    <w:tmpl w:val="2F1CC25E"/>
    <w:lvl w:ilvl="0">
      <w:start w:val="1"/>
      <w:numFmt w:val="decimal"/>
      <w:lvlText w:val="%1."/>
      <w:lvlJc w:val="left"/>
      <w:pPr>
        <w:ind w:left="1272" w:hanging="360"/>
      </w:pPr>
      <w:rPr>
        <w:rFonts w:hint="default"/>
      </w:rPr>
    </w:lvl>
    <w:lvl w:ilvl="1">
      <w:start w:val="9"/>
      <w:numFmt w:val="decimal"/>
      <w:isLgl/>
      <w:lvlText w:val="%1.%2"/>
      <w:lvlJc w:val="left"/>
      <w:pPr>
        <w:ind w:left="1287" w:hanging="375"/>
      </w:pPr>
      <w:rPr>
        <w:rFonts w:hint="default"/>
        <w:w w:val="100"/>
      </w:rPr>
    </w:lvl>
    <w:lvl w:ilvl="2">
      <w:start w:val="1"/>
      <w:numFmt w:val="decimal"/>
      <w:isLgl/>
      <w:lvlText w:val="%1.%2.%3"/>
      <w:lvlJc w:val="left"/>
      <w:pPr>
        <w:ind w:left="1632" w:hanging="720"/>
      </w:pPr>
      <w:rPr>
        <w:rFonts w:hint="default"/>
        <w:w w:val="100"/>
      </w:rPr>
    </w:lvl>
    <w:lvl w:ilvl="3">
      <w:start w:val="1"/>
      <w:numFmt w:val="decimal"/>
      <w:isLgl/>
      <w:lvlText w:val="%1.%2.%3.%4"/>
      <w:lvlJc w:val="left"/>
      <w:pPr>
        <w:ind w:left="1992" w:hanging="1080"/>
      </w:pPr>
      <w:rPr>
        <w:rFonts w:hint="default"/>
        <w:w w:val="100"/>
      </w:rPr>
    </w:lvl>
    <w:lvl w:ilvl="4">
      <w:start w:val="1"/>
      <w:numFmt w:val="decimal"/>
      <w:isLgl/>
      <w:lvlText w:val="%1.%2.%3.%4.%5"/>
      <w:lvlJc w:val="left"/>
      <w:pPr>
        <w:ind w:left="1992" w:hanging="1080"/>
      </w:pPr>
      <w:rPr>
        <w:rFonts w:hint="default"/>
        <w:w w:val="100"/>
      </w:rPr>
    </w:lvl>
    <w:lvl w:ilvl="5">
      <w:start w:val="1"/>
      <w:numFmt w:val="decimal"/>
      <w:isLgl/>
      <w:lvlText w:val="%1.%2.%3.%4.%5.%6"/>
      <w:lvlJc w:val="left"/>
      <w:pPr>
        <w:ind w:left="2352" w:hanging="1440"/>
      </w:pPr>
      <w:rPr>
        <w:rFonts w:hint="default"/>
        <w:w w:val="100"/>
      </w:rPr>
    </w:lvl>
    <w:lvl w:ilvl="6">
      <w:start w:val="1"/>
      <w:numFmt w:val="decimal"/>
      <w:isLgl/>
      <w:lvlText w:val="%1.%2.%3.%4.%5.%6.%7"/>
      <w:lvlJc w:val="left"/>
      <w:pPr>
        <w:ind w:left="2352" w:hanging="1440"/>
      </w:pPr>
      <w:rPr>
        <w:rFonts w:hint="default"/>
        <w:w w:val="100"/>
      </w:rPr>
    </w:lvl>
    <w:lvl w:ilvl="7">
      <w:start w:val="1"/>
      <w:numFmt w:val="decimal"/>
      <w:isLgl/>
      <w:lvlText w:val="%1.%2.%3.%4.%5.%6.%7.%8"/>
      <w:lvlJc w:val="left"/>
      <w:pPr>
        <w:ind w:left="2712" w:hanging="1800"/>
      </w:pPr>
      <w:rPr>
        <w:rFonts w:hint="default"/>
        <w:w w:val="100"/>
      </w:rPr>
    </w:lvl>
    <w:lvl w:ilvl="8">
      <w:start w:val="1"/>
      <w:numFmt w:val="decimal"/>
      <w:isLgl/>
      <w:lvlText w:val="%1.%2.%3.%4.%5.%6.%7.%8.%9"/>
      <w:lvlJc w:val="left"/>
      <w:pPr>
        <w:ind w:left="2712" w:hanging="1800"/>
      </w:pPr>
      <w:rPr>
        <w:rFonts w:hint="default"/>
        <w:w w:val="100"/>
      </w:rPr>
    </w:lvl>
  </w:abstractNum>
  <w:abstractNum w:abstractNumId="30">
    <w:nsid w:val="56D6235A"/>
    <w:multiLevelType w:val="hybridMultilevel"/>
    <w:tmpl w:val="D9B8F02A"/>
    <w:lvl w:ilvl="0" w:tplc="0CAEC69C">
      <w:start w:val="1"/>
      <w:numFmt w:val="decimal"/>
      <w:lvlText w:val="%1."/>
      <w:lvlJc w:val="left"/>
      <w:pPr>
        <w:ind w:left="1654" w:hanging="332"/>
      </w:pPr>
      <w:rPr>
        <w:rFonts w:ascii="Times New Roman" w:eastAsia="Times New Roman" w:hAnsi="Times New Roman" w:cs="Times New Roman" w:hint="default"/>
        <w:w w:val="102"/>
        <w:sz w:val="28"/>
        <w:szCs w:val="28"/>
        <w:lang w:val="ru-RU" w:eastAsia="en-US" w:bidi="ar-SA"/>
      </w:rPr>
    </w:lvl>
    <w:lvl w:ilvl="1" w:tplc="F46095FC">
      <w:numFmt w:val="bullet"/>
      <w:lvlText w:val="•"/>
      <w:lvlJc w:val="left"/>
      <w:pPr>
        <w:ind w:left="2600" w:hanging="332"/>
      </w:pPr>
      <w:rPr>
        <w:rFonts w:hint="default"/>
        <w:lang w:val="ru-RU" w:eastAsia="en-US" w:bidi="ar-SA"/>
      </w:rPr>
    </w:lvl>
    <w:lvl w:ilvl="2" w:tplc="4BEE7EAC">
      <w:numFmt w:val="bullet"/>
      <w:lvlText w:val="•"/>
      <w:lvlJc w:val="left"/>
      <w:pPr>
        <w:ind w:left="3540" w:hanging="332"/>
      </w:pPr>
      <w:rPr>
        <w:rFonts w:hint="default"/>
        <w:lang w:val="ru-RU" w:eastAsia="en-US" w:bidi="ar-SA"/>
      </w:rPr>
    </w:lvl>
    <w:lvl w:ilvl="3" w:tplc="2D965B34">
      <w:numFmt w:val="bullet"/>
      <w:lvlText w:val="•"/>
      <w:lvlJc w:val="left"/>
      <w:pPr>
        <w:ind w:left="4481" w:hanging="332"/>
      </w:pPr>
      <w:rPr>
        <w:rFonts w:hint="default"/>
        <w:lang w:val="ru-RU" w:eastAsia="en-US" w:bidi="ar-SA"/>
      </w:rPr>
    </w:lvl>
    <w:lvl w:ilvl="4" w:tplc="4CFEFEA4">
      <w:numFmt w:val="bullet"/>
      <w:lvlText w:val="•"/>
      <w:lvlJc w:val="left"/>
      <w:pPr>
        <w:ind w:left="5421" w:hanging="332"/>
      </w:pPr>
      <w:rPr>
        <w:rFonts w:hint="default"/>
        <w:lang w:val="ru-RU" w:eastAsia="en-US" w:bidi="ar-SA"/>
      </w:rPr>
    </w:lvl>
    <w:lvl w:ilvl="5" w:tplc="7B806CB0">
      <w:numFmt w:val="bullet"/>
      <w:lvlText w:val="•"/>
      <w:lvlJc w:val="left"/>
      <w:pPr>
        <w:ind w:left="6362" w:hanging="332"/>
      </w:pPr>
      <w:rPr>
        <w:rFonts w:hint="default"/>
        <w:lang w:val="ru-RU" w:eastAsia="en-US" w:bidi="ar-SA"/>
      </w:rPr>
    </w:lvl>
    <w:lvl w:ilvl="6" w:tplc="16E834EA">
      <w:numFmt w:val="bullet"/>
      <w:lvlText w:val="•"/>
      <w:lvlJc w:val="left"/>
      <w:pPr>
        <w:ind w:left="7302" w:hanging="332"/>
      </w:pPr>
      <w:rPr>
        <w:rFonts w:hint="default"/>
        <w:lang w:val="ru-RU" w:eastAsia="en-US" w:bidi="ar-SA"/>
      </w:rPr>
    </w:lvl>
    <w:lvl w:ilvl="7" w:tplc="4FBC5106">
      <w:numFmt w:val="bullet"/>
      <w:lvlText w:val="•"/>
      <w:lvlJc w:val="left"/>
      <w:pPr>
        <w:ind w:left="8242" w:hanging="332"/>
      </w:pPr>
      <w:rPr>
        <w:rFonts w:hint="default"/>
        <w:lang w:val="ru-RU" w:eastAsia="en-US" w:bidi="ar-SA"/>
      </w:rPr>
    </w:lvl>
    <w:lvl w:ilvl="8" w:tplc="AA4EE79E">
      <w:numFmt w:val="bullet"/>
      <w:lvlText w:val="•"/>
      <w:lvlJc w:val="left"/>
      <w:pPr>
        <w:ind w:left="9183" w:hanging="332"/>
      </w:pPr>
      <w:rPr>
        <w:rFonts w:hint="default"/>
        <w:lang w:val="ru-RU" w:eastAsia="en-US" w:bidi="ar-SA"/>
      </w:rPr>
    </w:lvl>
  </w:abstractNum>
  <w:abstractNum w:abstractNumId="31">
    <w:nsid w:val="57080320"/>
    <w:multiLevelType w:val="multilevel"/>
    <w:tmpl w:val="3B6ABF8A"/>
    <w:lvl w:ilvl="0">
      <w:start w:val="1"/>
      <w:numFmt w:val="decimal"/>
      <w:lvlText w:val="%1."/>
      <w:lvlJc w:val="left"/>
      <w:pPr>
        <w:ind w:left="1954" w:hanging="1245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585E47DA"/>
    <w:multiLevelType w:val="multilevel"/>
    <w:tmpl w:val="81BECC2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w w:val="90"/>
      </w:rPr>
    </w:lvl>
    <w:lvl w:ilvl="1">
      <w:start w:val="3"/>
      <w:numFmt w:val="decimal"/>
      <w:lvlText w:val="%1.%2"/>
      <w:lvlJc w:val="left"/>
      <w:pPr>
        <w:ind w:left="928" w:hanging="360"/>
      </w:pPr>
      <w:rPr>
        <w:rFonts w:hint="default"/>
        <w:w w:val="90"/>
      </w:rPr>
    </w:lvl>
    <w:lvl w:ilvl="2">
      <w:start w:val="1"/>
      <w:numFmt w:val="decimal"/>
      <w:lvlText w:val="%1.%2.%3"/>
      <w:lvlJc w:val="left"/>
      <w:pPr>
        <w:ind w:left="2572" w:hanging="720"/>
      </w:pPr>
      <w:rPr>
        <w:rFonts w:hint="default"/>
        <w:w w:val="90"/>
      </w:rPr>
    </w:lvl>
    <w:lvl w:ilvl="3">
      <w:start w:val="1"/>
      <w:numFmt w:val="decimal"/>
      <w:lvlText w:val="%1.%2.%3.%4"/>
      <w:lvlJc w:val="left"/>
      <w:pPr>
        <w:ind w:left="3858" w:hanging="1080"/>
      </w:pPr>
      <w:rPr>
        <w:rFonts w:hint="default"/>
        <w:w w:val="90"/>
      </w:rPr>
    </w:lvl>
    <w:lvl w:ilvl="4">
      <w:start w:val="1"/>
      <w:numFmt w:val="decimal"/>
      <w:lvlText w:val="%1.%2.%3.%4.%5"/>
      <w:lvlJc w:val="left"/>
      <w:pPr>
        <w:ind w:left="4784" w:hanging="1080"/>
      </w:pPr>
      <w:rPr>
        <w:rFonts w:hint="default"/>
        <w:w w:val="90"/>
      </w:rPr>
    </w:lvl>
    <w:lvl w:ilvl="5">
      <w:start w:val="1"/>
      <w:numFmt w:val="decimal"/>
      <w:lvlText w:val="%1.%2.%3.%4.%5.%6"/>
      <w:lvlJc w:val="left"/>
      <w:pPr>
        <w:ind w:left="6070" w:hanging="1440"/>
      </w:pPr>
      <w:rPr>
        <w:rFonts w:hint="default"/>
        <w:w w:val="90"/>
      </w:rPr>
    </w:lvl>
    <w:lvl w:ilvl="6">
      <w:start w:val="1"/>
      <w:numFmt w:val="decimal"/>
      <w:lvlText w:val="%1.%2.%3.%4.%5.%6.%7"/>
      <w:lvlJc w:val="left"/>
      <w:pPr>
        <w:ind w:left="6996" w:hanging="1440"/>
      </w:pPr>
      <w:rPr>
        <w:rFonts w:hint="default"/>
        <w:w w:val="90"/>
      </w:rPr>
    </w:lvl>
    <w:lvl w:ilvl="7">
      <w:start w:val="1"/>
      <w:numFmt w:val="decimal"/>
      <w:lvlText w:val="%1.%2.%3.%4.%5.%6.%7.%8"/>
      <w:lvlJc w:val="left"/>
      <w:pPr>
        <w:ind w:left="8282" w:hanging="1800"/>
      </w:pPr>
      <w:rPr>
        <w:rFonts w:hint="default"/>
        <w:w w:val="90"/>
      </w:rPr>
    </w:lvl>
    <w:lvl w:ilvl="8">
      <w:start w:val="1"/>
      <w:numFmt w:val="decimal"/>
      <w:lvlText w:val="%1.%2.%3.%4.%5.%6.%7.%8.%9"/>
      <w:lvlJc w:val="left"/>
      <w:pPr>
        <w:ind w:left="9568" w:hanging="2160"/>
      </w:pPr>
      <w:rPr>
        <w:rFonts w:hint="default"/>
        <w:w w:val="90"/>
      </w:rPr>
    </w:lvl>
  </w:abstractNum>
  <w:abstractNum w:abstractNumId="33">
    <w:nsid w:val="5C5E53E9"/>
    <w:multiLevelType w:val="hybridMultilevel"/>
    <w:tmpl w:val="F6C487B8"/>
    <w:lvl w:ilvl="0" w:tplc="3E304896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4">
    <w:nsid w:val="5ED30E99"/>
    <w:multiLevelType w:val="multilevel"/>
    <w:tmpl w:val="80C0DD5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23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5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6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9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160" w:hanging="2160"/>
      </w:pPr>
      <w:rPr>
        <w:rFonts w:hint="default"/>
      </w:rPr>
    </w:lvl>
  </w:abstractNum>
  <w:abstractNum w:abstractNumId="35">
    <w:nsid w:val="604637BE"/>
    <w:multiLevelType w:val="hybridMultilevel"/>
    <w:tmpl w:val="372A9380"/>
    <w:lvl w:ilvl="0" w:tplc="07B4D650">
      <w:start w:val="1"/>
      <w:numFmt w:val="decimal"/>
      <w:lvlText w:val="%1)"/>
      <w:lvlJc w:val="left"/>
      <w:pPr>
        <w:ind w:left="1175" w:hanging="302"/>
      </w:pPr>
      <w:rPr>
        <w:rFonts w:ascii="Times New Roman" w:eastAsia="Times New Roman" w:hAnsi="Times New Roman" w:cs="Arial"/>
        <w:w w:val="102"/>
        <w:sz w:val="28"/>
        <w:szCs w:val="28"/>
        <w:lang w:val="ru-RU" w:eastAsia="en-US" w:bidi="ar-SA"/>
      </w:rPr>
    </w:lvl>
    <w:lvl w:ilvl="1" w:tplc="4C7EFF3E">
      <w:numFmt w:val="bullet"/>
      <w:lvlText w:val="•"/>
      <w:lvlJc w:val="left"/>
      <w:pPr>
        <w:ind w:left="2168" w:hanging="302"/>
      </w:pPr>
      <w:rPr>
        <w:rFonts w:hint="default"/>
        <w:lang w:val="ru-RU" w:eastAsia="en-US" w:bidi="ar-SA"/>
      </w:rPr>
    </w:lvl>
    <w:lvl w:ilvl="2" w:tplc="7660B63A">
      <w:numFmt w:val="bullet"/>
      <w:lvlText w:val="•"/>
      <w:lvlJc w:val="left"/>
      <w:pPr>
        <w:ind w:left="3156" w:hanging="302"/>
      </w:pPr>
      <w:rPr>
        <w:rFonts w:hint="default"/>
        <w:lang w:val="ru-RU" w:eastAsia="en-US" w:bidi="ar-SA"/>
      </w:rPr>
    </w:lvl>
    <w:lvl w:ilvl="3" w:tplc="4446B6F2">
      <w:numFmt w:val="bullet"/>
      <w:lvlText w:val="•"/>
      <w:lvlJc w:val="left"/>
      <w:pPr>
        <w:ind w:left="4145" w:hanging="302"/>
      </w:pPr>
      <w:rPr>
        <w:rFonts w:hint="default"/>
        <w:lang w:val="ru-RU" w:eastAsia="en-US" w:bidi="ar-SA"/>
      </w:rPr>
    </w:lvl>
    <w:lvl w:ilvl="4" w:tplc="EB6AD710">
      <w:numFmt w:val="bullet"/>
      <w:lvlText w:val="•"/>
      <w:lvlJc w:val="left"/>
      <w:pPr>
        <w:ind w:left="5133" w:hanging="302"/>
      </w:pPr>
      <w:rPr>
        <w:rFonts w:hint="default"/>
        <w:lang w:val="ru-RU" w:eastAsia="en-US" w:bidi="ar-SA"/>
      </w:rPr>
    </w:lvl>
    <w:lvl w:ilvl="5" w:tplc="1DC0D864">
      <w:numFmt w:val="bullet"/>
      <w:lvlText w:val="•"/>
      <w:lvlJc w:val="left"/>
      <w:pPr>
        <w:ind w:left="6122" w:hanging="302"/>
      </w:pPr>
      <w:rPr>
        <w:rFonts w:hint="default"/>
        <w:lang w:val="ru-RU" w:eastAsia="en-US" w:bidi="ar-SA"/>
      </w:rPr>
    </w:lvl>
    <w:lvl w:ilvl="6" w:tplc="F3E09FAC">
      <w:numFmt w:val="bullet"/>
      <w:lvlText w:val="•"/>
      <w:lvlJc w:val="left"/>
      <w:pPr>
        <w:ind w:left="7110" w:hanging="302"/>
      </w:pPr>
      <w:rPr>
        <w:rFonts w:hint="default"/>
        <w:lang w:val="ru-RU" w:eastAsia="en-US" w:bidi="ar-SA"/>
      </w:rPr>
    </w:lvl>
    <w:lvl w:ilvl="7" w:tplc="03E027A8">
      <w:numFmt w:val="bullet"/>
      <w:lvlText w:val="•"/>
      <w:lvlJc w:val="left"/>
      <w:pPr>
        <w:ind w:left="8098" w:hanging="302"/>
      </w:pPr>
      <w:rPr>
        <w:rFonts w:hint="default"/>
        <w:lang w:val="ru-RU" w:eastAsia="en-US" w:bidi="ar-SA"/>
      </w:rPr>
    </w:lvl>
    <w:lvl w:ilvl="8" w:tplc="DE085EF8">
      <w:numFmt w:val="bullet"/>
      <w:lvlText w:val="•"/>
      <w:lvlJc w:val="left"/>
      <w:pPr>
        <w:ind w:left="9087" w:hanging="302"/>
      </w:pPr>
      <w:rPr>
        <w:rFonts w:hint="default"/>
        <w:lang w:val="ru-RU" w:eastAsia="en-US" w:bidi="ar-SA"/>
      </w:rPr>
    </w:lvl>
  </w:abstractNum>
  <w:abstractNum w:abstractNumId="36">
    <w:nsid w:val="630912C8"/>
    <w:multiLevelType w:val="multilevel"/>
    <w:tmpl w:val="6704910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59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1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8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6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4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184" w:hanging="2160"/>
      </w:pPr>
      <w:rPr>
        <w:rFonts w:hint="default"/>
      </w:rPr>
    </w:lvl>
  </w:abstractNum>
  <w:abstractNum w:abstractNumId="37">
    <w:nsid w:val="659C6631"/>
    <w:multiLevelType w:val="hybridMultilevel"/>
    <w:tmpl w:val="669A8848"/>
    <w:lvl w:ilvl="0" w:tplc="DAB04DCC">
      <w:start w:val="1"/>
      <w:numFmt w:val="decimal"/>
      <w:lvlText w:val="%1)"/>
      <w:lvlJc w:val="left"/>
      <w:pPr>
        <w:ind w:left="1635" w:hanging="529"/>
      </w:pPr>
      <w:rPr>
        <w:rFonts w:ascii="Times New Roman" w:eastAsia="Times New Roman" w:hAnsi="Times New Roman" w:cs="Arial"/>
        <w:w w:val="99"/>
        <w:sz w:val="28"/>
        <w:szCs w:val="28"/>
        <w:lang w:val="ru-RU" w:eastAsia="en-US" w:bidi="ar-SA"/>
      </w:rPr>
    </w:lvl>
    <w:lvl w:ilvl="1" w:tplc="5FACC0BC">
      <w:numFmt w:val="bullet"/>
      <w:lvlText w:val="•"/>
      <w:lvlJc w:val="left"/>
      <w:pPr>
        <w:ind w:left="2582" w:hanging="529"/>
      </w:pPr>
      <w:rPr>
        <w:rFonts w:hint="default"/>
        <w:lang w:val="ru-RU" w:eastAsia="en-US" w:bidi="ar-SA"/>
      </w:rPr>
    </w:lvl>
    <w:lvl w:ilvl="2" w:tplc="A142E852">
      <w:numFmt w:val="bullet"/>
      <w:lvlText w:val="•"/>
      <w:lvlJc w:val="left"/>
      <w:pPr>
        <w:ind w:left="3524" w:hanging="529"/>
      </w:pPr>
      <w:rPr>
        <w:rFonts w:hint="default"/>
        <w:lang w:val="ru-RU" w:eastAsia="en-US" w:bidi="ar-SA"/>
      </w:rPr>
    </w:lvl>
    <w:lvl w:ilvl="3" w:tplc="40960F16">
      <w:numFmt w:val="bullet"/>
      <w:lvlText w:val="•"/>
      <w:lvlJc w:val="left"/>
      <w:pPr>
        <w:ind w:left="4467" w:hanging="529"/>
      </w:pPr>
      <w:rPr>
        <w:rFonts w:hint="default"/>
        <w:lang w:val="ru-RU" w:eastAsia="en-US" w:bidi="ar-SA"/>
      </w:rPr>
    </w:lvl>
    <w:lvl w:ilvl="4" w:tplc="0A3CEF04">
      <w:numFmt w:val="bullet"/>
      <w:lvlText w:val="•"/>
      <w:lvlJc w:val="left"/>
      <w:pPr>
        <w:ind w:left="5409" w:hanging="529"/>
      </w:pPr>
      <w:rPr>
        <w:rFonts w:hint="default"/>
        <w:lang w:val="ru-RU" w:eastAsia="en-US" w:bidi="ar-SA"/>
      </w:rPr>
    </w:lvl>
    <w:lvl w:ilvl="5" w:tplc="32BCC958">
      <w:numFmt w:val="bullet"/>
      <w:lvlText w:val="•"/>
      <w:lvlJc w:val="left"/>
      <w:pPr>
        <w:ind w:left="6352" w:hanging="529"/>
      </w:pPr>
      <w:rPr>
        <w:rFonts w:hint="default"/>
        <w:lang w:val="ru-RU" w:eastAsia="en-US" w:bidi="ar-SA"/>
      </w:rPr>
    </w:lvl>
    <w:lvl w:ilvl="6" w:tplc="C1487816">
      <w:numFmt w:val="bullet"/>
      <w:lvlText w:val="•"/>
      <w:lvlJc w:val="left"/>
      <w:pPr>
        <w:ind w:left="7294" w:hanging="529"/>
      </w:pPr>
      <w:rPr>
        <w:rFonts w:hint="default"/>
        <w:lang w:val="ru-RU" w:eastAsia="en-US" w:bidi="ar-SA"/>
      </w:rPr>
    </w:lvl>
    <w:lvl w:ilvl="7" w:tplc="5A40A58E">
      <w:numFmt w:val="bullet"/>
      <w:lvlText w:val="•"/>
      <w:lvlJc w:val="left"/>
      <w:pPr>
        <w:ind w:left="8236" w:hanging="529"/>
      </w:pPr>
      <w:rPr>
        <w:rFonts w:hint="default"/>
        <w:lang w:val="ru-RU" w:eastAsia="en-US" w:bidi="ar-SA"/>
      </w:rPr>
    </w:lvl>
    <w:lvl w:ilvl="8" w:tplc="CEF4DC6C">
      <w:numFmt w:val="bullet"/>
      <w:lvlText w:val="•"/>
      <w:lvlJc w:val="left"/>
      <w:pPr>
        <w:ind w:left="9179" w:hanging="529"/>
      </w:pPr>
      <w:rPr>
        <w:rFonts w:hint="default"/>
        <w:lang w:val="ru-RU" w:eastAsia="en-US" w:bidi="ar-SA"/>
      </w:rPr>
    </w:lvl>
  </w:abstractNum>
  <w:abstractNum w:abstractNumId="38">
    <w:nsid w:val="65B10D05"/>
    <w:multiLevelType w:val="multilevel"/>
    <w:tmpl w:val="9C8065B4"/>
    <w:lvl w:ilvl="0">
      <w:start w:val="1"/>
      <w:numFmt w:val="decimal"/>
      <w:lvlText w:val="%1."/>
      <w:lvlJc w:val="left"/>
      <w:pPr>
        <w:ind w:left="957" w:hanging="293"/>
        <w:jc w:val="right"/>
      </w:pPr>
      <w:rPr>
        <w:rFonts w:hint="default"/>
        <w:w w:val="11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-28" w:hanging="695"/>
      </w:pPr>
      <w:rPr>
        <w:rFonts w:hint="default"/>
        <w:w w:val="9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-38" w:hanging="695"/>
      </w:pPr>
      <w:rPr>
        <w:rFonts w:ascii="Times New Roman" w:eastAsia="Times New Roman" w:hAnsi="Times New Roman" w:cs="Times New Roman" w:hint="default"/>
        <w:w w:val="94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1432" w:hanging="69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778" w:hanging="69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124" w:hanging="69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70" w:hanging="69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17" w:hanging="69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63" w:hanging="695"/>
      </w:pPr>
      <w:rPr>
        <w:rFonts w:hint="default"/>
        <w:lang w:val="ru-RU" w:eastAsia="en-US" w:bidi="ar-SA"/>
      </w:rPr>
    </w:lvl>
  </w:abstractNum>
  <w:abstractNum w:abstractNumId="39">
    <w:nsid w:val="75784048"/>
    <w:multiLevelType w:val="multilevel"/>
    <w:tmpl w:val="7D3018C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4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304" w:hanging="2160"/>
      </w:pPr>
      <w:rPr>
        <w:rFonts w:hint="default"/>
      </w:rPr>
    </w:lvl>
  </w:abstractNum>
  <w:abstractNum w:abstractNumId="40">
    <w:nsid w:val="76833E73"/>
    <w:multiLevelType w:val="multilevel"/>
    <w:tmpl w:val="0396F79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23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1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5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8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7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94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184" w:hanging="2160"/>
      </w:pPr>
      <w:rPr>
        <w:rFonts w:hint="default"/>
      </w:rPr>
    </w:lvl>
  </w:abstractNum>
  <w:abstractNum w:abstractNumId="41">
    <w:nsid w:val="771E1646"/>
    <w:multiLevelType w:val="multilevel"/>
    <w:tmpl w:val="2F1CC25E"/>
    <w:lvl w:ilvl="0">
      <w:start w:val="1"/>
      <w:numFmt w:val="decimal"/>
      <w:lvlText w:val="%1."/>
      <w:lvlJc w:val="left"/>
      <w:pPr>
        <w:ind w:left="1272" w:hanging="360"/>
      </w:pPr>
      <w:rPr>
        <w:rFonts w:hint="default"/>
      </w:rPr>
    </w:lvl>
    <w:lvl w:ilvl="1">
      <w:start w:val="9"/>
      <w:numFmt w:val="decimal"/>
      <w:isLgl/>
      <w:lvlText w:val="%1.%2"/>
      <w:lvlJc w:val="left"/>
      <w:pPr>
        <w:ind w:left="1287" w:hanging="375"/>
      </w:pPr>
      <w:rPr>
        <w:rFonts w:hint="default"/>
        <w:w w:val="100"/>
      </w:rPr>
    </w:lvl>
    <w:lvl w:ilvl="2">
      <w:start w:val="1"/>
      <w:numFmt w:val="decimal"/>
      <w:isLgl/>
      <w:lvlText w:val="%1.%2.%3"/>
      <w:lvlJc w:val="left"/>
      <w:pPr>
        <w:ind w:left="1632" w:hanging="720"/>
      </w:pPr>
      <w:rPr>
        <w:rFonts w:hint="default"/>
        <w:w w:val="100"/>
      </w:rPr>
    </w:lvl>
    <w:lvl w:ilvl="3">
      <w:start w:val="1"/>
      <w:numFmt w:val="decimal"/>
      <w:isLgl/>
      <w:lvlText w:val="%1.%2.%3.%4"/>
      <w:lvlJc w:val="left"/>
      <w:pPr>
        <w:ind w:left="1992" w:hanging="1080"/>
      </w:pPr>
      <w:rPr>
        <w:rFonts w:hint="default"/>
        <w:w w:val="100"/>
      </w:rPr>
    </w:lvl>
    <w:lvl w:ilvl="4">
      <w:start w:val="1"/>
      <w:numFmt w:val="decimal"/>
      <w:isLgl/>
      <w:lvlText w:val="%1.%2.%3.%4.%5"/>
      <w:lvlJc w:val="left"/>
      <w:pPr>
        <w:ind w:left="1992" w:hanging="1080"/>
      </w:pPr>
      <w:rPr>
        <w:rFonts w:hint="default"/>
        <w:w w:val="100"/>
      </w:rPr>
    </w:lvl>
    <w:lvl w:ilvl="5">
      <w:start w:val="1"/>
      <w:numFmt w:val="decimal"/>
      <w:isLgl/>
      <w:lvlText w:val="%1.%2.%3.%4.%5.%6"/>
      <w:lvlJc w:val="left"/>
      <w:pPr>
        <w:ind w:left="2352" w:hanging="1440"/>
      </w:pPr>
      <w:rPr>
        <w:rFonts w:hint="default"/>
        <w:w w:val="100"/>
      </w:rPr>
    </w:lvl>
    <w:lvl w:ilvl="6">
      <w:start w:val="1"/>
      <w:numFmt w:val="decimal"/>
      <w:isLgl/>
      <w:lvlText w:val="%1.%2.%3.%4.%5.%6.%7"/>
      <w:lvlJc w:val="left"/>
      <w:pPr>
        <w:ind w:left="2352" w:hanging="1440"/>
      </w:pPr>
      <w:rPr>
        <w:rFonts w:hint="default"/>
        <w:w w:val="100"/>
      </w:rPr>
    </w:lvl>
    <w:lvl w:ilvl="7">
      <w:start w:val="1"/>
      <w:numFmt w:val="decimal"/>
      <w:isLgl/>
      <w:lvlText w:val="%1.%2.%3.%4.%5.%6.%7.%8"/>
      <w:lvlJc w:val="left"/>
      <w:pPr>
        <w:ind w:left="2712" w:hanging="1800"/>
      </w:pPr>
      <w:rPr>
        <w:rFonts w:hint="default"/>
        <w:w w:val="100"/>
      </w:rPr>
    </w:lvl>
    <w:lvl w:ilvl="8">
      <w:start w:val="1"/>
      <w:numFmt w:val="decimal"/>
      <w:isLgl/>
      <w:lvlText w:val="%1.%2.%3.%4.%5.%6.%7.%8.%9"/>
      <w:lvlJc w:val="left"/>
      <w:pPr>
        <w:ind w:left="2712" w:hanging="1800"/>
      </w:pPr>
      <w:rPr>
        <w:rFonts w:hint="default"/>
        <w:w w:val="100"/>
      </w:rPr>
    </w:lvl>
  </w:abstractNum>
  <w:abstractNum w:abstractNumId="42">
    <w:nsid w:val="7A7645FC"/>
    <w:multiLevelType w:val="hybridMultilevel"/>
    <w:tmpl w:val="7D56AA16"/>
    <w:lvl w:ilvl="0" w:tplc="89226D54">
      <w:start w:val="1"/>
      <w:numFmt w:val="decimal"/>
      <w:lvlText w:val="%1)"/>
      <w:lvlJc w:val="left"/>
      <w:pPr>
        <w:ind w:left="1625" w:hanging="334"/>
        <w:jc w:val="right"/>
      </w:pPr>
      <w:rPr>
        <w:rFonts w:ascii="Times New Roman" w:eastAsia="Times New Roman" w:hAnsi="Times New Roman" w:cs="Arial"/>
        <w:w w:val="97"/>
        <w:lang w:val="ru-RU" w:eastAsia="en-US" w:bidi="ar-SA"/>
      </w:rPr>
    </w:lvl>
    <w:lvl w:ilvl="1" w:tplc="CFEAEC88">
      <w:numFmt w:val="bullet"/>
      <w:lvlText w:val="•"/>
      <w:lvlJc w:val="left"/>
      <w:pPr>
        <w:ind w:left="2564" w:hanging="334"/>
      </w:pPr>
      <w:rPr>
        <w:rFonts w:hint="default"/>
        <w:lang w:val="ru-RU" w:eastAsia="en-US" w:bidi="ar-SA"/>
      </w:rPr>
    </w:lvl>
    <w:lvl w:ilvl="2" w:tplc="B07E655E">
      <w:numFmt w:val="bullet"/>
      <w:lvlText w:val="•"/>
      <w:lvlJc w:val="left"/>
      <w:pPr>
        <w:ind w:left="3508" w:hanging="334"/>
      </w:pPr>
      <w:rPr>
        <w:rFonts w:hint="default"/>
        <w:lang w:val="ru-RU" w:eastAsia="en-US" w:bidi="ar-SA"/>
      </w:rPr>
    </w:lvl>
    <w:lvl w:ilvl="3" w:tplc="20D2A0FC">
      <w:numFmt w:val="bullet"/>
      <w:lvlText w:val="•"/>
      <w:lvlJc w:val="left"/>
      <w:pPr>
        <w:ind w:left="4453" w:hanging="334"/>
      </w:pPr>
      <w:rPr>
        <w:rFonts w:hint="default"/>
        <w:lang w:val="ru-RU" w:eastAsia="en-US" w:bidi="ar-SA"/>
      </w:rPr>
    </w:lvl>
    <w:lvl w:ilvl="4" w:tplc="73A4F976">
      <w:numFmt w:val="bullet"/>
      <w:lvlText w:val="•"/>
      <w:lvlJc w:val="left"/>
      <w:pPr>
        <w:ind w:left="5397" w:hanging="334"/>
      </w:pPr>
      <w:rPr>
        <w:rFonts w:hint="default"/>
        <w:lang w:val="ru-RU" w:eastAsia="en-US" w:bidi="ar-SA"/>
      </w:rPr>
    </w:lvl>
    <w:lvl w:ilvl="5" w:tplc="B178E5E4">
      <w:numFmt w:val="bullet"/>
      <w:lvlText w:val="•"/>
      <w:lvlJc w:val="left"/>
      <w:pPr>
        <w:ind w:left="6342" w:hanging="334"/>
      </w:pPr>
      <w:rPr>
        <w:rFonts w:hint="default"/>
        <w:lang w:val="ru-RU" w:eastAsia="en-US" w:bidi="ar-SA"/>
      </w:rPr>
    </w:lvl>
    <w:lvl w:ilvl="6" w:tplc="0672B864">
      <w:numFmt w:val="bullet"/>
      <w:lvlText w:val="•"/>
      <w:lvlJc w:val="left"/>
      <w:pPr>
        <w:ind w:left="7286" w:hanging="334"/>
      </w:pPr>
      <w:rPr>
        <w:rFonts w:hint="default"/>
        <w:lang w:val="ru-RU" w:eastAsia="en-US" w:bidi="ar-SA"/>
      </w:rPr>
    </w:lvl>
    <w:lvl w:ilvl="7" w:tplc="4A18CD3A">
      <w:numFmt w:val="bullet"/>
      <w:lvlText w:val="•"/>
      <w:lvlJc w:val="left"/>
      <w:pPr>
        <w:ind w:left="8230" w:hanging="334"/>
      </w:pPr>
      <w:rPr>
        <w:rFonts w:hint="default"/>
        <w:lang w:val="ru-RU" w:eastAsia="en-US" w:bidi="ar-SA"/>
      </w:rPr>
    </w:lvl>
    <w:lvl w:ilvl="8" w:tplc="D74AE1E6">
      <w:numFmt w:val="bullet"/>
      <w:lvlText w:val="•"/>
      <w:lvlJc w:val="left"/>
      <w:pPr>
        <w:ind w:left="9175" w:hanging="334"/>
      </w:pPr>
      <w:rPr>
        <w:rFonts w:hint="default"/>
        <w:lang w:val="ru-RU" w:eastAsia="en-US" w:bidi="ar-SA"/>
      </w:rPr>
    </w:lvl>
  </w:abstractNum>
  <w:abstractNum w:abstractNumId="43">
    <w:nsid w:val="7ED048AB"/>
    <w:multiLevelType w:val="multilevel"/>
    <w:tmpl w:val="FDC28158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58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7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9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85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80" w:hanging="2160"/>
      </w:pPr>
      <w:rPr>
        <w:rFonts w:hint="default"/>
      </w:rPr>
    </w:lvl>
  </w:abstractNum>
  <w:num w:numId="1">
    <w:abstractNumId w:val="31"/>
  </w:num>
  <w:num w:numId="2">
    <w:abstractNumId w:val="22"/>
  </w:num>
  <w:num w:numId="3">
    <w:abstractNumId w:val="1"/>
  </w:num>
  <w:num w:numId="4">
    <w:abstractNumId w:val="10"/>
  </w:num>
  <w:num w:numId="5">
    <w:abstractNumId w:val="27"/>
  </w:num>
  <w:num w:numId="6">
    <w:abstractNumId w:val="2"/>
  </w:num>
  <w:num w:numId="7">
    <w:abstractNumId w:val="15"/>
  </w:num>
  <w:num w:numId="8">
    <w:abstractNumId w:val="0"/>
  </w:num>
  <w:num w:numId="9">
    <w:abstractNumId w:val="6"/>
  </w:num>
  <w:num w:numId="10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3"/>
  </w:num>
  <w:num w:numId="14">
    <w:abstractNumId w:val="11"/>
  </w:num>
  <w:num w:numId="15">
    <w:abstractNumId w:val="25"/>
  </w:num>
  <w:num w:numId="16">
    <w:abstractNumId w:val="42"/>
  </w:num>
  <w:num w:numId="17">
    <w:abstractNumId w:val="35"/>
  </w:num>
  <w:num w:numId="18">
    <w:abstractNumId w:val="37"/>
  </w:num>
  <w:num w:numId="19">
    <w:abstractNumId w:val="38"/>
  </w:num>
  <w:num w:numId="20">
    <w:abstractNumId w:val="30"/>
  </w:num>
  <w:num w:numId="21">
    <w:abstractNumId w:val="33"/>
  </w:num>
  <w:num w:numId="22">
    <w:abstractNumId w:val="13"/>
  </w:num>
  <w:num w:numId="23">
    <w:abstractNumId w:val="40"/>
  </w:num>
  <w:num w:numId="24">
    <w:abstractNumId w:val="36"/>
  </w:num>
  <w:num w:numId="25">
    <w:abstractNumId w:val="39"/>
  </w:num>
  <w:num w:numId="26">
    <w:abstractNumId w:val="17"/>
  </w:num>
  <w:num w:numId="27">
    <w:abstractNumId w:val="5"/>
  </w:num>
  <w:num w:numId="28">
    <w:abstractNumId w:val="23"/>
  </w:num>
  <w:num w:numId="29">
    <w:abstractNumId w:val="7"/>
  </w:num>
  <w:num w:numId="30">
    <w:abstractNumId w:val="34"/>
  </w:num>
  <w:num w:numId="31">
    <w:abstractNumId w:val="43"/>
  </w:num>
  <w:num w:numId="32">
    <w:abstractNumId w:val="19"/>
  </w:num>
  <w:num w:numId="33">
    <w:abstractNumId w:val="14"/>
  </w:num>
  <w:num w:numId="34">
    <w:abstractNumId w:val="21"/>
  </w:num>
  <w:num w:numId="35">
    <w:abstractNumId w:val="20"/>
  </w:num>
  <w:num w:numId="36">
    <w:abstractNumId w:val="18"/>
  </w:num>
  <w:num w:numId="37">
    <w:abstractNumId w:val="32"/>
  </w:num>
  <w:num w:numId="38">
    <w:abstractNumId w:val="8"/>
  </w:num>
  <w:num w:numId="39">
    <w:abstractNumId w:val="12"/>
  </w:num>
  <w:num w:numId="40">
    <w:abstractNumId w:val="24"/>
  </w:num>
  <w:num w:numId="41">
    <w:abstractNumId w:val="16"/>
  </w:num>
  <w:num w:numId="42">
    <w:abstractNumId w:val="29"/>
  </w:num>
  <w:num w:numId="43">
    <w:abstractNumId w:val="9"/>
  </w:num>
  <w:num w:numId="44">
    <w:abstractNumId w:val="41"/>
  </w:num>
  <w:num w:numId="45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1CB"/>
    <w:rsid w:val="0000484A"/>
    <w:rsid w:val="00011ECA"/>
    <w:rsid w:val="00016933"/>
    <w:rsid w:val="00016C12"/>
    <w:rsid w:val="00055BE3"/>
    <w:rsid w:val="00060CEC"/>
    <w:rsid w:val="00064F79"/>
    <w:rsid w:val="00080AB0"/>
    <w:rsid w:val="00086A02"/>
    <w:rsid w:val="000A1DD6"/>
    <w:rsid w:val="000A49B3"/>
    <w:rsid w:val="000A60F1"/>
    <w:rsid w:val="000C36A7"/>
    <w:rsid w:val="000C3E8B"/>
    <w:rsid w:val="000C47B5"/>
    <w:rsid w:val="000E022F"/>
    <w:rsid w:val="000E53F0"/>
    <w:rsid w:val="000E6552"/>
    <w:rsid w:val="000E7BBF"/>
    <w:rsid w:val="000E7CEF"/>
    <w:rsid w:val="000F2053"/>
    <w:rsid w:val="000F5F6A"/>
    <w:rsid w:val="000F5F74"/>
    <w:rsid w:val="0010081B"/>
    <w:rsid w:val="00111E53"/>
    <w:rsid w:val="00125298"/>
    <w:rsid w:val="001368B5"/>
    <w:rsid w:val="0014248B"/>
    <w:rsid w:val="0014502F"/>
    <w:rsid w:val="00161B02"/>
    <w:rsid w:val="00164292"/>
    <w:rsid w:val="0017275F"/>
    <w:rsid w:val="00177C45"/>
    <w:rsid w:val="00180FF1"/>
    <w:rsid w:val="001B2700"/>
    <w:rsid w:val="001C056E"/>
    <w:rsid w:val="001D1D3E"/>
    <w:rsid w:val="001D7426"/>
    <w:rsid w:val="001E3452"/>
    <w:rsid w:val="00206D11"/>
    <w:rsid w:val="00212E4F"/>
    <w:rsid w:val="00217B3D"/>
    <w:rsid w:val="00237A84"/>
    <w:rsid w:val="0024234A"/>
    <w:rsid w:val="002423B0"/>
    <w:rsid w:val="00260A3D"/>
    <w:rsid w:val="00261354"/>
    <w:rsid w:val="00263780"/>
    <w:rsid w:val="00271833"/>
    <w:rsid w:val="002A3E0E"/>
    <w:rsid w:val="002B10D1"/>
    <w:rsid w:val="002B1B6B"/>
    <w:rsid w:val="002B46A0"/>
    <w:rsid w:val="002C24C0"/>
    <w:rsid w:val="002C55FF"/>
    <w:rsid w:val="002C7F88"/>
    <w:rsid w:val="002E465D"/>
    <w:rsid w:val="002F1BA5"/>
    <w:rsid w:val="002F34D6"/>
    <w:rsid w:val="003038DA"/>
    <w:rsid w:val="00321E10"/>
    <w:rsid w:val="0032462E"/>
    <w:rsid w:val="00327990"/>
    <w:rsid w:val="00331C44"/>
    <w:rsid w:val="003320D7"/>
    <w:rsid w:val="003427CF"/>
    <w:rsid w:val="00345948"/>
    <w:rsid w:val="003633A9"/>
    <w:rsid w:val="003637C0"/>
    <w:rsid w:val="003658EB"/>
    <w:rsid w:val="00367DD9"/>
    <w:rsid w:val="00375EA4"/>
    <w:rsid w:val="00385E48"/>
    <w:rsid w:val="003B235C"/>
    <w:rsid w:val="003B6EFF"/>
    <w:rsid w:val="003C35D4"/>
    <w:rsid w:val="003C38B5"/>
    <w:rsid w:val="003F4B5E"/>
    <w:rsid w:val="003F7E44"/>
    <w:rsid w:val="00415632"/>
    <w:rsid w:val="00422B33"/>
    <w:rsid w:val="00444564"/>
    <w:rsid w:val="0044555F"/>
    <w:rsid w:val="0045191B"/>
    <w:rsid w:val="00451B5F"/>
    <w:rsid w:val="00452C8C"/>
    <w:rsid w:val="0047727C"/>
    <w:rsid w:val="00480689"/>
    <w:rsid w:val="00491ED6"/>
    <w:rsid w:val="004940CF"/>
    <w:rsid w:val="0049714D"/>
    <w:rsid w:val="004A26B0"/>
    <w:rsid w:val="004B7DAB"/>
    <w:rsid w:val="004C5543"/>
    <w:rsid w:val="004E7E37"/>
    <w:rsid w:val="004F489C"/>
    <w:rsid w:val="004F53F8"/>
    <w:rsid w:val="0050349F"/>
    <w:rsid w:val="00504A62"/>
    <w:rsid w:val="00512F32"/>
    <w:rsid w:val="00515594"/>
    <w:rsid w:val="0052232F"/>
    <w:rsid w:val="00546762"/>
    <w:rsid w:val="005467D0"/>
    <w:rsid w:val="00550E5F"/>
    <w:rsid w:val="0055314D"/>
    <w:rsid w:val="005664AD"/>
    <w:rsid w:val="00567EFE"/>
    <w:rsid w:val="00570077"/>
    <w:rsid w:val="00574784"/>
    <w:rsid w:val="0058761F"/>
    <w:rsid w:val="005931DF"/>
    <w:rsid w:val="005A14D9"/>
    <w:rsid w:val="005A6C09"/>
    <w:rsid w:val="005C3050"/>
    <w:rsid w:val="005D3421"/>
    <w:rsid w:val="005F5A0B"/>
    <w:rsid w:val="006058BE"/>
    <w:rsid w:val="006059DA"/>
    <w:rsid w:val="00614556"/>
    <w:rsid w:val="006159DA"/>
    <w:rsid w:val="00621238"/>
    <w:rsid w:val="006229DC"/>
    <w:rsid w:val="00623CB8"/>
    <w:rsid w:val="006362C3"/>
    <w:rsid w:val="006400E9"/>
    <w:rsid w:val="00640EC9"/>
    <w:rsid w:val="0065122C"/>
    <w:rsid w:val="006830B9"/>
    <w:rsid w:val="006B09A4"/>
    <w:rsid w:val="006B2AC8"/>
    <w:rsid w:val="006C10E9"/>
    <w:rsid w:val="006D38C7"/>
    <w:rsid w:val="006E742E"/>
    <w:rsid w:val="00705452"/>
    <w:rsid w:val="00714F08"/>
    <w:rsid w:val="00715489"/>
    <w:rsid w:val="00720289"/>
    <w:rsid w:val="007242D7"/>
    <w:rsid w:val="007360D2"/>
    <w:rsid w:val="00743039"/>
    <w:rsid w:val="00743A8E"/>
    <w:rsid w:val="00760EDD"/>
    <w:rsid w:val="007667F8"/>
    <w:rsid w:val="007718BC"/>
    <w:rsid w:val="00771D62"/>
    <w:rsid w:val="007765C1"/>
    <w:rsid w:val="007828BF"/>
    <w:rsid w:val="007938A0"/>
    <w:rsid w:val="007963A5"/>
    <w:rsid w:val="007A10AC"/>
    <w:rsid w:val="007A7455"/>
    <w:rsid w:val="007D1069"/>
    <w:rsid w:val="007E0274"/>
    <w:rsid w:val="007F4703"/>
    <w:rsid w:val="00811536"/>
    <w:rsid w:val="008358DD"/>
    <w:rsid w:val="00840CCB"/>
    <w:rsid w:val="00841F8F"/>
    <w:rsid w:val="00843AFF"/>
    <w:rsid w:val="0084760D"/>
    <w:rsid w:val="00854D54"/>
    <w:rsid w:val="00875C99"/>
    <w:rsid w:val="00884C7F"/>
    <w:rsid w:val="008940AB"/>
    <w:rsid w:val="00896103"/>
    <w:rsid w:val="008B5F7F"/>
    <w:rsid w:val="008B7996"/>
    <w:rsid w:val="008C23A9"/>
    <w:rsid w:val="008E240C"/>
    <w:rsid w:val="008E427C"/>
    <w:rsid w:val="008F1656"/>
    <w:rsid w:val="008F3BE5"/>
    <w:rsid w:val="008F44C2"/>
    <w:rsid w:val="008F6277"/>
    <w:rsid w:val="0090096E"/>
    <w:rsid w:val="00907996"/>
    <w:rsid w:val="009148A4"/>
    <w:rsid w:val="009206D7"/>
    <w:rsid w:val="00923EB3"/>
    <w:rsid w:val="00924D05"/>
    <w:rsid w:val="009439EA"/>
    <w:rsid w:val="00944563"/>
    <w:rsid w:val="00946110"/>
    <w:rsid w:val="0094713A"/>
    <w:rsid w:val="009479FA"/>
    <w:rsid w:val="00953632"/>
    <w:rsid w:val="009615C9"/>
    <w:rsid w:val="00993BF6"/>
    <w:rsid w:val="009A3CE0"/>
    <w:rsid w:val="009B2B89"/>
    <w:rsid w:val="009C1782"/>
    <w:rsid w:val="009C45B2"/>
    <w:rsid w:val="009C78F6"/>
    <w:rsid w:val="009E2BBF"/>
    <w:rsid w:val="009E42C2"/>
    <w:rsid w:val="009F074C"/>
    <w:rsid w:val="00A23034"/>
    <w:rsid w:val="00A253C9"/>
    <w:rsid w:val="00A40C8B"/>
    <w:rsid w:val="00A45E61"/>
    <w:rsid w:val="00A510E0"/>
    <w:rsid w:val="00A616E5"/>
    <w:rsid w:val="00A64CD4"/>
    <w:rsid w:val="00A73814"/>
    <w:rsid w:val="00A81B1F"/>
    <w:rsid w:val="00A8649D"/>
    <w:rsid w:val="00A917A4"/>
    <w:rsid w:val="00A9197C"/>
    <w:rsid w:val="00A933AB"/>
    <w:rsid w:val="00AA309E"/>
    <w:rsid w:val="00AA333A"/>
    <w:rsid w:val="00AA39A6"/>
    <w:rsid w:val="00AC5D7F"/>
    <w:rsid w:val="00AD0283"/>
    <w:rsid w:val="00AE5C7C"/>
    <w:rsid w:val="00B1122F"/>
    <w:rsid w:val="00B2628D"/>
    <w:rsid w:val="00B27FB9"/>
    <w:rsid w:val="00B47368"/>
    <w:rsid w:val="00B53912"/>
    <w:rsid w:val="00B574E5"/>
    <w:rsid w:val="00B575D5"/>
    <w:rsid w:val="00B6200A"/>
    <w:rsid w:val="00B64B77"/>
    <w:rsid w:val="00B91544"/>
    <w:rsid w:val="00B92362"/>
    <w:rsid w:val="00B92B36"/>
    <w:rsid w:val="00BA1ACC"/>
    <w:rsid w:val="00BA29BB"/>
    <w:rsid w:val="00BA5BCE"/>
    <w:rsid w:val="00BC1CD1"/>
    <w:rsid w:val="00BC259B"/>
    <w:rsid w:val="00BC3B34"/>
    <w:rsid w:val="00BD0ADE"/>
    <w:rsid w:val="00BD4386"/>
    <w:rsid w:val="00BF24B8"/>
    <w:rsid w:val="00BF2CFB"/>
    <w:rsid w:val="00C07B25"/>
    <w:rsid w:val="00C30867"/>
    <w:rsid w:val="00C34479"/>
    <w:rsid w:val="00C5024F"/>
    <w:rsid w:val="00C55637"/>
    <w:rsid w:val="00C66C3F"/>
    <w:rsid w:val="00C8133A"/>
    <w:rsid w:val="00CA1104"/>
    <w:rsid w:val="00CA2308"/>
    <w:rsid w:val="00CB33C5"/>
    <w:rsid w:val="00CC6672"/>
    <w:rsid w:val="00CD12EC"/>
    <w:rsid w:val="00CD2D8B"/>
    <w:rsid w:val="00CE2B86"/>
    <w:rsid w:val="00CE3986"/>
    <w:rsid w:val="00CF43F8"/>
    <w:rsid w:val="00CF65D3"/>
    <w:rsid w:val="00CF732D"/>
    <w:rsid w:val="00D10FDD"/>
    <w:rsid w:val="00D16F51"/>
    <w:rsid w:val="00D30013"/>
    <w:rsid w:val="00D34471"/>
    <w:rsid w:val="00D353B6"/>
    <w:rsid w:val="00D50CAF"/>
    <w:rsid w:val="00D51060"/>
    <w:rsid w:val="00D57509"/>
    <w:rsid w:val="00D576F8"/>
    <w:rsid w:val="00D734F8"/>
    <w:rsid w:val="00D74E88"/>
    <w:rsid w:val="00D91317"/>
    <w:rsid w:val="00D95687"/>
    <w:rsid w:val="00DA1AAE"/>
    <w:rsid w:val="00DB28A8"/>
    <w:rsid w:val="00DB607F"/>
    <w:rsid w:val="00DC406B"/>
    <w:rsid w:val="00DD1D88"/>
    <w:rsid w:val="00DD6AFC"/>
    <w:rsid w:val="00DE44B2"/>
    <w:rsid w:val="00DF3D11"/>
    <w:rsid w:val="00DF6957"/>
    <w:rsid w:val="00E01152"/>
    <w:rsid w:val="00E05F8A"/>
    <w:rsid w:val="00E22B2D"/>
    <w:rsid w:val="00E37E00"/>
    <w:rsid w:val="00E4029F"/>
    <w:rsid w:val="00E50094"/>
    <w:rsid w:val="00E51C98"/>
    <w:rsid w:val="00E54338"/>
    <w:rsid w:val="00E5478E"/>
    <w:rsid w:val="00E553C2"/>
    <w:rsid w:val="00E6207D"/>
    <w:rsid w:val="00E640BD"/>
    <w:rsid w:val="00E713A5"/>
    <w:rsid w:val="00E873B0"/>
    <w:rsid w:val="00E95591"/>
    <w:rsid w:val="00EE211C"/>
    <w:rsid w:val="00EF149A"/>
    <w:rsid w:val="00EF6428"/>
    <w:rsid w:val="00F01DDA"/>
    <w:rsid w:val="00F049DA"/>
    <w:rsid w:val="00F10FC6"/>
    <w:rsid w:val="00F15C6B"/>
    <w:rsid w:val="00F24B68"/>
    <w:rsid w:val="00F300C5"/>
    <w:rsid w:val="00F361B8"/>
    <w:rsid w:val="00F43FC3"/>
    <w:rsid w:val="00F449DA"/>
    <w:rsid w:val="00F71AD8"/>
    <w:rsid w:val="00F801C5"/>
    <w:rsid w:val="00F836B3"/>
    <w:rsid w:val="00F9325B"/>
    <w:rsid w:val="00F93A18"/>
    <w:rsid w:val="00F94A04"/>
    <w:rsid w:val="00F94E5A"/>
    <w:rsid w:val="00FA31CB"/>
    <w:rsid w:val="00FA59ED"/>
    <w:rsid w:val="00FA6665"/>
    <w:rsid w:val="00FD20FF"/>
    <w:rsid w:val="00FE7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875AB9B-D6AC-4DF2-B6D8-BBB07EC4A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1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555F"/>
    <w:pPr>
      <w:widowControl w:val="0"/>
    </w:pPr>
    <w:rPr>
      <w:rFonts w:ascii="Arial" w:eastAsia="Times New Roman" w:hAnsi="Arial" w:cs="Arial"/>
      <w:color w:val="000000"/>
    </w:rPr>
  </w:style>
  <w:style w:type="paragraph" w:styleId="1">
    <w:name w:val="heading 1"/>
    <w:basedOn w:val="a"/>
    <w:next w:val="a"/>
    <w:link w:val="10"/>
    <w:uiPriority w:val="1"/>
    <w:qFormat/>
    <w:rsid w:val="0044555F"/>
    <w:pPr>
      <w:widowControl/>
      <w:spacing w:before="120" w:after="120" w:line="276" w:lineRule="auto"/>
      <w:outlineLvl w:val="0"/>
    </w:pPr>
    <w:rPr>
      <w:rFonts w:ascii="XO Thames" w:hAnsi="XO Thames" w:cs="XO Thames"/>
      <w:b/>
      <w:bCs/>
      <w:color w:val="auto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44555F"/>
    <w:pPr>
      <w:widowControl/>
      <w:spacing w:before="120" w:after="120" w:line="276" w:lineRule="auto"/>
      <w:outlineLvl w:val="1"/>
    </w:pPr>
    <w:rPr>
      <w:rFonts w:ascii="XO Thames" w:hAnsi="XO Thames" w:cs="XO Thames"/>
      <w:b/>
      <w:bCs/>
      <w:color w:val="00A0FF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44555F"/>
    <w:pPr>
      <w:widowControl/>
      <w:spacing w:after="200" w:line="276" w:lineRule="auto"/>
      <w:outlineLvl w:val="2"/>
    </w:pPr>
    <w:rPr>
      <w:rFonts w:ascii="XO Thames" w:hAnsi="XO Thames" w:cs="XO Thames"/>
      <w:b/>
      <w:bCs/>
      <w:i/>
      <w:iCs/>
    </w:rPr>
  </w:style>
  <w:style w:type="paragraph" w:styleId="4">
    <w:name w:val="heading 4"/>
    <w:basedOn w:val="a"/>
    <w:next w:val="a"/>
    <w:link w:val="40"/>
    <w:uiPriority w:val="99"/>
    <w:qFormat/>
    <w:rsid w:val="0044555F"/>
    <w:pPr>
      <w:widowControl/>
      <w:spacing w:before="120" w:after="120" w:line="276" w:lineRule="auto"/>
      <w:outlineLvl w:val="3"/>
    </w:pPr>
    <w:rPr>
      <w:rFonts w:ascii="XO Thames" w:hAnsi="XO Thames" w:cs="XO Thames"/>
      <w:b/>
      <w:bCs/>
      <w:color w:val="595959"/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44555F"/>
    <w:pPr>
      <w:widowControl/>
      <w:spacing w:before="120" w:after="120" w:line="276" w:lineRule="auto"/>
      <w:outlineLvl w:val="4"/>
    </w:pPr>
    <w:rPr>
      <w:rFonts w:ascii="XO Thames" w:hAnsi="XO Thames" w:cs="XO Thames"/>
      <w:b/>
      <w:bCs/>
      <w:sz w:val="22"/>
      <w:szCs w:val="22"/>
    </w:rPr>
  </w:style>
  <w:style w:type="paragraph" w:styleId="6">
    <w:name w:val="heading 6"/>
    <w:basedOn w:val="a"/>
    <w:next w:val="a"/>
    <w:link w:val="60"/>
    <w:unhideWhenUsed/>
    <w:qFormat/>
    <w:locked/>
    <w:rsid w:val="00415632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"/>
    <w:next w:val="a"/>
    <w:link w:val="70"/>
    <w:unhideWhenUsed/>
    <w:qFormat/>
    <w:locked/>
    <w:rsid w:val="00415632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4555F"/>
    <w:rPr>
      <w:rFonts w:ascii="XO Thames" w:hAnsi="XO Thames" w:cs="XO Thames"/>
      <w:b/>
      <w:bCs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44555F"/>
    <w:rPr>
      <w:rFonts w:ascii="XO Thames" w:hAnsi="XO Thames" w:cs="XO Thames"/>
      <w:b/>
      <w:bCs/>
      <w:color w:val="00A0FF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44555F"/>
    <w:rPr>
      <w:rFonts w:ascii="XO Thames" w:hAnsi="XO Thames" w:cs="XO Thames"/>
      <w:b/>
      <w:bCs/>
      <w:i/>
      <w:iCs/>
      <w:color w:val="000000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44555F"/>
    <w:rPr>
      <w:rFonts w:ascii="XO Thames" w:hAnsi="XO Thames" w:cs="XO Thames"/>
      <w:b/>
      <w:bCs/>
      <w:color w:val="595959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44555F"/>
    <w:rPr>
      <w:rFonts w:ascii="XO Thames" w:hAnsi="XO Thames" w:cs="XO Thames"/>
      <w:b/>
      <w:bCs/>
      <w:color w:val="000000"/>
      <w:sz w:val="20"/>
      <w:szCs w:val="20"/>
      <w:lang w:eastAsia="ru-RU"/>
    </w:rPr>
  </w:style>
  <w:style w:type="character" w:customStyle="1" w:styleId="11">
    <w:name w:val="Обычный1"/>
    <w:uiPriority w:val="99"/>
    <w:rsid w:val="0044555F"/>
    <w:rPr>
      <w:rFonts w:ascii="Arial" w:hAnsi="Arial" w:cs="Arial"/>
      <w:sz w:val="20"/>
      <w:szCs w:val="20"/>
    </w:rPr>
  </w:style>
  <w:style w:type="paragraph" w:styleId="21">
    <w:name w:val="toc 2"/>
    <w:basedOn w:val="a"/>
    <w:next w:val="a"/>
    <w:link w:val="22"/>
    <w:autoRedefine/>
    <w:uiPriority w:val="99"/>
    <w:semiHidden/>
    <w:rsid w:val="0044555F"/>
    <w:pPr>
      <w:widowControl/>
      <w:spacing w:after="200" w:line="276" w:lineRule="auto"/>
      <w:ind w:left="200"/>
    </w:pPr>
    <w:rPr>
      <w:rFonts w:ascii="Calibri" w:eastAsia="Calibri" w:hAnsi="Calibri" w:cs="Times New Roman"/>
    </w:rPr>
  </w:style>
  <w:style w:type="character" w:customStyle="1" w:styleId="22">
    <w:name w:val="Оглавление 2 Знак"/>
    <w:link w:val="21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styleId="41">
    <w:name w:val="toc 4"/>
    <w:basedOn w:val="a"/>
    <w:next w:val="a"/>
    <w:link w:val="42"/>
    <w:autoRedefine/>
    <w:uiPriority w:val="99"/>
    <w:semiHidden/>
    <w:rsid w:val="0044555F"/>
    <w:pPr>
      <w:widowControl/>
      <w:spacing w:after="200" w:line="276" w:lineRule="auto"/>
      <w:ind w:left="600"/>
    </w:pPr>
    <w:rPr>
      <w:rFonts w:ascii="Calibri" w:eastAsia="Calibri" w:hAnsi="Calibri" w:cs="Times New Roman"/>
    </w:rPr>
  </w:style>
  <w:style w:type="character" w:customStyle="1" w:styleId="42">
    <w:name w:val="Оглавление 4 Знак"/>
    <w:link w:val="41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styleId="a3">
    <w:name w:val="footer"/>
    <w:basedOn w:val="a"/>
    <w:link w:val="a4"/>
    <w:uiPriority w:val="99"/>
    <w:rsid w:val="0044555F"/>
    <w:pPr>
      <w:tabs>
        <w:tab w:val="center" w:pos="4677"/>
        <w:tab w:val="right" w:pos="9355"/>
      </w:tabs>
    </w:pPr>
    <w:rPr>
      <w:color w:val="auto"/>
    </w:rPr>
  </w:style>
  <w:style w:type="character" w:customStyle="1" w:styleId="a4">
    <w:name w:val="Нижний колонтитул Знак"/>
    <w:basedOn w:val="a0"/>
    <w:link w:val="a3"/>
    <w:uiPriority w:val="99"/>
    <w:locked/>
    <w:rsid w:val="0044555F"/>
    <w:rPr>
      <w:rFonts w:ascii="Arial" w:hAnsi="Arial" w:cs="Arial"/>
      <w:sz w:val="20"/>
      <w:szCs w:val="20"/>
      <w:lang w:eastAsia="ru-RU"/>
    </w:rPr>
  </w:style>
  <w:style w:type="paragraph" w:styleId="61">
    <w:name w:val="toc 6"/>
    <w:basedOn w:val="a"/>
    <w:next w:val="a"/>
    <w:link w:val="62"/>
    <w:autoRedefine/>
    <w:uiPriority w:val="99"/>
    <w:semiHidden/>
    <w:rsid w:val="0044555F"/>
    <w:pPr>
      <w:widowControl/>
      <w:spacing w:after="200" w:line="276" w:lineRule="auto"/>
      <w:ind w:left="1000"/>
    </w:pPr>
    <w:rPr>
      <w:rFonts w:ascii="Calibri" w:eastAsia="Calibri" w:hAnsi="Calibri" w:cs="Times New Roman"/>
    </w:rPr>
  </w:style>
  <w:style w:type="character" w:customStyle="1" w:styleId="62">
    <w:name w:val="Оглавление 6 Знак"/>
    <w:link w:val="61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styleId="71">
    <w:name w:val="toc 7"/>
    <w:basedOn w:val="a"/>
    <w:next w:val="a"/>
    <w:link w:val="72"/>
    <w:autoRedefine/>
    <w:uiPriority w:val="99"/>
    <w:semiHidden/>
    <w:rsid w:val="0044555F"/>
    <w:pPr>
      <w:widowControl/>
      <w:spacing w:after="200" w:line="276" w:lineRule="auto"/>
      <w:ind w:left="1200"/>
    </w:pPr>
    <w:rPr>
      <w:rFonts w:ascii="Calibri" w:eastAsia="Calibri" w:hAnsi="Calibri" w:cs="Times New Roman"/>
    </w:rPr>
  </w:style>
  <w:style w:type="character" w:customStyle="1" w:styleId="72">
    <w:name w:val="Оглавление 7 Знак"/>
    <w:link w:val="71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customStyle="1" w:styleId="ConsPlusNormal">
    <w:name w:val="ConsPlusNormal"/>
    <w:link w:val="ConsPlusNormal1"/>
    <w:uiPriority w:val="99"/>
    <w:rsid w:val="0044555F"/>
    <w:pPr>
      <w:widowControl w:val="0"/>
      <w:ind w:firstLine="720"/>
    </w:pPr>
    <w:rPr>
      <w:rFonts w:ascii="Times New Roman" w:hAnsi="Times New Roman"/>
      <w:sz w:val="22"/>
      <w:szCs w:val="22"/>
    </w:rPr>
  </w:style>
  <w:style w:type="character" w:customStyle="1" w:styleId="ConsPlusNormal1">
    <w:name w:val="ConsPlusNormal1"/>
    <w:link w:val="ConsPlusNormal"/>
    <w:uiPriority w:val="99"/>
    <w:locked/>
    <w:rsid w:val="0044555F"/>
    <w:rPr>
      <w:rFonts w:ascii="Times New Roman" w:hAnsi="Times New Roman"/>
      <w:sz w:val="22"/>
      <w:szCs w:val="22"/>
      <w:lang w:eastAsia="ru-RU" w:bidi="ar-SA"/>
    </w:rPr>
  </w:style>
  <w:style w:type="paragraph" w:customStyle="1" w:styleId="12">
    <w:name w:val="Основной шрифт абзаца1"/>
    <w:uiPriority w:val="99"/>
    <w:rsid w:val="0044555F"/>
    <w:pPr>
      <w:spacing w:after="200" w:line="276" w:lineRule="auto"/>
    </w:pPr>
    <w:rPr>
      <w:rFonts w:eastAsia="Times New Roman" w:cs="Calibri"/>
      <w:color w:val="000000"/>
    </w:rPr>
  </w:style>
  <w:style w:type="paragraph" w:styleId="31">
    <w:name w:val="toc 3"/>
    <w:basedOn w:val="a"/>
    <w:next w:val="a"/>
    <w:link w:val="32"/>
    <w:autoRedefine/>
    <w:uiPriority w:val="99"/>
    <w:semiHidden/>
    <w:rsid w:val="0044555F"/>
    <w:pPr>
      <w:widowControl/>
      <w:spacing w:after="200" w:line="276" w:lineRule="auto"/>
      <w:ind w:left="400"/>
    </w:pPr>
    <w:rPr>
      <w:rFonts w:ascii="Calibri" w:eastAsia="Calibri" w:hAnsi="Calibri" w:cs="Times New Roman"/>
    </w:rPr>
  </w:style>
  <w:style w:type="character" w:customStyle="1" w:styleId="32">
    <w:name w:val="Оглавление 3 Знак"/>
    <w:link w:val="31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customStyle="1" w:styleId="13">
    <w:name w:val="Знак сноски1"/>
    <w:basedOn w:val="12"/>
    <w:link w:val="a5"/>
    <w:uiPriority w:val="99"/>
    <w:rsid w:val="0044555F"/>
    <w:rPr>
      <w:color w:val="auto"/>
      <w:vertAlign w:val="superscript"/>
    </w:rPr>
  </w:style>
  <w:style w:type="character" w:styleId="a5">
    <w:name w:val="footnote reference"/>
    <w:basedOn w:val="a0"/>
    <w:link w:val="13"/>
    <w:uiPriority w:val="99"/>
    <w:semiHidden/>
    <w:locked/>
    <w:rsid w:val="0044555F"/>
    <w:rPr>
      <w:rFonts w:ascii="Calibri" w:hAnsi="Calibri" w:cs="Calibri"/>
      <w:sz w:val="20"/>
      <w:szCs w:val="20"/>
      <w:vertAlign w:val="superscript"/>
      <w:lang w:eastAsia="ru-RU"/>
    </w:rPr>
  </w:style>
  <w:style w:type="paragraph" w:styleId="a6">
    <w:name w:val="Balloon Text"/>
    <w:basedOn w:val="a"/>
    <w:link w:val="a7"/>
    <w:uiPriority w:val="99"/>
    <w:semiHidden/>
    <w:rsid w:val="0044555F"/>
    <w:rPr>
      <w:rFonts w:ascii="Tahoma" w:hAnsi="Tahoma" w:cs="Tahoma"/>
      <w:color w:val="auto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locked/>
    <w:rsid w:val="0044555F"/>
    <w:rPr>
      <w:rFonts w:ascii="Tahoma" w:hAnsi="Tahoma" w:cs="Tahoma"/>
      <w:sz w:val="20"/>
      <w:szCs w:val="20"/>
      <w:lang w:eastAsia="ru-RU"/>
    </w:rPr>
  </w:style>
  <w:style w:type="paragraph" w:styleId="a8">
    <w:name w:val="List Paragraph"/>
    <w:basedOn w:val="a"/>
    <w:link w:val="a9"/>
    <w:uiPriority w:val="34"/>
    <w:qFormat/>
    <w:rsid w:val="0044555F"/>
    <w:pPr>
      <w:ind w:left="720"/>
    </w:pPr>
    <w:rPr>
      <w:rFonts w:eastAsia="Calibri" w:cs="Times New Roman"/>
      <w:color w:val="auto"/>
    </w:rPr>
  </w:style>
  <w:style w:type="character" w:customStyle="1" w:styleId="a9">
    <w:name w:val="Абзац списка Знак"/>
    <w:link w:val="a8"/>
    <w:uiPriority w:val="99"/>
    <w:locked/>
    <w:rsid w:val="0044555F"/>
    <w:rPr>
      <w:rFonts w:ascii="Arial" w:hAnsi="Arial" w:cs="Arial"/>
      <w:sz w:val="20"/>
      <w:szCs w:val="20"/>
      <w:lang w:eastAsia="ru-RU"/>
    </w:rPr>
  </w:style>
  <w:style w:type="paragraph" w:customStyle="1" w:styleId="14">
    <w:name w:val="Гиперссылка1"/>
    <w:basedOn w:val="12"/>
    <w:link w:val="aa"/>
    <w:uiPriority w:val="99"/>
    <w:rsid w:val="0044555F"/>
    <w:rPr>
      <w:color w:val="0000FF"/>
      <w:u w:val="single"/>
    </w:rPr>
  </w:style>
  <w:style w:type="character" w:styleId="aa">
    <w:name w:val="Hyperlink"/>
    <w:basedOn w:val="a0"/>
    <w:link w:val="14"/>
    <w:uiPriority w:val="99"/>
    <w:locked/>
    <w:rsid w:val="0044555F"/>
    <w:rPr>
      <w:rFonts w:ascii="Calibri" w:hAnsi="Calibri" w:cs="Calibri"/>
      <w:color w:val="0000FF"/>
      <w:sz w:val="20"/>
      <w:szCs w:val="20"/>
      <w:u w:val="single"/>
      <w:lang w:eastAsia="ru-RU"/>
    </w:rPr>
  </w:style>
  <w:style w:type="paragraph" w:customStyle="1" w:styleId="Footnote">
    <w:name w:val="Footnote"/>
    <w:basedOn w:val="a"/>
    <w:link w:val="Footnote1"/>
    <w:uiPriority w:val="99"/>
    <w:rsid w:val="0044555F"/>
    <w:rPr>
      <w:rFonts w:eastAsia="Calibri" w:cs="Times New Roman"/>
      <w:color w:val="auto"/>
    </w:rPr>
  </w:style>
  <w:style w:type="character" w:customStyle="1" w:styleId="Footnote1">
    <w:name w:val="Footnote1"/>
    <w:link w:val="Footnote"/>
    <w:uiPriority w:val="99"/>
    <w:locked/>
    <w:rsid w:val="0044555F"/>
    <w:rPr>
      <w:rFonts w:ascii="Arial" w:hAnsi="Arial" w:cs="Arial"/>
      <w:sz w:val="20"/>
      <w:szCs w:val="20"/>
      <w:lang w:eastAsia="ru-RU"/>
    </w:rPr>
  </w:style>
  <w:style w:type="paragraph" w:styleId="15">
    <w:name w:val="toc 1"/>
    <w:basedOn w:val="a"/>
    <w:next w:val="a"/>
    <w:link w:val="16"/>
    <w:autoRedefine/>
    <w:uiPriority w:val="99"/>
    <w:semiHidden/>
    <w:rsid w:val="0044555F"/>
    <w:pPr>
      <w:widowControl/>
      <w:spacing w:after="200" w:line="276" w:lineRule="auto"/>
    </w:pPr>
    <w:rPr>
      <w:rFonts w:ascii="XO Thames" w:eastAsia="Calibri" w:hAnsi="XO Thames" w:cs="Times New Roman"/>
      <w:b/>
      <w:bCs/>
      <w:color w:val="auto"/>
    </w:rPr>
  </w:style>
  <w:style w:type="character" w:customStyle="1" w:styleId="16">
    <w:name w:val="Оглавление 1 Знак"/>
    <w:link w:val="15"/>
    <w:uiPriority w:val="99"/>
    <w:locked/>
    <w:rsid w:val="0044555F"/>
    <w:rPr>
      <w:rFonts w:ascii="XO Thames" w:hAnsi="XO Thames" w:cs="XO Thames"/>
      <w:b/>
      <w:bCs/>
      <w:sz w:val="20"/>
      <w:szCs w:val="20"/>
      <w:lang w:eastAsia="ru-RU"/>
    </w:rPr>
  </w:style>
  <w:style w:type="paragraph" w:customStyle="1" w:styleId="HeaderandFooter">
    <w:name w:val="Header and Footer"/>
    <w:link w:val="HeaderandFooter1"/>
    <w:uiPriority w:val="99"/>
    <w:rsid w:val="0044555F"/>
    <w:pPr>
      <w:spacing w:after="200" w:line="360" w:lineRule="auto"/>
    </w:pPr>
    <w:rPr>
      <w:rFonts w:ascii="XO Thames" w:hAnsi="XO Thames"/>
      <w:color w:val="000000"/>
      <w:sz w:val="22"/>
      <w:szCs w:val="22"/>
    </w:rPr>
  </w:style>
  <w:style w:type="character" w:customStyle="1" w:styleId="HeaderandFooter1">
    <w:name w:val="Header and Footer1"/>
    <w:link w:val="HeaderandFooter"/>
    <w:uiPriority w:val="99"/>
    <w:locked/>
    <w:rsid w:val="0044555F"/>
    <w:rPr>
      <w:rFonts w:ascii="XO Thames" w:hAnsi="XO Thames"/>
      <w:color w:val="000000"/>
      <w:sz w:val="22"/>
      <w:szCs w:val="22"/>
      <w:lang w:eastAsia="ru-RU" w:bidi="ar-SA"/>
    </w:rPr>
  </w:style>
  <w:style w:type="paragraph" w:styleId="9">
    <w:name w:val="toc 9"/>
    <w:basedOn w:val="a"/>
    <w:next w:val="a"/>
    <w:link w:val="90"/>
    <w:autoRedefine/>
    <w:uiPriority w:val="99"/>
    <w:semiHidden/>
    <w:rsid w:val="0044555F"/>
    <w:pPr>
      <w:widowControl/>
      <w:spacing w:after="200" w:line="276" w:lineRule="auto"/>
      <w:ind w:left="1600"/>
    </w:pPr>
    <w:rPr>
      <w:rFonts w:ascii="Calibri" w:eastAsia="Calibri" w:hAnsi="Calibri" w:cs="Times New Roman"/>
    </w:rPr>
  </w:style>
  <w:style w:type="character" w:customStyle="1" w:styleId="90">
    <w:name w:val="Оглавление 9 Знак"/>
    <w:link w:val="9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styleId="8">
    <w:name w:val="toc 8"/>
    <w:basedOn w:val="a"/>
    <w:next w:val="a"/>
    <w:link w:val="80"/>
    <w:autoRedefine/>
    <w:uiPriority w:val="99"/>
    <w:semiHidden/>
    <w:rsid w:val="0044555F"/>
    <w:pPr>
      <w:widowControl/>
      <w:spacing w:after="200" w:line="276" w:lineRule="auto"/>
      <w:ind w:left="1400"/>
    </w:pPr>
    <w:rPr>
      <w:rFonts w:ascii="Calibri" w:eastAsia="Calibri" w:hAnsi="Calibri" w:cs="Times New Roman"/>
    </w:rPr>
  </w:style>
  <w:style w:type="character" w:customStyle="1" w:styleId="80">
    <w:name w:val="Оглавление 8 Знак"/>
    <w:link w:val="8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customStyle="1" w:styleId="ConsPlusNonformat">
    <w:name w:val="ConsPlusNonformat"/>
    <w:link w:val="ConsPlusNonformat1"/>
    <w:uiPriority w:val="99"/>
    <w:rsid w:val="0044555F"/>
    <w:pPr>
      <w:widowControl w:val="0"/>
    </w:pPr>
    <w:rPr>
      <w:rFonts w:ascii="Courier New" w:hAnsi="Courier New"/>
      <w:color w:val="000000"/>
      <w:sz w:val="22"/>
      <w:szCs w:val="22"/>
    </w:rPr>
  </w:style>
  <w:style w:type="character" w:customStyle="1" w:styleId="ConsPlusNonformat1">
    <w:name w:val="ConsPlusNonformat1"/>
    <w:link w:val="ConsPlusNonformat"/>
    <w:uiPriority w:val="99"/>
    <w:locked/>
    <w:rsid w:val="0044555F"/>
    <w:rPr>
      <w:rFonts w:ascii="Courier New" w:hAnsi="Courier New"/>
      <w:color w:val="000000"/>
      <w:sz w:val="22"/>
      <w:szCs w:val="22"/>
      <w:lang w:eastAsia="ru-RU" w:bidi="ar-SA"/>
    </w:rPr>
  </w:style>
  <w:style w:type="paragraph" w:styleId="33">
    <w:name w:val="Body Text Indent 3"/>
    <w:basedOn w:val="a"/>
    <w:link w:val="34"/>
    <w:uiPriority w:val="99"/>
    <w:rsid w:val="0044555F"/>
    <w:pPr>
      <w:widowControl/>
      <w:ind w:left="1418" w:hanging="1418"/>
      <w:jc w:val="both"/>
    </w:pPr>
    <w:rPr>
      <w:rFonts w:ascii="Times New Roman" w:hAnsi="Times New Roman" w:cs="Times New Roman"/>
      <w:color w:val="auto"/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locked/>
    <w:rsid w:val="0044555F"/>
    <w:rPr>
      <w:rFonts w:ascii="Times New Roman" w:hAnsi="Times New Roman" w:cs="Times New Roman"/>
      <w:sz w:val="20"/>
      <w:szCs w:val="20"/>
      <w:lang w:eastAsia="ru-RU"/>
    </w:rPr>
  </w:style>
  <w:style w:type="paragraph" w:styleId="51">
    <w:name w:val="toc 5"/>
    <w:basedOn w:val="a"/>
    <w:next w:val="a"/>
    <w:link w:val="52"/>
    <w:autoRedefine/>
    <w:uiPriority w:val="99"/>
    <w:semiHidden/>
    <w:rsid w:val="0044555F"/>
    <w:pPr>
      <w:widowControl/>
      <w:spacing w:after="200" w:line="276" w:lineRule="auto"/>
      <w:ind w:left="800"/>
    </w:pPr>
    <w:rPr>
      <w:rFonts w:ascii="Calibri" w:eastAsia="Calibri" w:hAnsi="Calibri" w:cs="Times New Roman"/>
    </w:rPr>
  </w:style>
  <w:style w:type="character" w:customStyle="1" w:styleId="52">
    <w:name w:val="Оглавление 5 Знак"/>
    <w:link w:val="51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customStyle="1" w:styleId="ConsPlusCell">
    <w:name w:val="ConsPlusCell"/>
    <w:link w:val="ConsPlusCell1"/>
    <w:uiPriority w:val="99"/>
    <w:rsid w:val="0044555F"/>
    <w:pPr>
      <w:spacing w:after="200" w:line="276" w:lineRule="auto"/>
    </w:pPr>
    <w:rPr>
      <w:rFonts w:ascii="Courier New" w:hAnsi="Courier New"/>
      <w:color w:val="000000"/>
      <w:sz w:val="22"/>
      <w:szCs w:val="22"/>
    </w:rPr>
  </w:style>
  <w:style w:type="character" w:customStyle="1" w:styleId="ConsPlusCell1">
    <w:name w:val="ConsPlusCell1"/>
    <w:link w:val="ConsPlusCell"/>
    <w:uiPriority w:val="99"/>
    <w:locked/>
    <w:rsid w:val="0044555F"/>
    <w:rPr>
      <w:rFonts w:ascii="Courier New" w:hAnsi="Courier New"/>
      <w:color w:val="000000"/>
      <w:sz w:val="22"/>
      <w:szCs w:val="22"/>
      <w:lang w:eastAsia="ru-RU" w:bidi="ar-SA"/>
    </w:rPr>
  </w:style>
  <w:style w:type="paragraph" w:styleId="ab">
    <w:name w:val="header"/>
    <w:basedOn w:val="a"/>
    <w:link w:val="ac"/>
    <w:uiPriority w:val="99"/>
    <w:rsid w:val="0044555F"/>
    <w:pPr>
      <w:tabs>
        <w:tab w:val="center" w:pos="4677"/>
        <w:tab w:val="right" w:pos="9355"/>
      </w:tabs>
    </w:pPr>
    <w:rPr>
      <w:color w:val="auto"/>
    </w:rPr>
  </w:style>
  <w:style w:type="character" w:customStyle="1" w:styleId="ac">
    <w:name w:val="Верхний колонтитул Знак"/>
    <w:basedOn w:val="a0"/>
    <w:link w:val="ab"/>
    <w:uiPriority w:val="99"/>
    <w:locked/>
    <w:rsid w:val="0044555F"/>
    <w:rPr>
      <w:rFonts w:ascii="Arial" w:hAnsi="Arial" w:cs="Arial"/>
      <w:sz w:val="20"/>
      <w:szCs w:val="20"/>
      <w:lang w:eastAsia="ru-RU"/>
    </w:rPr>
  </w:style>
  <w:style w:type="paragraph" w:styleId="ad">
    <w:name w:val="Subtitle"/>
    <w:basedOn w:val="a"/>
    <w:next w:val="a"/>
    <w:link w:val="ae"/>
    <w:uiPriority w:val="99"/>
    <w:qFormat/>
    <w:rsid w:val="0044555F"/>
    <w:pPr>
      <w:widowControl/>
      <w:spacing w:after="200" w:line="276" w:lineRule="auto"/>
    </w:pPr>
    <w:rPr>
      <w:rFonts w:ascii="XO Thames" w:hAnsi="XO Thames" w:cs="XO Thames"/>
      <w:i/>
      <w:iCs/>
      <w:color w:val="616161"/>
      <w:sz w:val="24"/>
      <w:szCs w:val="24"/>
    </w:rPr>
  </w:style>
  <w:style w:type="character" w:customStyle="1" w:styleId="ae">
    <w:name w:val="Подзаголовок Знак"/>
    <w:basedOn w:val="a0"/>
    <w:link w:val="ad"/>
    <w:uiPriority w:val="99"/>
    <w:locked/>
    <w:rsid w:val="0044555F"/>
    <w:rPr>
      <w:rFonts w:ascii="XO Thames" w:hAnsi="XO Thames" w:cs="XO Thames"/>
      <w:i/>
      <w:iCs/>
      <w:color w:val="616161"/>
      <w:sz w:val="20"/>
      <w:szCs w:val="20"/>
      <w:lang w:eastAsia="ru-RU"/>
    </w:rPr>
  </w:style>
  <w:style w:type="paragraph" w:customStyle="1" w:styleId="toc10">
    <w:name w:val="toc 10"/>
    <w:next w:val="a"/>
    <w:link w:val="toc101"/>
    <w:uiPriority w:val="99"/>
    <w:rsid w:val="0044555F"/>
    <w:pPr>
      <w:ind w:left="1800"/>
    </w:pPr>
    <w:rPr>
      <w:color w:val="000000"/>
      <w:sz w:val="22"/>
      <w:szCs w:val="22"/>
    </w:rPr>
  </w:style>
  <w:style w:type="character" w:customStyle="1" w:styleId="toc101">
    <w:name w:val="toc 101"/>
    <w:link w:val="toc10"/>
    <w:uiPriority w:val="99"/>
    <w:locked/>
    <w:rsid w:val="0044555F"/>
    <w:rPr>
      <w:color w:val="000000"/>
      <w:sz w:val="22"/>
      <w:szCs w:val="22"/>
      <w:lang w:eastAsia="ru-RU" w:bidi="ar-SA"/>
    </w:rPr>
  </w:style>
  <w:style w:type="paragraph" w:styleId="af">
    <w:name w:val="Title"/>
    <w:basedOn w:val="a"/>
    <w:next w:val="a"/>
    <w:link w:val="af0"/>
    <w:uiPriority w:val="1"/>
    <w:qFormat/>
    <w:rsid w:val="0044555F"/>
    <w:pPr>
      <w:widowControl/>
      <w:spacing w:after="200" w:line="276" w:lineRule="auto"/>
    </w:pPr>
    <w:rPr>
      <w:rFonts w:ascii="XO Thames" w:hAnsi="XO Thames" w:cs="XO Thames"/>
      <w:b/>
      <w:bCs/>
      <w:color w:val="auto"/>
      <w:sz w:val="52"/>
      <w:szCs w:val="52"/>
    </w:rPr>
  </w:style>
  <w:style w:type="character" w:customStyle="1" w:styleId="af0">
    <w:name w:val="Название Знак"/>
    <w:basedOn w:val="a0"/>
    <w:link w:val="af"/>
    <w:uiPriority w:val="99"/>
    <w:locked/>
    <w:rsid w:val="0044555F"/>
    <w:rPr>
      <w:rFonts w:ascii="XO Thames" w:hAnsi="XO Thames" w:cs="XO Thames"/>
      <w:b/>
      <w:bCs/>
      <w:sz w:val="20"/>
      <w:szCs w:val="20"/>
      <w:lang w:eastAsia="ru-RU"/>
    </w:rPr>
  </w:style>
  <w:style w:type="paragraph" w:customStyle="1" w:styleId="ConsPlusTitle">
    <w:name w:val="ConsPlusTitle"/>
    <w:link w:val="ConsPlusTitle1"/>
    <w:uiPriority w:val="99"/>
    <w:rsid w:val="0044555F"/>
    <w:pPr>
      <w:widowControl w:val="0"/>
    </w:pPr>
    <w:rPr>
      <w:rFonts w:ascii="Times New Roman" w:hAnsi="Times New Roman"/>
      <w:b/>
      <w:bCs/>
      <w:sz w:val="22"/>
      <w:szCs w:val="22"/>
    </w:rPr>
  </w:style>
  <w:style w:type="character" w:customStyle="1" w:styleId="ConsPlusTitle1">
    <w:name w:val="ConsPlusTitle1"/>
    <w:link w:val="ConsPlusTitle"/>
    <w:uiPriority w:val="99"/>
    <w:locked/>
    <w:rsid w:val="0044555F"/>
    <w:rPr>
      <w:rFonts w:ascii="Times New Roman" w:hAnsi="Times New Roman"/>
      <w:b/>
      <w:bCs/>
      <w:sz w:val="22"/>
      <w:szCs w:val="22"/>
      <w:lang w:eastAsia="ru-RU" w:bidi="ar-SA"/>
    </w:rPr>
  </w:style>
  <w:style w:type="paragraph" w:styleId="af1">
    <w:name w:val="footnote text"/>
    <w:basedOn w:val="a"/>
    <w:link w:val="af2"/>
    <w:uiPriority w:val="99"/>
    <w:semiHidden/>
    <w:rsid w:val="0044555F"/>
    <w:pPr>
      <w:widowControl/>
      <w:suppressAutoHyphens/>
    </w:pPr>
    <w:rPr>
      <w:rFonts w:ascii="Times New Roman" w:hAnsi="Times New Roman" w:cs="Times New Roman"/>
      <w:color w:val="auto"/>
      <w:lang w:eastAsia="ar-SA"/>
    </w:rPr>
  </w:style>
  <w:style w:type="character" w:customStyle="1" w:styleId="af2">
    <w:name w:val="Текст сноски Знак"/>
    <w:basedOn w:val="a0"/>
    <w:link w:val="af1"/>
    <w:uiPriority w:val="99"/>
    <w:locked/>
    <w:rsid w:val="0044555F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UnresolvedMention">
    <w:name w:val="Unresolved Mention"/>
    <w:uiPriority w:val="99"/>
    <w:semiHidden/>
    <w:rsid w:val="0044555F"/>
    <w:rPr>
      <w:rFonts w:cs="Times New Roman"/>
      <w:color w:val="auto"/>
      <w:shd w:val="clear" w:color="auto" w:fill="auto"/>
    </w:rPr>
  </w:style>
  <w:style w:type="character" w:styleId="af3">
    <w:name w:val="annotation reference"/>
    <w:basedOn w:val="a0"/>
    <w:uiPriority w:val="99"/>
    <w:semiHidden/>
    <w:rsid w:val="0044555F"/>
    <w:rPr>
      <w:rFonts w:cs="Times New Roman"/>
      <w:sz w:val="16"/>
      <w:szCs w:val="16"/>
    </w:rPr>
  </w:style>
  <w:style w:type="paragraph" w:styleId="af4">
    <w:name w:val="annotation text"/>
    <w:basedOn w:val="a"/>
    <w:link w:val="af5"/>
    <w:uiPriority w:val="99"/>
    <w:semiHidden/>
    <w:rsid w:val="0044555F"/>
    <w:rPr>
      <w:color w:val="auto"/>
    </w:rPr>
  </w:style>
  <w:style w:type="character" w:customStyle="1" w:styleId="af5">
    <w:name w:val="Текст примечания Знак"/>
    <w:basedOn w:val="a0"/>
    <w:link w:val="af4"/>
    <w:uiPriority w:val="99"/>
    <w:semiHidden/>
    <w:locked/>
    <w:rsid w:val="0044555F"/>
    <w:rPr>
      <w:rFonts w:ascii="Arial" w:hAnsi="Arial" w:cs="Arial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uiPriority w:val="99"/>
    <w:semiHidden/>
    <w:rsid w:val="0044555F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locked/>
    <w:rsid w:val="0044555F"/>
    <w:rPr>
      <w:rFonts w:ascii="Arial" w:hAnsi="Arial" w:cs="Arial"/>
      <w:b/>
      <w:bCs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rsid w:val="0044555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</w:rPr>
  </w:style>
  <w:style w:type="character" w:customStyle="1" w:styleId="HTML0">
    <w:name w:val="Стандартный HTML Знак"/>
    <w:basedOn w:val="a0"/>
    <w:link w:val="HTML"/>
    <w:uiPriority w:val="99"/>
    <w:locked/>
    <w:rsid w:val="0044555F"/>
    <w:rPr>
      <w:rFonts w:ascii="Courier New" w:hAnsi="Courier New" w:cs="Courier New"/>
      <w:sz w:val="20"/>
      <w:szCs w:val="20"/>
      <w:lang w:eastAsia="ru-RU"/>
    </w:rPr>
  </w:style>
  <w:style w:type="character" w:styleId="af8">
    <w:name w:val="line number"/>
    <w:basedOn w:val="a0"/>
    <w:uiPriority w:val="99"/>
    <w:semiHidden/>
    <w:unhideWhenUsed/>
    <w:rsid w:val="00111E53"/>
  </w:style>
  <w:style w:type="paragraph" w:customStyle="1" w:styleId="110">
    <w:name w:val="Заголовок 11"/>
    <w:basedOn w:val="a"/>
    <w:next w:val="a"/>
    <w:rsid w:val="00BC3B34"/>
    <w:pPr>
      <w:suppressAutoHyphens/>
      <w:overflowPunct w:val="0"/>
      <w:autoSpaceDE w:val="0"/>
      <w:spacing w:before="108" w:after="108" w:line="200" w:lineRule="atLeast"/>
      <w:jc w:val="center"/>
      <w:textAlignment w:val="baseline"/>
    </w:pPr>
    <w:rPr>
      <w:b/>
      <w:color w:val="000080"/>
      <w:kern w:val="1"/>
      <w:sz w:val="24"/>
      <w:lang w:eastAsia="ar-SA"/>
    </w:rPr>
  </w:style>
  <w:style w:type="paragraph" w:customStyle="1" w:styleId="17">
    <w:name w:val="Без интервала1"/>
    <w:rsid w:val="00BC3B34"/>
    <w:pPr>
      <w:widowControl w:val="0"/>
      <w:suppressAutoHyphens/>
      <w:overflowPunct w:val="0"/>
      <w:autoSpaceDE w:val="0"/>
      <w:textAlignment w:val="baseline"/>
    </w:pPr>
    <w:rPr>
      <w:rFonts w:eastAsia="Times New Roman" w:cs="Calibri"/>
      <w:kern w:val="1"/>
      <w:sz w:val="22"/>
      <w:lang w:eastAsia="ar-SA"/>
    </w:rPr>
  </w:style>
  <w:style w:type="paragraph" w:styleId="af9">
    <w:name w:val="Body Text"/>
    <w:basedOn w:val="a"/>
    <w:link w:val="afa"/>
    <w:uiPriority w:val="1"/>
    <w:unhideWhenUsed/>
    <w:qFormat/>
    <w:rsid w:val="00923EB3"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semiHidden/>
    <w:rsid w:val="00923EB3"/>
    <w:rPr>
      <w:rFonts w:ascii="Arial" w:eastAsia="Times New Roman" w:hAnsi="Arial" w:cs="Arial"/>
      <w:color w:val="000000"/>
    </w:rPr>
  </w:style>
  <w:style w:type="table" w:customStyle="1" w:styleId="TableNormal">
    <w:name w:val="Table Normal"/>
    <w:uiPriority w:val="2"/>
    <w:semiHidden/>
    <w:unhideWhenUsed/>
    <w:qFormat/>
    <w:rsid w:val="00923EB3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923EB3"/>
    <w:pPr>
      <w:autoSpaceDE w:val="0"/>
      <w:autoSpaceDN w:val="0"/>
      <w:spacing w:line="219" w:lineRule="exact"/>
      <w:ind w:left="91"/>
    </w:pPr>
    <w:rPr>
      <w:rFonts w:ascii="Times New Roman" w:hAnsi="Times New Roman" w:cs="Times New Roman"/>
      <w:color w:val="auto"/>
      <w:sz w:val="22"/>
      <w:szCs w:val="22"/>
      <w:lang w:eastAsia="en-US"/>
    </w:rPr>
  </w:style>
  <w:style w:type="paragraph" w:customStyle="1" w:styleId="Default">
    <w:name w:val="Default"/>
    <w:rsid w:val="00B53912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  <w:style w:type="character" w:customStyle="1" w:styleId="60">
    <w:name w:val="Заголовок 6 Знак"/>
    <w:basedOn w:val="a0"/>
    <w:link w:val="6"/>
    <w:rsid w:val="00415632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70">
    <w:name w:val="Заголовок 7 Знак"/>
    <w:basedOn w:val="a0"/>
    <w:link w:val="7"/>
    <w:rsid w:val="00415632"/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7752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65F1FF-35AA-4332-9920-A9DC076BC4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1025</Words>
  <Characters>5849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Модельный муниципальный нормативный правовой акт</vt:lpstr>
    </vt:vector>
  </TitlesOfParts>
  <Company>1</Company>
  <LinksUpToDate>false</LinksUpToDate>
  <CharactersWithSpaces>6861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Модельный муниципальный нормативный правовой акт</dc:title>
  <dc:subject/>
  <dc:creator>SASHA</dc:creator>
  <cp:keywords/>
  <dc:description/>
  <cp:lastModifiedBy>Maksim Aleksandrov</cp:lastModifiedBy>
  <cp:revision>2</cp:revision>
  <cp:lastPrinted>2021-12-15T12:48:00Z</cp:lastPrinted>
  <dcterms:created xsi:type="dcterms:W3CDTF">2022-03-04T10:02:00Z</dcterms:created>
  <dcterms:modified xsi:type="dcterms:W3CDTF">2022-03-04T10:02:00Z</dcterms:modified>
</cp:coreProperties>
</file>