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E61" w:rsidRPr="0025184D" w:rsidRDefault="00FA3E61" w:rsidP="0025184D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 w:rsidRPr="00DC162E">
        <w:rPr>
          <w:rFonts w:ascii="Times New Roman CYR" w:hAnsi="Times New Roman CYR" w:cs="Times New Roman CYR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8pt;height:69pt;visibility:visible">
            <v:imagedata r:id="rId4" o:title=""/>
          </v:shape>
        </w:pict>
      </w:r>
    </w:p>
    <w:p w:rsidR="00FA3E61" w:rsidRPr="0025184D" w:rsidRDefault="00FA3E61" w:rsidP="0025184D">
      <w:pPr>
        <w:keepNext/>
        <w:keepLines/>
        <w:tabs>
          <w:tab w:val="left" w:pos="0"/>
        </w:tabs>
        <w:spacing w:after="0" w:line="240" w:lineRule="auto"/>
        <w:jc w:val="center"/>
        <w:outlineLvl w:val="3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5184D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Российская Федерация</w:t>
      </w:r>
    </w:p>
    <w:p w:rsidR="00FA3E61" w:rsidRPr="0025184D" w:rsidRDefault="00FA3E61" w:rsidP="002518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5184D">
        <w:rPr>
          <w:rFonts w:ascii="Times New Roman" w:hAnsi="Times New Roman" w:cs="Times New Roman"/>
          <w:b/>
          <w:bCs/>
          <w:sz w:val="28"/>
          <w:szCs w:val="28"/>
        </w:rPr>
        <w:t>Новгородская область Батецкий муниципальный район</w:t>
      </w:r>
    </w:p>
    <w:p w:rsidR="00FA3E61" w:rsidRPr="0025184D" w:rsidRDefault="00FA3E61" w:rsidP="002518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5184D">
        <w:rPr>
          <w:rFonts w:ascii="Times New Roman" w:hAnsi="Times New Roman" w:cs="Times New Roman"/>
          <w:b/>
          <w:bCs/>
          <w:sz w:val="28"/>
          <w:szCs w:val="28"/>
        </w:rPr>
        <w:t>СОВЕТ ДЕПУТАТОВ БАТЕЦКОГО СЕЛЬСКОГО ПОСЕЛЕНИЯ</w:t>
      </w:r>
    </w:p>
    <w:p w:rsidR="00FA3E61" w:rsidRPr="0025184D" w:rsidRDefault="00FA3E61" w:rsidP="0025184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A3E61" w:rsidRPr="0025184D" w:rsidRDefault="00FA3E61" w:rsidP="0025184D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25184D">
        <w:rPr>
          <w:rFonts w:ascii="Times New Roman" w:hAnsi="Times New Roman" w:cs="Times New Roman"/>
          <w:b/>
          <w:bCs/>
          <w:sz w:val="28"/>
          <w:szCs w:val="28"/>
        </w:rPr>
        <w:t>Р Е Ш Е Н И Е</w:t>
      </w:r>
    </w:p>
    <w:p w:rsidR="00FA3E61" w:rsidRPr="00151E7C" w:rsidRDefault="00FA3E61" w:rsidP="00151E7C">
      <w:pPr>
        <w:rPr>
          <w:rFonts w:ascii="Times New Roman" w:hAnsi="Times New Roman" w:cs="Times New Roman"/>
          <w:sz w:val="28"/>
          <w:szCs w:val="28"/>
        </w:rPr>
      </w:pPr>
    </w:p>
    <w:p w:rsidR="00FA3E61" w:rsidRPr="00151E7C" w:rsidRDefault="00FA3E61" w:rsidP="00C51A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1E7C">
        <w:rPr>
          <w:rFonts w:ascii="Times New Roman" w:hAnsi="Times New Roman" w:cs="Times New Roman"/>
          <w:b/>
          <w:bCs/>
          <w:sz w:val="28"/>
          <w:szCs w:val="28"/>
        </w:rPr>
        <w:t xml:space="preserve">Об исполнении бюджета  Батецкого сельского поселения  </w:t>
      </w:r>
    </w:p>
    <w:p w:rsidR="00FA3E61" w:rsidRPr="00151E7C" w:rsidRDefault="00FA3E61" w:rsidP="00C51A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 первое полугодие 2018</w:t>
      </w:r>
      <w:r w:rsidRPr="00151E7C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p w:rsidR="00FA3E61" w:rsidRPr="00151E7C" w:rsidRDefault="00FA3E61" w:rsidP="00151E7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FA3E61" w:rsidRPr="00151E7C" w:rsidRDefault="00FA3E61" w:rsidP="00151E7C">
      <w:pPr>
        <w:jc w:val="center"/>
        <w:rPr>
          <w:rFonts w:ascii="Times New Roman" w:hAnsi="Times New Roman" w:cs="Times New Roman"/>
          <w:sz w:val="24"/>
          <w:szCs w:val="24"/>
        </w:rPr>
      </w:pPr>
      <w:r w:rsidRPr="00151E7C">
        <w:rPr>
          <w:rFonts w:ascii="Times New Roman" w:hAnsi="Times New Roman" w:cs="Times New Roman"/>
        </w:rPr>
        <w:t>Принято Советом депутатов  Батецкого сельс</w:t>
      </w:r>
      <w:r>
        <w:rPr>
          <w:rFonts w:ascii="Times New Roman" w:hAnsi="Times New Roman" w:cs="Times New Roman"/>
        </w:rPr>
        <w:t>кого поселения18 сентября 2018</w:t>
      </w:r>
      <w:r w:rsidRPr="00151E7C">
        <w:rPr>
          <w:rFonts w:ascii="Times New Roman" w:hAnsi="Times New Roman" w:cs="Times New Roman"/>
        </w:rPr>
        <w:t xml:space="preserve"> года</w:t>
      </w:r>
    </w:p>
    <w:p w:rsidR="00FA3E61" w:rsidRPr="00151E7C" w:rsidRDefault="00FA3E61" w:rsidP="00C51AB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В соответствии с главой 25.1 Бюджетного кодекса Российской Федерации, статьей 52 Федерального закона от 6 октября 2003 года № 131-ФЗ «Об общих принципах организации местного самоуправления в Российской Федерации» Совет депутатов  Батецкого сельского поселения  </w:t>
      </w:r>
    </w:p>
    <w:p w:rsidR="00FA3E61" w:rsidRDefault="00FA3E61" w:rsidP="008C3CE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Pr="00151E7C">
        <w:rPr>
          <w:rFonts w:ascii="Times New Roman" w:hAnsi="Times New Roman" w:cs="Times New Roman"/>
          <w:sz w:val="28"/>
          <w:szCs w:val="28"/>
        </w:rPr>
        <w:t>:</w:t>
      </w:r>
    </w:p>
    <w:p w:rsidR="00FA3E61" w:rsidRPr="00C51AB1" w:rsidRDefault="00FA3E61" w:rsidP="00C51AB1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FA3E61" w:rsidRPr="00151E7C" w:rsidRDefault="00FA3E61" w:rsidP="00C51A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1. Принять к сведению прилагаемый отчёт об исполнении бюджета Бат</w:t>
      </w:r>
      <w:r>
        <w:rPr>
          <w:rFonts w:ascii="Times New Roman" w:hAnsi="Times New Roman" w:cs="Times New Roman"/>
          <w:sz w:val="28"/>
          <w:szCs w:val="28"/>
        </w:rPr>
        <w:t xml:space="preserve">ецкого сельского поселения  за 1 полугодие  2018 года по доходам в сумме 2 155 735 рублей 83 копейки,  расходам в сумме 3 924 459 рублей 41 копейка </w:t>
      </w:r>
      <w:r w:rsidRPr="00151E7C">
        <w:rPr>
          <w:rFonts w:ascii="Times New Roman" w:hAnsi="Times New Roman" w:cs="Times New Roman"/>
          <w:sz w:val="28"/>
          <w:szCs w:val="28"/>
        </w:rPr>
        <w:t>с превышением расход</w:t>
      </w:r>
      <w:r>
        <w:rPr>
          <w:rFonts w:ascii="Times New Roman" w:hAnsi="Times New Roman" w:cs="Times New Roman"/>
          <w:sz w:val="28"/>
          <w:szCs w:val="28"/>
        </w:rPr>
        <w:t>ов над доходами в сумме  1 768 723 рубля 58 копеек</w:t>
      </w:r>
      <w:r w:rsidRPr="00151E7C">
        <w:rPr>
          <w:rFonts w:ascii="Times New Roman" w:hAnsi="Times New Roman" w:cs="Times New Roman"/>
          <w:sz w:val="28"/>
          <w:szCs w:val="28"/>
        </w:rPr>
        <w:t>.</w:t>
      </w:r>
    </w:p>
    <w:p w:rsidR="00FA3E61" w:rsidRPr="00151E7C" w:rsidRDefault="00FA3E61" w:rsidP="00C51A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2. Решение вступает в силу со дня, следующего за днём его официального опубликования.</w:t>
      </w:r>
    </w:p>
    <w:p w:rsidR="00FA3E61" w:rsidRPr="00151E7C" w:rsidRDefault="00FA3E61" w:rsidP="0025184D">
      <w:pPr>
        <w:pStyle w:val="BodyTextIndent"/>
        <w:tabs>
          <w:tab w:val="center" w:pos="10490"/>
        </w:tabs>
        <w:ind w:right="-1" w:firstLine="709"/>
      </w:pPr>
      <w:r w:rsidRPr="00151E7C">
        <w:t>3. Опубликовать решение в муниципальной газете «Батецкие  вести» и разместить на официальном сайте Администрации Батецкого муниципального района, в разделе Батецкое сельское поселение.</w:t>
      </w:r>
    </w:p>
    <w:p w:rsidR="00FA3E61" w:rsidRDefault="00FA3E61" w:rsidP="00C51AB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A3E61" w:rsidRDefault="00FA3E61" w:rsidP="00C51AB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A3E61" w:rsidRPr="00230E83" w:rsidRDefault="00FA3E61" w:rsidP="00230E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3E61" w:rsidRPr="00230E83" w:rsidRDefault="00FA3E61" w:rsidP="00230E83">
      <w:pPr>
        <w:spacing w:after="0" w:line="24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30E83">
        <w:rPr>
          <w:rFonts w:ascii="Times New Roman" w:hAnsi="Times New Roman" w:cs="Times New Roman"/>
          <w:b/>
          <w:bCs/>
          <w:sz w:val="28"/>
          <w:szCs w:val="28"/>
        </w:rPr>
        <w:t>Глава Батецкого</w:t>
      </w:r>
    </w:p>
    <w:p w:rsidR="00FA3E61" w:rsidRPr="00230E83" w:rsidRDefault="00FA3E61" w:rsidP="00230E83">
      <w:pPr>
        <w:spacing w:after="0" w:line="24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30E83">
        <w:rPr>
          <w:rFonts w:ascii="Times New Roman" w:hAnsi="Times New Roman" w:cs="Times New Roman"/>
          <w:b/>
          <w:bCs/>
          <w:sz w:val="28"/>
          <w:szCs w:val="28"/>
        </w:rPr>
        <w:t>сельского поселения                                      С.Я. Резник</w:t>
      </w:r>
    </w:p>
    <w:p w:rsidR="00FA3E61" w:rsidRPr="00230E83" w:rsidRDefault="00FA3E61" w:rsidP="00230E8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FA3E61" w:rsidRPr="00230E83" w:rsidRDefault="00FA3E61" w:rsidP="00230E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E83">
        <w:rPr>
          <w:rFonts w:ascii="Times New Roman" w:hAnsi="Times New Roman" w:cs="Times New Roman"/>
          <w:sz w:val="24"/>
          <w:szCs w:val="24"/>
        </w:rPr>
        <w:t>п. Батецкий</w:t>
      </w:r>
    </w:p>
    <w:p w:rsidR="00FA3E61" w:rsidRPr="00230E83" w:rsidRDefault="00FA3E61" w:rsidP="00230E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сентября</w:t>
      </w:r>
      <w:r w:rsidRPr="00230E83">
        <w:rPr>
          <w:rFonts w:ascii="Times New Roman" w:hAnsi="Times New Roman" w:cs="Times New Roman"/>
          <w:sz w:val="24"/>
          <w:szCs w:val="24"/>
        </w:rPr>
        <w:t xml:space="preserve">   2018 года</w:t>
      </w:r>
    </w:p>
    <w:p w:rsidR="00FA3E61" w:rsidRPr="00230E83" w:rsidRDefault="00FA3E61" w:rsidP="00230E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E83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163</w:t>
      </w:r>
      <w:r w:rsidRPr="00230E83">
        <w:rPr>
          <w:rFonts w:ascii="Times New Roman" w:hAnsi="Times New Roman" w:cs="Times New Roman"/>
          <w:sz w:val="24"/>
          <w:szCs w:val="24"/>
        </w:rPr>
        <w:t>-СД</w:t>
      </w:r>
    </w:p>
    <w:p w:rsidR="00FA3E61" w:rsidRDefault="00FA3E61" w:rsidP="00C51AB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A3E61" w:rsidRDefault="00FA3E61" w:rsidP="00C51AB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A3E61" w:rsidRDefault="00FA3E61" w:rsidP="00C51AB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A3E61" w:rsidRDefault="00FA3E61" w:rsidP="00C51AB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A3E61" w:rsidRDefault="00FA3E61" w:rsidP="00C51AB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A3E61" w:rsidRDefault="00FA3E61" w:rsidP="00C51AB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A3E61" w:rsidRDefault="00FA3E61" w:rsidP="00C51AB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A3E61" w:rsidRDefault="00FA3E61" w:rsidP="00C51AB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A3E61" w:rsidRDefault="00FA3E61" w:rsidP="00C51AB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A3E61" w:rsidRDefault="00FA3E61" w:rsidP="00C51AB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A3E61" w:rsidRDefault="00FA3E61" w:rsidP="00C51AB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A3E61" w:rsidRDefault="00FA3E61" w:rsidP="00C51AB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A3E61" w:rsidRDefault="00FA3E61" w:rsidP="00C51AB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A3E61" w:rsidRPr="00151E7C" w:rsidRDefault="00FA3E61" w:rsidP="00C55BA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51E7C">
        <w:rPr>
          <w:rFonts w:ascii="Times New Roman" w:hAnsi="Times New Roman" w:cs="Times New Roman"/>
          <w:b/>
          <w:bCs/>
        </w:rPr>
        <w:t>ОТЧЕТ</w:t>
      </w:r>
    </w:p>
    <w:p w:rsidR="00FA3E61" w:rsidRPr="00F9671B" w:rsidRDefault="00FA3E61" w:rsidP="00C55BA1">
      <w:pPr>
        <w:pStyle w:val="Heading7"/>
        <w:spacing w:before="0" w:after="0"/>
        <w:jc w:val="center"/>
        <w:rPr>
          <w:b/>
          <w:bCs/>
        </w:rPr>
      </w:pPr>
      <w:r w:rsidRPr="00F9671B">
        <w:rPr>
          <w:b/>
          <w:bCs/>
        </w:rPr>
        <w:t xml:space="preserve">ОБ ИСПОЛНЕНИИ БЮДЖЕТА  БАТЕЦКОГО СЕЛЬСКОГО ПОСЕЛЕНИЯ  </w:t>
      </w:r>
    </w:p>
    <w:p w:rsidR="00FA3E61" w:rsidRDefault="00FA3E61" w:rsidP="00C55BA1">
      <w:pPr>
        <w:pStyle w:val="Heading7"/>
        <w:spacing w:before="0" w:after="0"/>
        <w:jc w:val="center"/>
        <w:rPr>
          <w:b/>
          <w:bCs/>
        </w:rPr>
      </w:pPr>
      <w:r>
        <w:rPr>
          <w:b/>
          <w:bCs/>
        </w:rPr>
        <w:t>за первое полугодие 2018</w:t>
      </w:r>
      <w:r w:rsidRPr="00F9671B">
        <w:rPr>
          <w:b/>
          <w:bCs/>
        </w:rPr>
        <w:t>года</w:t>
      </w:r>
    </w:p>
    <w:p w:rsidR="00FA3E61" w:rsidRDefault="00FA3E61" w:rsidP="00C55BA1">
      <w:pPr>
        <w:spacing w:after="0" w:line="240" w:lineRule="auto"/>
        <w:rPr>
          <w:b/>
          <w:bCs/>
        </w:rPr>
      </w:pPr>
      <w:r w:rsidRPr="00151E7C">
        <w:rPr>
          <w:b/>
          <w:bCs/>
        </w:rPr>
        <w:t>1.ДОХОДЫ БЮДЖЕТА</w:t>
      </w:r>
    </w:p>
    <w:p w:rsidR="00FA3E61" w:rsidRPr="00FD49EB" w:rsidRDefault="00FA3E61" w:rsidP="00C55BA1">
      <w:pPr>
        <w:spacing w:after="0" w:line="240" w:lineRule="auto"/>
      </w:pPr>
      <w:r>
        <w:t>(руб. коп.)</w:t>
      </w:r>
    </w:p>
    <w:tbl>
      <w:tblPr>
        <w:tblW w:w="9759" w:type="dxa"/>
        <w:tblInd w:w="-106" w:type="dxa"/>
        <w:tblLayout w:type="fixed"/>
        <w:tblLook w:val="00A0"/>
      </w:tblPr>
      <w:tblGrid>
        <w:gridCol w:w="4380"/>
        <w:gridCol w:w="565"/>
        <w:gridCol w:w="2014"/>
        <w:gridCol w:w="1302"/>
        <w:gridCol w:w="39"/>
        <w:gridCol w:w="1421"/>
        <w:gridCol w:w="38"/>
      </w:tblGrid>
      <w:tr w:rsidR="00FA3E61" w:rsidRPr="006E3A05">
        <w:trPr>
          <w:gridAfter w:val="1"/>
          <w:wAfter w:w="38" w:type="dxa"/>
          <w:trHeight w:val="207"/>
        </w:trPr>
        <w:tc>
          <w:tcPr>
            <w:tcW w:w="4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5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Код дохода по бюджетной классификации</w:t>
            </w:r>
          </w:p>
        </w:tc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4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Исполнено</w:t>
            </w:r>
          </w:p>
        </w:tc>
      </w:tr>
      <w:tr w:rsidR="00FA3E61" w:rsidRPr="006E3A05">
        <w:trPr>
          <w:gridAfter w:val="1"/>
          <w:wAfter w:w="38" w:type="dxa"/>
          <w:trHeight w:val="453"/>
        </w:trPr>
        <w:tc>
          <w:tcPr>
            <w:tcW w:w="4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230E83" w:rsidRDefault="00FA3E61" w:rsidP="00054B35">
            <w:pPr>
              <w:spacing w:after="0" w:line="240" w:lineRule="auto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25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3E61" w:rsidRPr="00230E83" w:rsidRDefault="00FA3E61" w:rsidP="00054B35">
            <w:pPr>
              <w:spacing w:after="0" w:line="240" w:lineRule="auto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230E83" w:rsidRDefault="00FA3E61" w:rsidP="00054B35">
            <w:pPr>
              <w:spacing w:after="0" w:line="240" w:lineRule="auto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4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230E83" w:rsidRDefault="00FA3E61" w:rsidP="00054B35">
            <w:pPr>
              <w:spacing w:after="0" w:line="240" w:lineRule="auto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A3E61" w:rsidRPr="006E3A05">
        <w:trPr>
          <w:gridAfter w:val="1"/>
          <w:wAfter w:w="38" w:type="dxa"/>
          <w:trHeight w:val="453"/>
        </w:trPr>
        <w:tc>
          <w:tcPr>
            <w:tcW w:w="4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230E83" w:rsidRDefault="00FA3E61" w:rsidP="00054B35">
            <w:pPr>
              <w:spacing w:after="0" w:line="240" w:lineRule="auto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25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3E61" w:rsidRPr="00230E83" w:rsidRDefault="00FA3E61" w:rsidP="00054B35">
            <w:pPr>
              <w:spacing w:after="0" w:line="240" w:lineRule="auto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230E83" w:rsidRDefault="00FA3E61" w:rsidP="00054B35">
            <w:pPr>
              <w:spacing w:after="0" w:line="240" w:lineRule="auto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4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230E83" w:rsidRDefault="00FA3E61" w:rsidP="00054B35">
            <w:pPr>
              <w:spacing w:after="0" w:line="240" w:lineRule="auto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A3E61" w:rsidRPr="006E3A05">
        <w:trPr>
          <w:gridAfter w:val="1"/>
          <w:wAfter w:w="38" w:type="dxa"/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257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4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5</w:t>
            </w:r>
          </w:p>
        </w:tc>
      </w:tr>
      <w:tr w:rsidR="00FA3E61" w:rsidRPr="006E3A05">
        <w:trPr>
          <w:gridAfter w:val="1"/>
          <w:wAfter w:w="38" w:type="dxa"/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Доходы бюджета - всего</w:t>
            </w:r>
          </w:p>
        </w:tc>
        <w:tc>
          <w:tcPr>
            <w:tcW w:w="257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8 687 180,38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2 155 735,83</w:t>
            </w:r>
          </w:p>
        </w:tc>
      </w:tr>
      <w:tr w:rsidR="00FA3E61" w:rsidRPr="006E3A05">
        <w:trPr>
          <w:gridAfter w:val="1"/>
          <w:wAfter w:w="38" w:type="dxa"/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в том числе:</w:t>
            </w:r>
          </w:p>
        </w:tc>
        <w:tc>
          <w:tcPr>
            <w:tcW w:w="2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Федеральное казначейство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100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00000000000000000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2 071 414,38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1 016 492,29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100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10000000000000000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2 071 414,38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1 016 492,29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100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10300000000000000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2 071 414,38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1 016 492,29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100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10302000010000110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2 071 414,38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1 016 492,29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100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10302230010000110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772 665,06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440 526,21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100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10302240010000110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5 929,94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3 339,55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100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10302250010000110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1 412 305,90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664 154,85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100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10302260010000110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-119 486,52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-91 528,32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Федеральная налоговая служба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182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00000000000000000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3 092 300,00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555 897,83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182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10000000000000000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3 092 300,00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555 897,83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182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10100000000000000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535 900,00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252 868,15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182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10102000010000110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535 900,00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252 868,15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182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10102010010000110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532 400,00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251 075,05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182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10102020010000110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3 000,00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1 653,26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182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10102030010000110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500,00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139,84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182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10500000000000000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9 000,00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73 934,70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182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10503000010000110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9 000,00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73 934,70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182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10503010010000110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9 000,00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73 934,70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НАЛОГИ НА ИМУЩЕСТВО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182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10600000000000000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2 547 400,00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229 094,98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182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10601000000000110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182 400,00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55 057,28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182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10601030100000110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182 400,00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55 057,28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Земельный налог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182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10606000000000110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2 365 000,00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174 037,70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182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10606030000000110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851 400,00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169 760,73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182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10606033100000110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851 400,00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169 760,73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182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10606040000000110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1 513 600,00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4 276,97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182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10606043100000110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1 513 600,00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4 276,97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00000000000000000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30 789,00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30 240,37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10000000000000000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2 014,37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11100000000000000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2 014,37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11105000000000120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2 014,37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11105030000000120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2 014,37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11105035100000120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2 014,37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20000000000000000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30 789,00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28 226,00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ПРОЧИЕ БЕЗВОЗМЕЗДНЫЕ ПОСТУПЛЕНИЯ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20700000000000000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30 789,00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28 226,00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20705000100000180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30 789,00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28 226,00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20705030100000180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30 789,00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28 226,00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892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892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00000000000000000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3 492 677,00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553 105,34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892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20000000000000000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3 492 677,00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553 105,34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892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20200000000000000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3 492 677,00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765 300,00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Дотации бюджетам бюджетной системы Российской Федерации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892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20210000000000151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1 708 300,00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765 300,00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Дотации на выравнивание бюджетной обеспеченности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892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20215001000000151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1 708 300,00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765 300,00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892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20215001100000151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1 708 300,00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765 300,00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892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20220000000000151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1 784 377,00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892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20225555000000151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737 377,00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892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20225555100000151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737 377,00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Прочие субсидии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892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20229999000000151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1 047 000,00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892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20229999100000151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1 047 000,00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892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21900000000000000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-212 194,66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892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21900000100000151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-212 194,66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892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21960010100000151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-212 194,66</w:t>
            </w:r>
          </w:p>
        </w:tc>
      </w:tr>
    </w:tbl>
    <w:p w:rsidR="00FA3E61" w:rsidRDefault="00FA3E61" w:rsidP="000D50A3"/>
    <w:p w:rsidR="00FA3E61" w:rsidRDefault="00FA3E61" w:rsidP="00C55BA1">
      <w:pPr>
        <w:spacing w:after="0" w:line="240" w:lineRule="auto"/>
        <w:rPr>
          <w:b/>
          <w:bCs/>
        </w:rPr>
      </w:pPr>
      <w:r w:rsidRPr="008D4B64">
        <w:rPr>
          <w:b/>
          <w:bCs/>
        </w:rPr>
        <w:t>2.РАСХОДЫ БЮДЖЕТА</w:t>
      </w:r>
    </w:p>
    <w:p w:rsidR="00FA3E61" w:rsidRPr="00FD49EB" w:rsidRDefault="00FA3E61" w:rsidP="00C55BA1">
      <w:pPr>
        <w:spacing w:after="0" w:line="240" w:lineRule="auto"/>
      </w:pPr>
      <w:r>
        <w:t>(руб. коп.)</w:t>
      </w:r>
    </w:p>
    <w:tbl>
      <w:tblPr>
        <w:tblW w:w="9533" w:type="dxa"/>
        <w:tblInd w:w="-106" w:type="dxa"/>
        <w:tblLayout w:type="fixed"/>
        <w:tblLook w:val="00A0"/>
      </w:tblPr>
      <w:tblGrid>
        <w:gridCol w:w="3149"/>
        <w:gridCol w:w="852"/>
        <w:gridCol w:w="701"/>
        <w:gridCol w:w="853"/>
        <w:gridCol w:w="603"/>
        <w:gridCol w:w="719"/>
        <w:gridCol w:w="1387"/>
        <w:gridCol w:w="1269"/>
      </w:tblGrid>
      <w:tr w:rsidR="00FA3E61" w:rsidRPr="006E3A05">
        <w:trPr>
          <w:trHeight w:val="207"/>
        </w:trPr>
        <w:tc>
          <w:tcPr>
            <w:tcW w:w="3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bookmarkStart w:id="0" w:name="_GoBack"/>
            <w:r w:rsidRPr="008C3CEC">
              <w:rPr>
                <w:rFonts w:ascii="Arial CYR" w:hAnsi="Arial CYR" w:cs="Arial CYR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72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Код расхода по бюджетной классификации</w:t>
            </w:r>
          </w:p>
        </w:tc>
        <w:tc>
          <w:tcPr>
            <w:tcW w:w="1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Исполнено</w:t>
            </w:r>
          </w:p>
        </w:tc>
      </w:tr>
      <w:tr w:rsidR="00FA3E61" w:rsidRPr="006E3A05">
        <w:trPr>
          <w:trHeight w:val="509"/>
        </w:trPr>
        <w:tc>
          <w:tcPr>
            <w:tcW w:w="3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8C3CEC" w:rsidRDefault="00FA3E61" w:rsidP="00FD49EB">
            <w:pPr>
              <w:spacing w:after="0" w:line="240" w:lineRule="auto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7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3E61" w:rsidRPr="008C3CEC" w:rsidRDefault="00FA3E61" w:rsidP="00FD49EB">
            <w:pPr>
              <w:spacing w:after="0" w:line="240" w:lineRule="auto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8C3CEC" w:rsidRDefault="00FA3E61" w:rsidP="00FD49EB">
            <w:pPr>
              <w:spacing w:after="0" w:line="240" w:lineRule="auto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8C3CEC" w:rsidRDefault="00FA3E61" w:rsidP="00FD49EB">
            <w:pPr>
              <w:spacing w:after="0" w:line="240" w:lineRule="auto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A3E61" w:rsidRPr="006E3A05">
        <w:trPr>
          <w:trHeight w:val="509"/>
        </w:trPr>
        <w:tc>
          <w:tcPr>
            <w:tcW w:w="3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8C3CEC" w:rsidRDefault="00FA3E61" w:rsidP="00FD49EB">
            <w:pPr>
              <w:spacing w:after="0" w:line="240" w:lineRule="auto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7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3E61" w:rsidRPr="008C3CEC" w:rsidRDefault="00FA3E61" w:rsidP="00FD49EB">
            <w:pPr>
              <w:spacing w:after="0" w:line="240" w:lineRule="auto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8C3CEC" w:rsidRDefault="00FA3E61" w:rsidP="00FD49EB">
            <w:pPr>
              <w:spacing w:after="0" w:line="240" w:lineRule="auto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8C3CEC" w:rsidRDefault="00FA3E61" w:rsidP="00FD49EB">
            <w:pPr>
              <w:spacing w:after="0" w:line="240" w:lineRule="auto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3728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5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Расходы бюджета - всего</w:t>
            </w:r>
          </w:p>
        </w:tc>
        <w:tc>
          <w:tcPr>
            <w:tcW w:w="3728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10 228 243,90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3 924 459,41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в том числе:</w:t>
            </w:r>
          </w:p>
        </w:tc>
        <w:tc>
          <w:tcPr>
            <w:tcW w:w="37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0000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10 228 243,90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3 924 459,41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0100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19 000,00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8 443,00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Резервные фонды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0111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Резервные фонды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0111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9990028990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0111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9990028990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Резервные средства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0111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9990028990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870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0113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17 000,00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8 443,00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Членские взносы в Ассоциацию муниципальных образований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0113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9990028320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17 000,00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8 443,00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0113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9990028320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17 000,00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8 443,00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0113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9990028320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850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17 000,00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8 443,00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Уплата иных платежей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0113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9990028320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853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17 000,00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8 443,00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0300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63 100,00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12 000,00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0310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63 100,00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12 000,00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Пожарная безопасность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0310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9990029160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63 100,00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12 000,00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0310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9990029160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63 100,00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12 000,00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0310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9990029160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63 100,00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12 000,00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0310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9990029160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63 100,00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12 000,00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НАЦИОНАЛЬНАЯ ЭКОНОМИКА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0400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4 383 422,78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1 125 997,88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4 371 422,78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1 125 997,88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0301129030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2 412 469,20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857 300,00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0301129030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2 412 469,20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857 300,00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0301129030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2 412 469,20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857 300,00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0301129030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2 412 469,20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857 300,00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0301229040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0301229040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0301229040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0301229040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0301271520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57 000,00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0301271520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57 000,00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0301271520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57 000,00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0301271520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57 000,00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Безопасность дорожного движения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0301329050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150 000,00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0301329050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150 000,00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0301329050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150 000,00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0301329050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150 000,00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0302129010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150 000,00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34 104,44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0302129010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150 000,00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34 104,44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0302129010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150 000,00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34 104,44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0302129010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150 000,00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34 104,44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0302171520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747 942,60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0302171520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747 942,60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0302171520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747 942,60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0302171520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747 942,60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03021S1520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39 365,40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03021S1520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39 365,40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03021S1520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39 365,40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03021S1520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39 365,40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0302229020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185 250,14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0302229020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185 250,14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0302229020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185 250,14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0302229020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185 250,14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0302271520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299 057,40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0302271520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299 057,40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0302271520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299 057,40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0302271520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299 057,40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Софинансирование на текущий (ямочный) ремонт автомобильных дорог общего пользования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03022S1520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15 744,60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03022S1520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15 744,60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03022S1520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15 744,60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03022S1520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15 744,60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Устройство и ремонт тротуара (средства бюджета поселения)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0302329060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234 593,44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234 593,44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0302329060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234 593,44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234 593,44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0302329060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234 593,44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234 593,44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0302329060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234 593,44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234 593,44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0412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12 000,00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Прочие мероприятия в области национальной экономики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0412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9990028080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12 000,00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0412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9990028080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12 000,00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0412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9990028080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12 000,00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0412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9990028080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12 000,00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0500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5 650 140,30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2 763 518,53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Коммунальное хозяйство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0502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853 000,00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593 365,38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Возмещение убытков общественных бань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0502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0402181010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853 000,00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593 365,38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0502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0402181010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853 000,00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593 365,38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0502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0402181010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810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853 000,00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593 365,38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0502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0402181010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813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853 000,00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593 365,38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Благоустройство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4 797 140,30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2 170 153,15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0101129260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30 789,00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0101129260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30 789,00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0101129260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30 789,00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0101129260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30 789,00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01011L5551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221 681,20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01011L5551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221 681,20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01011L5551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221 681,20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01011L5551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221 681,20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01011L5552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55 420,12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01011L5552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55 420,12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01011L5552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55 420,12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01011L5552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55 420,12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Благоустройство общественных территорий административного центра Батецкого сельского поселения-поселка Батецкий (субсидия)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01012L5551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515 695,80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01012L5551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515 695,80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01012L5551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515 695,80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01012L5551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515 695,80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01012L5552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128 923,88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01012L5552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128 923,88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01012L5552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128 923,88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01012L5552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128 923,88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Уличное освещение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0301429210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2 508 000,00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1 601 853,84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0301429210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2 508 000,00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1 601 853,84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0301429210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2 508 000,00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1 601 853,84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0301429210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2 508 000,00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1 601 853,84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Приобретение контейнеров для сбора ТБО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0401129230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100 000,00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0401129230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100 000,00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0401129230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100 000,00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0401129230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100 000,00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Мероприятия по организации и содержанию мест захоронения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0501129230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209 000,00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0501129230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209 000,00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0501129230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209 000,00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0501129230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209 000,00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Мероприятия по удалению сухостойных,больных и аварийных деревьев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0501229231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100 000,00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10 226,47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0501229231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100 000,00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10 226,47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0501229231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100 000,00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10 226,47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0501229231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100 000,00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10 226,47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Анализ воды в местах купания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0501229232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8 041,70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0501229232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8 041,70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0501229232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8 041,70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0501229232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8 041,70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Прочие мероприятия по благоустройству поселения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0501229233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416 995,30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226 219,08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0501229233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416 995,30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226 219,08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0501229233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416 995,30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226 219,08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0501229233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416 995,30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226 219,08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Приобретение косилок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0501229234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35 000,00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0501229234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35 000,00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0501229234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35 000,00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0501229234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35 000,00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Мероприятия по санитарной очистке территории сельского поселения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0501229235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25 000,00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1 252,42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0501229235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25 000,00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1 252,42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0501229235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25 000,00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1 252,42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0501229235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25 000,00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1 252,42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Строительство детских спортивно-игровых площадок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0502129230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98 000,00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89 925,00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0502129230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98 000,00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89 925,00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0502129230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98 000,00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89 925,00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0502129230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98 000,00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89 925,00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Проект поддержки местных инициатив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05031S2090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05031S2090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05031S2090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05031S2090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Поддержка инициативы представителей ТОС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05041S2090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05041S2090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05041S2090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05041S2090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Благоустройство дворовой территории многоквартирного дома административного центра Батецкого сельского поселения-поселка Батецкий ул.Первомайская д.45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0505129240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232 635,00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232 634,64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0505129240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232 635,00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232 634,64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0505129240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232 635,00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232 634,64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0505129240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232 635,00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232 634,64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0800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19 000,00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14 500,00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Культура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0801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19 000,00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14 500,00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Проведение мероприятий по культуре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0801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9990029410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19 000,00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14 500,00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0801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9990029410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19 000,00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14 500,00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0801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9990029410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19 000,00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14 500,00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0801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9990029410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19 000,00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14 500,00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1300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93 580,82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1301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93 580,82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Процентные платежи по долговым обязательствам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1301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9990028900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93 580,82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1301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9990028900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700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93 580,82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1301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9990028900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730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93 580,82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Результат исполнения бюджета (дефицит / профицит)</w:t>
            </w:r>
          </w:p>
        </w:tc>
        <w:tc>
          <w:tcPr>
            <w:tcW w:w="3728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х</w:t>
            </w:r>
          </w:p>
        </w:tc>
        <w:tc>
          <w:tcPr>
            <w:tcW w:w="138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-1 541 063,52</w:t>
            </w:r>
          </w:p>
        </w:tc>
        <w:tc>
          <w:tcPr>
            <w:tcW w:w="12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-1 768 723,58</w:t>
            </w:r>
          </w:p>
        </w:tc>
      </w:tr>
      <w:bookmarkEnd w:id="0"/>
    </w:tbl>
    <w:p w:rsidR="00FA3E61" w:rsidRDefault="00FA3E61" w:rsidP="000D50A3"/>
    <w:p w:rsidR="00FA3E61" w:rsidRDefault="00FA3E61" w:rsidP="00C55BA1">
      <w:pPr>
        <w:spacing w:after="0" w:line="240" w:lineRule="auto"/>
        <w:rPr>
          <w:b/>
          <w:bCs/>
        </w:rPr>
      </w:pPr>
      <w:r w:rsidRPr="00215334">
        <w:rPr>
          <w:b/>
          <w:bCs/>
        </w:rPr>
        <w:t>3.ИСТОЧНИКИ ФИНАНСИРОВАНИЯ ДЕФИЦИТА БЮДЖЕТА</w:t>
      </w:r>
    </w:p>
    <w:p w:rsidR="00FA3E61" w:rsidRPr="00F559E7" w:rsidRDefault="00FA3E61" w:rsidP="00C55BA1">
      <w:pPr>
        <w:tabs>
          <w:tab w:val="left" w:pos="7914"/>
        </w:tabs>
        <w:spacing w:after="0" w:line="240" w:lineRule="auto"/>
      </w:pPr>
      <w:r>
        <w:rPr>
          <w:b/>
          <w:bCs/>
        </w:rPr>
        <w:tab/>
      </w:r>
      <w:r w:rsidRPr="00F559E7">
        <w:t>(руб.коп.)</w:t>
      </w:r>
    </w:p>
    <w:tbl>
      <w:tblPr>
        <w:tblW w:w="9511" w:type="dxa"/>
        <w:tblInd w:w="-106" w:type="dxa"/>
        <w:tblLook w:val="00A0"/>
      </w:tblPr>
      <w:tblGrid>
        <w:gridCol w:w="3580"/>
        <w:gridCol w:w="600"/>
        <w:gridCol w:w="2540"/>
        <w:gridCol w:w="1601"/>
        <w:gridCol w:w="1276"/>
      </w:tblGrid>
      <w:tr w:rsidR="00FA3E61" w:rsidRPr="006E3A05">
        <w:trPr>
          <w:trHeight w:val="230"/>
        </w:trPr>
        <w:tc>
          <w:tcPr>
            <w:tcW w:w="3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1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Исполнено</w:t>
            </w:r>
          </w:p>
        </w:tc>
      </w:tr>
      <w:tr w:rsidR="00FA3E61" w:rsidRPr="006E3A05">
        <w:trPr>
          <w:trHeight w:val="481"/>
        </w:trPr>
        <w:tc>
          <w:tcPr>
            <w:tcW w:w="3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2B1E20" w:rsidRDefault="00FA3E61" w:rsidP="00FD49EB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1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3E61" w:rsidRPr="002B1E20" w:rsidRDefault="00FA3E61" w:rsidP="00FD49EB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2B1E20" w:rsidRDefault="00FA3E61" w:rsidP="00FD49EB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2B1E20" w:rsidRDefault="00FA3E61" w:rsidP="00FD49EB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FA3E61" w:rsidRPr="006E3A05">
        <w:trPr>
          <w:trHeight w:val="481"/>
        </w:trPr>
        <w:tc>
          <w:tcPr>
            <w:tcW w:w="3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2B1E20" w:rsidRDefault="00FA3E61" w:rsidP="00FD49EB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1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3E61" w:rsidRPr="002B1E20" w:rsidRDefault="00FA3E61" w:rsidP="00FD49EB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2B1E20" w:rsidRDefault="00FA3E61" w:rsidP="00FD49EB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2B1E20" w:rsidRDefault="00FA3E61" w:rsidP="00FD49EB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5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Источники финансирования дефицита бюджета - всего</w:t>
            </w:r>
          </w:p>
        </w:tc>
        <w:tc>
          <w:tcPr>
            <w:tcW w:w="314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1 541 063,52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1 768 723,58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в том числе: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источники внутреннего финансирования бюджета</w:t>
            </w:r>
          </w:p>
        </w:tc>
        <w:tc>
          <w:tcPr>
            <w:tcW w:w="3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-464 800,00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из них: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254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01000000000000000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-464 800,00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254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01020000000000000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1 050 000,00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254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01020000000000700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2 100 000,00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254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01020000000000800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-1 050 000,00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2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01020000100000710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2 100 000,00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2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01020000100000810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-1 050 000,00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254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01030000000000000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-1 514 800,00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254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01030100000000000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-1 514 800,00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254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01030100000000800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-1 514 800,00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2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01030100100000810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-1 514 800,00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источники внешнего финансирования бюджета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х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из них: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Изменение остатков средств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00001000000000000000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2 005 863,52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1 768 723,58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00001050000000000000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2 005 863,52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1 768 723,58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00001060000000000000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254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01050000000000500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-10 787 180,38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-2 155 735,83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254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01050200000000500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-10 787 180,38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-2 155 735,83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254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01050201000000510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-10 787 180,38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-2 155 735,83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2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01050201100000510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-10 787 180,38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-2 155 735,83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254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01050000000000600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12 793 043,90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3 924 459,41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254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01050200000000600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12 793 043,90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3 924 459,41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254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01050201000000610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12 793 043,90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3 924 459,41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2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01050201100000610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12 793 043,90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3 924 459,41</w:t>
            </w:r>
          </w:p>
        </w:tc>
      </w:tr>
    </w:tbl>
    <w:p w:rsidR="00FA3E61" w:rsidRDefault="00FA3E61" w:rsidP="000D50A3"/>
    <w:p w:rsidR="00FA3E61" w:rsidRDefault="00FA3E61" w:rsidP="00C51AB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FA3E61" w:rsidRPr="006E368F" w:rsidRDefault="00FA3E61" w:rsidP="00C51AB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E368F">
        <w:rPr>
          <w:rFonts w:ascii="Times New Roman" w:hAnsi="Times New Roman" w:cs="Times New Roman"/>
          <w:b/>
          <w:bCs/>
        </w:rPr>
        <w:t xml:space="preserve">ОТЧЕТ ОБ ИСПОЛЬЗОВАНИИ БЮДЖЕТНЫХ АССИГНОВАНИЙ </w:t>
      </w:r>
    </w:p>
    <w:p w:rsidR="00FA3E61" w:rsidRPr="006E368F" w:rsidRDefault="00FA3E61" w:rsidP="00C51AB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E368F">
        <w:rPr>
          <w:rFonts w:ascii="Times New Roman" w:hAnsi="Times New Roman" w:cs="Times New Roman"/>
          <w:b/>
          <w:bCs/>
        </w:rPr>
        <w:t xml:space="preserve">РЕЗЕРВНОГО ФОНДА  БАТЕЦКОГО СЕЛЬСКОГО ПОСЕЛЕНИЯ   </w:t>
      </w:r>
    </w:p>
    <w:p w:rsidR="00FA3E61" w:rsidRPr="006E368F" w:rsidRDefault="00FA3E61" w:rsidP="00C51AB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ЗА ПЕРВОЕ ПОЛУГОДИЕ 2018</w:t>
      </w:r>
      <w:r w:rsidRPr="006E368F">
        <w:rPr>
          <w:rFonts w:ascii="Times New Roman" w:hAnsi="Times New Roman" w:cs="Times New Roman"/>
          <w:b/>
          <w:bCs/>
        </w:rPr>
        <w:t xml:space="preserve"> ГОДА</w:t>
      </w:r>
    </w:p>
    <w:p w:rsidR="00FA3E61" w:rsidRDefault="00FA3E61" w:rsidP="00C55B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A3E61" w:rsidRPr="006E368F" w:rsidRDefault="00FA3E61" w:rsidP="00C55B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Расходы за счет ассигнований резервного фонда Бат</w:t>
      </w:r>
      <w:r>
        <w:rPr>
          <w:rFonts w:ascii="Times New Roman" w:hAnsi="Times New Roman" w:cs="Times New Roman"/>
          <w:sz w:val="28"/>
          <w:szCs w:val="28"/>
        </w:rPr>
        <w:t>ецкого сельского поселения  за первое полугодие 2018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:rsidR="00FA3E61" w:rsidRDefault="00FA3E61" w:rsidP="006E368F">
      <w:pPr>
        <w:jc w:val="center"/>
        <w:rPr>
          <w:rFonts w:ascii="Times New Roman" w:hAnsi="Times New Roman" w:cs="Times New Roman"/>
          <w:b/>
          <w:bCs/>
        </w:rPr>
      </w:pPr>
    </w:p>
    <w:p w:rsidR="00FA3E61" w:rsidRDefault="00FA3E61" w:rsidP="006E368F">
      <w:pPr>
        <w:jc w:val="center"/>
        <w:rPr>
          <w:rFonts w:ascii="Times New Roman" w:hAnsi="Times New Roman" w:cs="Times New Roman"/>
          <w:b/>
          <w:bCs/>
        </w:rPr>
      </w:pPr>
      <w:r w:rsidRPr="006E368F">
        <w:rPr>
          <w:rFonts w:ascii="Times New Roman" w:hAnsi="Times New Roman" w:cs="Times New Roman"/>
          <w:b/>
          <w:bCs/>
        </w:rPr>
        <w:t xml:space="preserve">СВЕДЕНИЯ  О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</w:t>
      </w:r>
      <w:r>
        <w:rPr>
          <w:rFonts w:ascii="Times New Roman" w:hAnsi="Times New Roman" w:cs="Times New Roman"/>
          <w:b/>
          <w:bCs/>
        </w:rPr>
        <w:t>ЗА ПЕРВОЕ ПОЛУГОДИЕ  2018</w:t>
      </w:r>
      <w:r w:rsidRPr="006E368F">
        <w:rPr>
          <w:rFonts w:ascii="Times New Roman" w:hAnsi="Times New Roman" w:cs="Times New Roman"/>
          <w:b/>
          <w:bCs/>
        </w:rPr>
        <w:t xml:space="preserve"> ГОДА</w:t>
      </w:r>
    </w:p>
    <w:p w:rsidR="00FA3E61" w:rsidRPr="00C51AB1" w:rsidRDefault="00FA3E61" w:rsidP="00C51AB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51AB1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Pr="00C51AB1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закона от 06.10.2003 N 131-ФЗ "Об общих принципах организации местного самоуправления в Российской Федерации" </w:t>
      </w:r>
      <w:r w:rsidRPr="00C51AB1">
        <w:rPr>
          <w:rFonts w:ascii="Times New Roman" w:hAnsi="Times New Roman" w:cs="Times New Roman"/>
          <w:sz w:val="28"/>
          <w:szCs w:val="28"/>
        </w:rPr>
        <w:t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 Поэтому в Батецком сельском поселении местная администрация не 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:rsidR="00FA3E61" w:rsidRPr="006E368F" w:rsidRDefault="00FA3E61" w:rsidP="00585BAE">
      <w:pPr>
        <w:rPr>
          <w:rFonts w:ascii="Times New Roman" w:hAnsi="Times New Roman" w:cs="Times New Roman"/>
          <w:sz w:val="24"/>
          <w:szCs w:val="24"/>
        </w:rPr>
      </w:pPr>
    </w:p>
    <w:p w:rsidR="00FA3E61" w:rsidRPr="006E368F" w:rsidRDefault="00FA3E61" w:rsidP="00C51AB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E368F">
        <w:rPr>
          <w:rFonts w:ascii="Times New Roman" w:hAnsi="Times New Roman" w:cs="Times New Roman"/>
          <w:b/>
          <w:bCs/>
        </w:rPr>
        <w:t xml:space="preserve">СВЕДЕНИЯ  О ЧИСЛЕННОСТИ РАБОТНИКОВ МУНИЦИПАЛЬНЫХ УЧРЕЖДЕНИЙ БАТЕЦКОГО СЕЛЬСКОГО ПОСЕЛЕНИЯ   И  ЗАТРАТАХ </w:t>
      </w:r>
    </w:p>
    <w:p w:rsidR="00FA3E61" w:rsidRPr="006E368F" w:rsidRDefault="00FA3E61" w:rsidP="00C51AB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E368F">
        <w:rPr>
          <w:rFonts w:ascii="Times New Roman" w:hAnsi="Times New Roman" w:cs="Times New Roman"/>
          <w:b/>
          <w:bCs/>
        </w:rPr>
        <w:t xml:space="preserve">НА ИХ ДЕНЕЖНОЕ СОДЕРЖАНИЕ </w:t>
      </w:r>
    </w:p>
    <w:p w:rsidR="00FA3E61" w:rsidRPr="006E368F" w:rsidRDefault="00FA3E61" w:rsidP="00C51AB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ЗА ПЕРВОЕ ПОЛУГОДИЕ  2018</w:t>
      </w:r>
      <w:r w:rsidRPr="006E368F">
        <w:rPr>
          <w:rFonts w:ascii="Times New Roman" w:hAnsi="Times New Roman" w:cs="Times New Roman"/>
          <w:b/>
          <w:bCs/>
        </w:rPr>
        <w:t xml:space="preserve"> ГОДА</w:t>
      </w:r>
    </w:p>
    <w:p w:rsidR="00FA3E61" w:rsidRPr="006E368F" w:rsidRDefault="00FA3E61" w:rsidP="006E368F">
      <w:pPr>
        <w:jc w:val="center"/>
        <w:rPr>
          <w:rFonts w:ascii="Times New Roman" w:hAnsi="Times New Roman" w:cs="Times New Roman"/>
          <w:b/>
          <w:bCs/>
        </w:rPr>
      </w:pPr>
    </w:p>
    <w:p w:rsidR="00FA3E61" w:rsidRPr="006E368F" w:rsidRDefault="00FA3E61" w:rsidP="00C51AB1">
      <w:pPr>
        <w:ind w:firstLine="90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sectPr w:rsidR="00FA3E61" w:rsidRPr="006E368F" w:rsidSect="0025184D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B2ECF"/>
    <w:rsid w:val="00013CDC"/>
    <w:rsid w:val="000462A4"/>
    <w:rsid w:val="00050B85"/>
    <w:rsid w:val="00054B35"/>
    <w:rsid w:val="000747EF"/>
    <w:rsid w:val="00092BDC"/>
    <w:rsid w:val="000D50A3"/>
    <w:rsid w:val="000E3098"/>
    <w:rsid w:val="000F46C5"/>
    <w:rsid w:val="001261AC"/>
    <w:rsid w:val="00151E7C"/>
    <w:rsid w:val="001B4853"/>
    <w:rsid w:val="001D2DEB"/>
    <w:rsid w:val="001F2068"/>
    <w:rsid w:val="00213DF4"/>
    <w:rsid w:val="0021484B"/>
    <w:rsid w:val="00215334"/>
    <w:rsid w:val="00230E83"/>
    <w:rsid w:val="0025184D"/>
    <w:rsid w:val="00253891"/>
    <w:rsid w:val="002548E2"/>
    <w:rsid w:val="002B1E20"/>
    <w:rsid w:val="002B2ECF"/>
    <w:rsid w:val="002C1CC3"/>
    <w:rsid w:val="002C7F9B"/>
    <w:rsid w:val="003337CA"/>
    <w:rsid w:val="003478BC"/>
    <w:rsid w:val="0035568A"/>
    <w:rsid w:val="00357787"/>
    <w:rsid w:val="003B0404"/>
    <w:rsid w:val="0043741C"/>
    <w:rsid w:val="004817DE"/>
    <w:rsid w:val="0049577C"/>
    <w:rsid w:val="004B408F"/>
    <w:rsid w:val="00531A0E"/>
    <w:rsid w:val="0055075A"/>
    <w:rsid w:val="00572B65"/>
    <w:rsid w:val="00583C2D"/>
    <w:rsid w:val="00585BAE"/>
    <w:rsid w:val="00586C94"/>
    <w:rsid w:val="005A73C2"/>
    <w:rsid w:val="005D6361"/>
    <w:rsid w:val="006342B1"/>
    <w:rsid w:val="006D6D31"/>
    <w:rsid w:val="006E368F"/>
    <w:rsid w:val="006E3A05"/>
    <w:rsid w:val="006F0413"/>
    <w:rsid w:val="007358E6"/>
    <w:rsid w:val="007733D1"/>
    <w:rsid w:val="007762E1"/>
    <w:rsid w:val="00790CA8"/>
    <w:rsid w:val="00825FD4"/>
    <w:rsid w:val="00885049"/>
    <w:rsid w:val="008C3CEC"/>
    <w:rsid w:val="008D4B64"/>
    <w:rsid w:val="00920C5A"/>
    <w:rsid w:val="00922A0D"/>
    <w:rsid w:val="0098377E"/>
    <w:rsid w:val="009A7A06"/>
    <w:rsid w:val="00A33F97"/>
    <w:rsid w:val="00A8143F"/>
    <w:rsid w:val="00AF2D37"/>
    <w:rsid w:val="00B54135"/>
    <w:rsid w:val="00B65F63"/>
    <w:rsid w:val="00C02D94"/>
    <w:rsid w:val="00C43B2A"/>
    <w:rsid w:val="00C51AB1"/>
    <w:rsid w:val="00C55BA1"/>
    <w:rsid w:val="00C739DE"/>
    <w:rsid w:val="00C85456"/>
    <w:rsid w:val="00C93628"/>
    <w:rsid w:val="00CC6278"/>
    <w:rsid w:val="00CE2204"/>
    <w:rsid w:val="00D85A8E"/>
    <w:rsid w:val="00DB7C5D"/>
    <w:rsid w:val="00DC162E"/>
    <w:rsid w:val="00E151D7"/>
    <w:rsid w:val="00E5336C"/>
    <w:rsid w:val="00E5581C"/>
    <w:rsid w:val="00ED759C"/>
    <w:rsid w:val="00F20F61"/>
    <w:rsid w:val="00F311FA"/>
    <w:rsid w:val="00F51A87"/>
    <w:rsid w:val="00F559E7"/>
    <w:rsid w:val="00F80031"/>
    <w:rsid w:val="00F87366"/>
    <w:rsid w:val="00F9671B"/>
    <w:rsid w:val="00FA37E0"/>
    <w:rsid w:val="00FA3E61"/>
    <w:rsid w:val="00FD49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77E"/>
    <w:pPr>
      <w:spacing w:after="200" w:line="276" w:lineRule="auto"/>
    </w:pPr>
    <w:rPr>
      <w:rFonts w:cs="Calibri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F9671B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F9671B"/>
    <w:rPr>
      <w:rFonts w:ascii="Times New Roman" w:hAnsi="Times New Roman" w:cs="Times New Roman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F9671B"/>
    <w:rPr>
      <w:rFonts w:ascii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rsid w:val="00151E7C"/>
    <w:pPr>
      <w:spacing w:after="0" w:line="240" w:lineRule="auto"/>
      <w:ind w:right="-483" w:firstLine="851"/>
      <w:jc w:val="both"/>
    </w:pPr>
    <w:rPr>
      <w:sz w:val="28"/>
      <w:szCs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151E7C"/>
    <w:rPr>
      <w:rFonts w:ascii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99"/>
    <w:rsid w:val="0055075A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rsid w:val="00FD49E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FD49EB"/>
    <w:rPr>
      <w:color w:val="800080"/>
      <w:u w:val="single"/>
    </w:rPr>
  </w:style>
  <w:style w:type="paragraph" w:customStyle="1" w:styleId="xl65">
    <w:name w:val="xl65"/>
    <w:basedOn w:val="Normal"/>
    <w:uiPriority w:val="99"/>
    <w:rsid w:val="00FD49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66">
    <w:name w:val="xl66"/>
    <w:basedOn w:val="Normal"/>
    <w:uiPriority w:val="99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67">
    <w:name w:val="xl67"/>
    <w:basedOn w:val="Normal"/>
    <w:uiPriority w:val="99"/>
    <w:rsid w:val="00FD49EB"/>
    <w:pPr>
      <w:spacing w:before="100" w:beforeAutospacing="1" w:after="100" w:afterAutospacing="1" w:line="240" w:lineRule="auto"/>
      <w:jc w:val="center"/>
    </w:pPr>
    <w:rPr>
      <w:rFonts w:ascii="Arial CYR" w:hAnsi="Arial CYR" w:cs="Arial CYR"/>
      <w:sz w:val="16"/>
      <w:szCs w:val="16"/>
    </w:rPr>
  </w:style>
  <w:style w:type="paragraph" w:customStyle="1" w:styleId="xl68">
    <w:name w:val="xl68"/>
    <w:basedOn w:val="Normal"/>
    <w:uiPriority w:val="99"/>
    <w:rsid w:val="00FD49EB"/>
    <w:pP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69">
    <w:name w:val="xl69"/>
    <w:basedOn w:val="Normal"/>
    <w:uiPriority w:val="99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hAnsi="Arial CYR" w:cs="Arial CYR"/>
      <w:sz w:val="16"/>
      <w:szCs w:val="16"/>
    </w:rPr>
  </w:style>
  <w:style w:type="paragraph" w:customStyle="1" w:styleId="xl70">
    <w:name w:val="xl70"/>
    <w:basedOn w:val="Normal"/>
    <w:uiPriority w:val="99"/>
    <w:rsid w:val="00FD49EB"/>
    <w:pPr>
      <w:spacing w:before="100" w:beforeAutospacing="1" w:after="100" w:afterAutospacing="1" w:line="240" w:lineRule="auto"/>
      <w:jc w:val="center"/>
    </w:pPr>
    <w:rPr>
      <w:rFonts w:ascii="Arial CYR" w:hAnsi="Arial CYR" w:cs="Arial CYR"/>
      <w:sz w:val="16"/>
      <w:szCs w:val="16"/>
    </w:rPr>
  </w:style>
  <w:style w:type="paragraph" w:customStyle="1" w:styleId="xl71">
    <w:name w:val="xl71"/>
    <w:basedOn w:val="Normal"/>
    <w:uiPriority w:val="99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hAnsi="Arial CYR" w:cs="Arial CYR"/>
      <w:sz w:val="16"/>
      <w:szCs w:val="16"/>
    </w:rPr>
  </w:style>
  <w:style w:type="paragraph" w:customStyle="1" w:styleId="xl72">
    <w:name w:val="xl72"/>
    <w:basedOn w:val="Normal"/>
    <w:uiPriority w:val="99"/>
    <w:rsid w:val="00FD49E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hAnsi="Arial CYR" w:cs="Arial CYR"/>
      <w:sz w:val="16"/>
      <w:szCs w:val="16"/>
    </w:rPr>
  </w:style>
  <w:style w:type="paragraph" w:customStyle="1" w:styleId="xl73">
    <w:name w:val="xl73"/>
    <w:basedOn w:val="Normal"/>
    <w:uiPriority w:val="99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4">
    <w:name w:val="xl74"/>
    <w:basedOn w:val="Normal"/>
    <w:uiPriority w:val="99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75">
    <w:name w:val="xl75"/>
    <w:basedOn w:val="Normal"/>
    <w:uiPriority w:val="99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hAnsi="Arial CYR" w:cs="Arial CYR"/>
      <w:sz w:val="16"/>
      <w:szCs w:val="16"/>
    </w:rPr>
  </w:style>
  <w:style w:type="paragraph" w:customStyle="1" w:styleId="xl76">
    <w:name w:val="xl76"/>
    <w:basedOn w:val="Normal"/>
    <w:uiPriority w:val="99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hAnsi="Arial CYR" w:cs="Arial CYR"/>
      <w:sz w:val="16"/>
      <w:szCs w:val="16"/>
    </w:rPr>
  </w:style>
  <w:style w:type="paragraph" w:customStyle="1" w:styleId="xl77">
    <w:name w:val="xl77"/>
    <w:basedOn w:val="Normal"/>
    <w:uiPriority w:val="99"/>
    <w:rsid w:val="00FD49EB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78">
    <w:name w:val="xl78"/>
    <w:basedOn w:val="Normal"/>
    <w:uiPriority w:val="99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hAnsi="Arial CYR" w:cs="Arial CYR"/>
      <w:sz w:val="16"/>
      <w:szCs w:val="16"/>
    </w:rPr>
  </w:style>
  <w:style w:type="paragraph" w:customStyle="1" w:styleId="xl79">
    <w:name w:val="xl79"/>
    <w:basedOn w:val="Normal"/>
    <w:uiPriority w:val="99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hAnsi="Arial CYR" w:cs="Arial CYR"/>
      <w:sz w:val="16"/>
      <w:szCs w:val="16"/>
    </w:rPr>
  </w:style>
  <w:style w:type="paragraph" w:customStyle="1" w:styleId="xl80">
    <w:name w:val="xl80"/>
    <w:basedOn w:val="Normal"/>
    <w:uiPriority w:val="99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hAnsi="Arial CYR" w:cs="Arial CYR"/>
      <w:sz w:val="16"/>
      <w:szCs w:val="16"/>
    </w:rPr>
  </w:style>
  <w:style w:type="paragraph" w:customStyle="1" w:styleId="xl81">
    <w:name w:val="xl81"/>
    <w:basedOn w:val="Normal"/>
    <w:uiPriority w:val="99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82">
    <w:name w:val="xl82"/>
    <w:basedOn w:val="Normal"/>
    <w:uiPriority w:val="99"/>
    <w:rsid w:val="00FD49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3">
    <w:name w:val="xl83"/>
    <w:basedOn w:val="Normal"/>
    <w:uiPriority w:val="99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hAnsi="Arial CYR" w:cs="Arial CYR"/>
      <w:sz w:val="16"/>
      <w:szCs w:val="16"/>
    </w:rPr>
  </w:style>
  <w:style w:type="paragraph" w:customStyle="1" w:styleId="xl84">
    <w:name w:val="xl84"/>
    <w:basedOn w:val="Normal"/>
    <w:uiPriority w:val="99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hAnsi="Arial CYR" w:cs="Arial CYR"/>
      <w:sz w:val="16"/>
      <w:szCs w:val="16"/>
    </w:rPr>
  </w:style>
  <w:style w:type="paragraph" w:customStyle="1" w:styleId="xl85">
    <w:name w:val="xl85"/>
    <w:basedOn w:val="Normal"/>
    <w:uiPriority w:val="99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6">
    <w:name w:val="xl86"/>
    <w:basedOn w:val="Normal"/>
    <w:uiPriority w:val="99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7">
    <w:name w:val="xl87"/>
    <w:basedOn w:val="Normal"/>
    <w:uiPriority w:val="99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hAnsi="Arial CYR" w:cs="Arial CYR"/>
      <w:sz w:val="16"/>
      <w:szCs w:val="16"/>
    </w:rPr>
  </w:style>
  <w:style w:type="paragraph" w:customStyle="1" w:styleId="xl88">
    <w:name w:val="xl88"/>
    <w:basedOn w:val="Normal"/>
    <w:uiPriority w:val="99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89">
    <w:name w:val="xl89"/>
    <w:basedOn w:val="Normal"/>
    <w:uiPriority w:val="99"/>
    <w:rsid w:val="00FD49E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90">
    <w:name w:val="xl90"/>
    <w:basedOn w:val="Normal"/>
    <w:uiPriority w:val="99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hAnsi="Arial CYR" w:cs="Arial CYR"/>
      <w:sz w:val="16"/>
      <w:szCs w:val="16"/>
    </w:rPr>
  </w:style>
  <w:style w:type="paragraph" w:customStyle="1" w:styleId="xl91">
    <w:name w:val="xl91"/>
    <w:basedOn w:val="Normal"/>
    <w:uiPriority w:val="99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hAnsi="Arial CYR" w:cs="Arial CYR"/>
      <w:sz w:val="16"/>
      <w:szCs w:val="16"/>
    </w:rPr>
  </w:style>
  <w:style w:type="paragraph" w:customStyle="1" w:styleId="xl92">
    <w:name w:val="xl92"/>
    <w:basedOn w:val="Normal"/>
    <w:uiPriority w:val="99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93">
    <w:name w:val="xl93"/>
    <w:basedOn w:val="Normal"/>
    <w:uiPriority w:val="99"/>
    <w:rsid w:val="00FD49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94">
    <w:name w:val="xl94"/>
    <w:basedOn w:val="Normal"/>
    <w:uiPriority w:val="99"/>
    <w:rsid w:val="00FD49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95">
    <w:name w:val="xl95"/>
    <w:basedOn w:val="Normal"/>
    <w:uiPriority w:val="99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96">
    <w:name w:val="xl96"/>
    <w:basedOn w:val="Normal"/>
    <w:uiPriority w:val="99"/>
    <w:rsid w:val="00FD49E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97">
    <w:name w:val="xl97"/>
    <w:basedOn w:val="Normal"/>
    <w:uiPriority w:val="99"/>
    <w:rsid w:val="00FD49E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98">
    <w:name w:val="xl98"/>
    <w:basedOn w:val="Normal"/>
    <w:uiPriority w:val="99"/>
    <w:rsid w:val="00FD49E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99">
    <w:name w:val="xl99"/>
    <w:basedOn w:val="Normal"/>
    <w:uiPriority w:val="99"/>
    <w:rsid w:val="00FD49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0">
    <w:name w:val="xl100"/>
    <w:basedOn w:val="Normal"/>
    <w:uiPriority w:val="99"/>
    <w:rsid w:val="00FD49E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1">
    <w:name w:val="xl101"/>
    <w:basedOn w:val="Normal"/>
    <w:uiPriority w:val="99"/>
    <w:rsid w:val="00FD49E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2">
    <w:name w:val="xl102"/>
    <w:basedOn w:val="Normal"/>
    <w:uiPriority w:val="99"/>
    <w:rsid w:val="00FD49E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3">
    <w:name w:val="xl103"/>
    <w:basedOn w:val="Normal"/>
    <w:uiPriority w:val="99"/>
    <w:rsid w:val="00FD49EB"/>
    <w:pP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4">
    <w:name w:val="xl104"/>
    <w:basedOn w:val="Normal"/>
    <w:uiPriority w:val="99"/>
    <w:rsid w:val="00FD49E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5">
    <w:name w:val="xl105"/>
    <w:basedOn w:val="Normal"/>
    <w:uiPriority w:val="99"/>
    <w:rsid w:val="00FD49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Normal"/>
    <w:uiPriority w:val="99"/>
    <w:rsid w:val="00FD49E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7">
    <w:name w:val="xl107"/>
    <w:basedOn w:val="Normal"/>
    <w:uiPriority w:val="99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8">
    <w:name w:val="xl108"/>
    <w:basedOn w:val="Normal"/>
    <w:uiPriority w:val="99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109">
    <w:name w:val="xl109"/>
    <w:basedOn w:val="Normal"/>
    <w:uiPriority w:val="99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110">
    <w:name w:val="xl110"/>
    <w:basedOn w:val="Normal"/>
    <w:uiPriority w:val="99"/>
    <w:rsid w:val="00FD49E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hAnsi="Arial CYR" w:cs="Arial CYR"/>
      <w:sz w:val="16"/>
      <w:szCs w:val="16"/>
    </w:rPr>
  </w:style>
  <w:style w:type="paragraph" w:customStyle="1" w:styleId="xl111">
    <w:name w:val="xl111"/>
    <w:basedOn w:val="Normal"/>
    <w:uiPriority w:val="99"/>
    <w:rsid w:val="00FD49E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hAnsi="Arial CYR" w:cs="Arial CYR"/>
      <w:sz w:val="16"/>
      <w:szCs w:val="16"/>
    </w:rPr>
  </w:style>
  <w:style w:type="paragraph" w:customStyle="1" w:styleId="xl112">
    <w:name w:val="xl112"/>
    <w:basedOn w:val="Normal"/>
    <w:uiPriority w:val="99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hAnsi="Arial CYR" w:cs="Arial CYR"/>
      <w:sz w:val="16"/>
      <w:szCs w:val="16"/>
    </w:rPr>
  </w:style>
  <w:style w:type="paragraph" w:customStyle="1" w:styleId="xl113">
    <w:name w:val="xl113"/>
    <w:basedOn w:val="Normal"/>
    <w:uiPriority w:val="99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hAnsi="Arial CYR" w:cs="Arial CYR"/>
      <w:sz w:val="16"/>
      <w:szCs w:val="16"/>
    </w:rPr>
  </w:style>
  <w:style w:type="paragraph" w:customStyle="1" w:styleId="xl114">
    <w:name w:val="xl114"/>
    <w:basedOn w:val="Normal"/>
    <w:uiPriority w:val="99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hAnsi="Arial CYR" w:cs="Arial CYR"/>
      <w:sz w:val="16"/>
      <w:szCs w:val="16"/>
    </w:rPr>
  </w:style>
  <w:style w:type="paragraph" w:customStyle="1" w:styleId="xl115">
    <w:name w:val="xl115"/>
    <w:basedOn w:val="Normal"/>
    <w:uiPriority w:val="99"/>
    <w:rsid w:val="00FD49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6">
    <w:name w:val="xl116"/>
    <w:basedOn w:val="Normal"/>
    <w:uiPriority w:val="99"/>
    <w:rsid w:val="00FD49E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7">
    <w:name w:val="xl117"/>
    <w:basedOn w:val="Normal"/>
    <w:uiPriority w:val="99"/>
    <w:rsid w:val="00FD49E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8">
    <w:name w:val="xl118"/>
    <w:basedOn w:val="Normal"/>
    <w:uiPriority w:val="99"/>
    <w:rsid w:val="00FD49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1F2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F20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005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5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5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5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5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5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5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5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5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5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5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5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5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12</Pages>
  <Words>4534</Words>
  <Characters>25850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user</cp:lastModifiedBy>
  <cp:revision>3</cp:revision>
  <cp:lastPrinted>2018-09-11T12:45:00Z</cp:lastPrinted>
  <dcterms:created xsi:type="dcterms:W3CDTF">2018-09-24T13:43:00Z</dcterms:created>
  <dcterms:modified xsi:type="dcterms:W3CDTF">2018-09-24T13:47:00Z</dcterms:modified>
</cp:coreProperties>
</file>