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872" w:rsidRPr="00F94872" w:rsidRDefault="00F94872" w:rsidP="00F94872">
      <w:pPr>
        <w:keepNext/>
        <w:tabs>
          <w:tab w:val="left" w:pos="2715"/>
          <w:tab w:val="center" w:pos="4677"/>
        </w:tabs>
        <w:jc w:val="center"/>
        <w:outlineLvl w:val="2"/>
        <w:rPr>
          <w:b/>
          <w:bCs/>
          <w:sz w:val="26"/>
          <w:szCs w:val="26"/>
        </w:rPr>
      </w:pPr>
      <w:r w:rsidRPr="00F94872">
        <w:rPr>
          <w:rFonts w:ascii="Arial" w:hAnsi="Arial" w:cs="Arial"/>
          <w:b/>
          <w:noProof/>
          <w:sz w:val="26"/>
          <w:szCs w:val="26"/>
        </w:rPr>
        <w:drawing>
          <wp:inline distT="0" distB="0" distL="0" distR="0" wp14:anchorId="092DE7D0" wp14:editId="4122CF0F">
            <wp:extent cx="552450" cy="800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p>
    <w:p w:rsidR="00F94872" w:rsidRPr="00F94872" w:rsidRDefault="00F94872" w:rsidP="00F94872">
      <w:pPr>
        <w:keepNext/>
        <w:jc w:val="center"/>
        <w:outlineLvl w:val="3"/>
        <w:rPr>
          <w:b/>
          <w:bCs/>
          <w:szCs w:val="28"/>
        </w:rPr>
      </w:pPr>
      <w:r w:rsidRPr="00F94872">
        <w:rPr>
          <w:b/>
          <w:bCs/>
          <w:szCs w:val="28"/>
        </w:rPr>
        <w:t>Российская Федерация</w:t>
      </w:r>
    </w:p>
    <w:p w:rsidR="00F94872" w:rsidRPr="00F94872" w:rsidRDefault="00F94872" w:rsidP="00F94872">
      <w:pPr>
        <w:keepNext/>
        <w:jc w:val="center"/>
        <w:outlineLvl w:val="3"/>
        <w:rPr>
          <w:b/>
          <w:bCs/>
          <w:szCs w:val="28"/>
        </w:rPr>
      </w:pPr>
      <w:r w:rsidRPr="00F94872">
        <w:rPr>
          <w:b/>
          <w:bCs/>
          <w:szCs w:val="28"/>
        </w:rPr>
        <w:t>Новгородская область</w:t>
      </w:r>
    </w:p>
    <w:p w:rsidR="00F94872" w:rsidRPr="00F94872" w:rsidRDefault="00F94872" w:rsidP="00F94872">
      <w:pPr>
        <w:keepNext/>
        <w:jc w:val="center"/>
        <w:outlineLvl w:val="2"/>
        <w:rPr>
          <w:b/>
          <w:bCs/>
          <w:caps/>
          <w:szCs w:val="28"/>
        </w:rPr>
      </w:pPr>
      <w:r w:rsidRPr="00F94872">
        <w:rPr>
          <w:b/>
          <w:bCs/>
          <w:szCs w:val="28"/>
        </w:rPr>
        <w:t xml:space="preserve">ДУМА </w:t>
      </w:r>
      <w:r w:rsidRPr="00F94872">
        <w:rPr>
          <w:b/>
          <w:bCs/>
          <w:caps/>
          <w:szCs w:val="28"/>
        </w:rPr>
        <w:t>Батецкого муниципального района</w:t>
      </w:r>
    </w:p>
    <w:p w:rsidR="00F94872" w:rsidRPr="00F94872" w:rsidRDefault="00F94872" w:rsidP="00F94872">
      <w:pPr>
        <w:jc w:val="left"/>
        <w:rPr>
          <w:b/>
          <w:sz w:val="24"/>
        </w:rPr>
      </w:pPr>
    </w:p>
    <w:p w:rsidR="00F94872" w:rsidRPr="00F94872" w:rsidRDefault="00F94872" w:rsidP="00F94872">
      <w:pPr>
        <w:keepNext/>
        <w:jc w:val="center"/>
        <w:outlineLvl w:val="1"/>
        <w:rPr>
          <w:b/>
          <w:szCs w:val="28"/>
          <w:lang w:val="x-none" w:eastAsia="x-none"/>
        </w:rPr>
      </w:pPr>
      <w:r w:rsidRPr="00F94872">
        <w:rPr>
          <w:b/>
          <w:szCs w:val="28"/>
          <w:lang w:val="x-none" w:eastAsia="x-none"/>
        </w:rPr>
        <w:t>Р Е Ш Е Н И Е</w:t>
      </w:r>
    </w:p>
    <w:p w:rsidR="005E30A0" w:rsidRDefault="005E30A0" w:rsidP="005E30A0">
      <w:pPr>
        <w:jc w:val="center"/>
        <w:rPr>
          <w:b/>
          <w:lang w:val="x-none"/>
        </w:rPr>
      </w:pPr>
    </w:p>
    <w:p w:rsidR="00F94872" w:rsidRPr="00F94872" w:rsidRDefault="00F94872" w:rsidP="005E30A0">
      <w:pPr>
        <w:jc w:val="center"/>
        <w:rPr>
          <w:b/>
          <w:lang w:val="x-none"/>
        </w:rPr>
      </w:pPr>
    </w:p>
    <w:p w:rsidR="005E30A0" w:rsidRPr="00490ED5" w:rsidRDefault="005E30A0" w:rsidP="00BD4AF9">
      <w:pPr>
        <w:spacing w:line="240" w:lineRule="exact"/>
        <w:ind w:firstLine="709"/>
        <w:jc w:val="center"/>
        <w:outlineLvl w:val="0"/>
        <w:rPr>
          <w:b/>
          <w:bCs/>
          <w:kern w:val="36"/>
          <w:szCs w:val="28"/>
        </w:rPr>
      </w:pPr>
      <w:r w:rsidRPr="00490ED5">
        <w:rPr>
          <w:b/>
          <w:bCs/>
          <w:kern w:val="36"/>
          <w:szCs w:val="28"/>
        </w:rPr>
        <w:t xml:space="preserve">Об утверждении Положения о порядке заключения концессионных соглашений в отношении муниципального имущества, находящегося в собственности </w:t>
      </w:r>
      <w:r>
        <w:rPr>
          <w:b/>
          <w:bCs/>
          <w:kern w:val="36"/>
          <w:szCs w:val="28"/>
        </w:rPr>
        <w:t>Батецкого муниципального района</w:t>
      </w:r>
    </w:p>
    <w:p w:rsidR="005E30A0" w:rsidRDefault="005E30A0" w:rsidP="005E30A0">
      <w:pPr>
        <w:jc w:val="center"/>
        <w:rPr>
          <w:b/>
          <w:sz w:val="24"/>
        </w:rPr>
      </w:pPr>
    </w:p>
    <w:p w:rsidR="00BD4AF9" w:rsidRPr="0002009F" w:rsidRDefault="00BD4AF9" w:rsidP="005E30A0">
      <w:pPr>
        <w:jc w:val="center"/>
        <w:rPr>
          <w:b/>
          <w:sz w:val="24"/>
        </w:rPr>
      </w:pPr>
    </w:p>
    <w:p w:rsidR="005E30A0" w:rsidRPr="0002009F" w:rsidRDefault="005E30A0" w:rsidP="005E30A0">
      <w:pPr>
        <w:jc w:val="center"/>
        <w:rPr>
          <w:sz w:val="24"/>
        </w:rPr>
      </w:pPr>
      <w:r w:rsidRPr="0002009F">
        <w:rPr>
          <w:sz w:val="24"/>
        </w:rPr>
        <w:t xml:space="preserve">Принято Думой Батецкого муниципального </w:t>
      </w:r>
      <w:r w:rsidR="0051068F">
        <w:rPr>
          <w:sz w:val="24"/>
        </w:rPr>
        <w:t xml:space="preserve">района </w:t>
      </w:r>
      <w:r w:rsidR="0002009F">
        <w:rPr>
          <w:sz w:val="24"/>
        </w:rPr>
        <w:t xml:space="preserve">01 ноября </w:t>
      </w:r>
      <w:r w:rsidRPr="0002009F">
        <w:rPr>
          <w:sz w:val="24"/>
        </w:rPr>
        <w:t>2016 года</w:t>
      </w:r>
    </w:p>
    <w:p w:rsidR="005E30A0" w:rsidRDefault="005E30A0" w:rsidP="005E30A0">
      <w:pPr>
        <w:jc w:val="center"/>
      </w:pPr>
    </w:p>
    <w:p w:rsidR="005E30A0" w:rsidRDefault="002248B1" w:rsidP="0048448D">
      <w:pPr>
        <w:ind w:firstLine="720"/>
      </w:pPr>
      <w:r>
        <w:rPr>
          <w:noProof/>
        </w:rPr>
        <mc:AlternateContent>
          <mc:Choice Requires="wps">
            <w:drawing>
              <wp:anchor distT="0" distB="0" distL="114300" distR="114300" simplePos="0" relativeHeight="251658240" behindDoc="0" locked="0" layoutInCell="0" allowOverlap="1">
                <wp:simplePos x="0" y="0"/>
                <wp:positionH relativeFrom="column">
                  <wp:posOffset>-166370</wp:posOffset>
                </wp:positionH>
                <wp:positionV relativeFrom="paragraph">
                  <wp:posOffset>184150</wp:posOffset>
                </wp:positionV>
                <wp:extent cx="92075" cy="365760"/>
                <wp:effectExtent l="0" t="2540" r="381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2075" cy="3657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E30A0" w:rsidRDefault="005E30A0" w:rsidP="005E30A0">
                            <w:p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1pt;margin-top:14.5pt;width:7.25pt;height:28.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9mpfAIAAPsEAAAOAAAAZHJzL2Uyb0RvYy54bWysVG1v0zAQ/o7Ef7D8vcsLWdtETaeto4A0&#10;YGLwA1zbaSwc29hu0w7x3zk7bdcBHxAiH5xzfPfknrvnPLvadRJtuXVCqxpnFylGXFHNhFrX+Mvn&#10;5WiKkfNEMSK14jXec4ev5i9fzHpT8Vy3WjJuEYAoV/Wmxq33pkoSR1veEXehDVdw2GjbEQ9bu06Y&#10;JT2gdzLJ03Sc9NoyYzXlzsHX2+EQzyN+03DqPzaN4x7JGkNuPq42rquwJvMZqdaWmFbQQxrkH7Lo&#10;iFDw0xPULfEEbaz4DaoT1GqnG39BdZfophGURw7AJkt/YfPQEsMjFyiOM6cyuf8HSz9s7y0SrMY5&#10;Rop00KJPUDSi1pKjPJSnN64CrwdzbwNBZ+40/eqQ0osWvPi1tbpvOWGQVBb8k2cBYeMgFK3695oB&#10;Otl4HSu1a2yHGinM2xAYoKEaaBdbsz+1hu88ovCxzNPJJUYUTl6NLyfj2LmEVAElxBrr/BuuOxSM&#10;GlvgEDHJ9s75kNWTS2ShpWBLIWXc2PVqIS3aEhDJMj6RCJA9d5MqOCsdwgbE4QukCP8IZyHZ2PTv&#10;ZZYX6U1ejpbj6WRULIvLUTlJp6M0K2/KcVqUxe3yR0gwK6pWMMbVnVD8KMCs+LsGH0ZhkE6UIOpD&#10;5SKp89TdOcM0Pn9i2AkPwyhFV+PpyYlUobuvFQPOpPJEyMFOnuceSwwFOL5jSaIWQvsHGfndagco&#10;QRMrzfagCquhWTCXcIOA0Wr7iFEP01hj921DLMdIvlOgrDC6R8MejdXRIIpCaI09RoO58MOIb4wV&#10;6xaQB4EpfQ3qa0QUxFMWB83ChMXkD7dBGOHzffR6urPmPwEAAP//AwBQSwMEFAAGAAgAAAAhAAAG&#10;jlvfAAAACQEAAA8AAABkcnMvZG93bnJldi54bWxMj0FPg0AQhe8m/ofNmHijC5hgSxka08STB1OU&#10;6HHLroCys8huC/33jic9TubLe98rdosdxNlMvneEkKxiEIYap3tqEV5fHqM1CB8UaTU4MggX42FX&#10;Xl8VKtdupoM5V6EVHEI+VwhdCGMupW86Y5VfudEQ/z7cZFXgc2qlntTM4XaQaRxn0qqeuKFTo9l3&#10;pvmqThbh012+26oenu6e929jPTfLu64PiLc3y8MWRDBL+IPhV5/VoWSnozuR9mJAiNIsZRQh3fAm&#10;BqIkuQdxRFhnGciykP8XlD8AAAD//wMAUEsBAi0AFAAGAAgAAAAhALaDOJL+AAAA4QEAABMAAAAA&#10;AAAAAAAAAAAAAAAAAFtDb250ZW50X1R5cGVzXS54bWxQSwECLQAUAAYACAAAACEAOP0h/9YAAACU&#10;AQAACwAAAAAAAAAAAAAAAAAvAQAAX3JlbHMvLnJlbHNQSwECLQAUAAYACAAAACEAoNvZqXwCAAD7&#10;BAAADgAAAAAAAAAAAAAAAAAuAgAAZHJzL2Uyb0RvYy54bWxQSwECLQAUAAYACAAAACEAAAaOW98A&#10;AAAJAQAADwAAAAAAAAAAAAAAAADWBAAAZHJzL2Rvd25yZXYueG1sUEsFBgAAAAAEAAQA8wAAAOIF&#10;AAAAAA==&#10;" o:allowincell="f" stroked="f" strokeweight="0">
                <v:textbox inset="0,0,0,0">
                  <w:txbxContent>
                    <w:p w:rsidR="005E30A0" w:rsidRDefault="005E30A0" w:rsidP="005E30A0">
                      <w:pPr>
                        <w:rPr>
                          <w:rFonts w:ascii="Arial" w:hAnsi="Arial" w:cs="Arial"/>
                        </w:rPr>
                      </w:pPr>
                    </w:p>
                  </w:txbxContent>
                </v:textbox>
              </v:rect>
            </w:pict>
          </mc:Fallback>
        </mc:AlternateContent>
      </w:r>
      <w:r w:rsidR="00DF11A3" w:rsidRPr="00490ED5">
        <w:rPr>
          <w:szCs w:val="28"/>
        </w:rPr>
        <w:t xml:space="preserve">В соответствии с </w:t>
      </w:r>
      <w:hyperlink r:id="rId9" w:history="1">
        <w:r w:rsidR="00DF11A3" w:rsidRPr="00231D66">
          <w:rPr>
            <w:szCs w:val="28"/>
          </w:rPr>
          <w:t>Гражданским кодексом Российской Федерации</w:t>
        </w:r>
      </w:hyperlink>
      <w:r w:rsidR="00DF11A3" w:rsidRPr="00DF11A3">
        <w:rPr>
          <w:szCs w:val="28"/>
        </w:rPr>
        <w:t>,</w:t>
      </w:r>
      <w:r w:rsidR="00DF11A3" w:rsidRPr="00490ED5">
        <w:rPr>
          <w:szCs w:val="28"/>
        </w:rPr>
        <w:t xml:space="preserve"> Федеральным законо</w:t>
      </w:r>
      <w:r w:rsidR="00DF11A3">
        <w:rPr>
          <w:szCs w:val="28"/>
        </w:rPr>
        <w:t xml:space="preserve">м Российской Федерации от 21 июля </w:t>
      </w:r>
      <w:r w:rsidR="00DF11A3" w:rsidRPr="00490ED5">
        <w:rPr>
          <w:szCs w:val="28"/>
        </w:rPr>
        <w:t>2005</w:t>
      </w:r>
      <w:r w:rsidR="00DF11A3">
        <w:rPr>
          <w:szCs w:val="28"/>
        </w:rPr>
        <w:t xml:space="preserve"> года</w:t>
      </w:r>
      <w:r w:rsidR="00DF11A3" w:rsidRPr="00490ED5">
        <w:rPr>
          <w:szCs w:val="28"/>
        </w:rPr>
        <w:t xml:space="preserve"> N 115-ФЗ "О концессионных соглашениях", Федеральн</w:t>
      </w:r>
      <w:r w:rsidR="00DF11A3">
        <w:rPr>
          <w:szCs w:val="28"/>
        </w:rPr>
        <w:t xml:space="preserve">ым </w:t>
      </w:r>
      <w:r w:rsidR="00DF11A3" w:rsidRPr="00490ED5">
        <w:rPr>
          <w:szCs w:val="28"/>
        </w:rPr>
        <w:t>закон</w:t>
      </w:r>
      <w:r w:rsidR="00DF11A3">
        <w:rPr>
          <w:szCs w:val="28"/>
        </w:rPr>
        <w:t>ом</w:t>
      </w:r>
      <w:r w:rsidR="00DF11A3" w:rsidRPr="00490ED5">
        <w:rPr>
          <w:szCs w:val="28"/>
        </w:rPr>
        <w:t xml:space="preserve"> от</w:t>
      </w:r>
      <w:r w:rsidR="00DF11A3">
        <w:rPr>
          <w:szCs w:val="28"/>
        </w:rPr>
        <w:t xml:space="preserve"> 6 октября </w:t>
      </w:r>
      <w:r w:rsidR="00DF11A3" w:rsidRPr="00490ED5">
        <w:rPr>
          <w:szCs w:val="28"/>
        </w:rPr>
        <w:t>2003</w:t>
      </w:r>
      <w:r w:rsidR="00DF11A3">
        <w:rPr>
          <w:szCs w:val="28"/>
        </w:rPr>
        <w:t xml:space="preserve"> года</w:t>
      </w:r>
      <w:r w:rsidR="00DF11A3" w:rsidRPr="00490ED5">
        <w:rPr>
          <w:szCs w:val="28"/>
        </w:rPr>
        <w:t xml:space="preserve"> N 131-ФЗ "Об общих принципах организации местного самоуп</w:t>
      </w:r>
      <w:r w:rsidR="0002009F">
        <w:rPr>
          <w:szCs w:val="28"/>
        </w:rPr>
        <w:t>равления в Российской Федерации</w:t>
      </w:r>
      <w:r w:rsidR="00DF11A3" w:rsidRPr="00490ED5">
        <w:rPr>
          <w:szCs w:val="28"/>
        </w:rPr>
        <w:t xml:space="preserve"> </w:t>
      </w:r>
      <w:r w:rsidR="005E30A0">
        <w:rPr>
          <w:szCs w:val="28"/>
        </w:rPr>
        <w:t>Дума Батецкого муниципального района</w:t>
      </w:r>
    </w:p>
    <w:p w:rsidR="005E30A0" w:rsidRDefault="005E30A0" w:rsidP="0048448D">
      <w:pPr>
        <w:ind w:firstLine="708"/>
        <w:rPr>
          <w:b/>
        </w:rPr>
      </w:pPr>
      <w:r>
        <w:rPr>
          <w:b/>
        </w:rPr>
        <w:t>РЕШИЛА:</w:t>
      </w:r>
    </w:p>
    <w:p w:rsidR="00BD4AF9" w:rsidRDefault="00BD4AF9" w:rsidP="0048448D">
      <w:pPr>
        <w:ind w:firstLine="709"/>
        <w:rPr>
          <w:b/>
          <w:sz w:val="24"/>
        </w:rPr>
      </w:pPr>
    </w:p>
    <w:p w:rsidR="00DF11A3" w:rsidRPr="00490ED5" w:rsidRDefault="000E55AD" w:rsidP="0048448D">
      <w:pPr>
        <w:ind w:left="17" w:firstLine="692"/>
        <w:rPr>
          <w:szCs w:val="28"/>
        </w:rPr>
      </w:pPr>
      <w:r>
        <w:rPr>
          <w:szCs w:val="28"/>
        </w:rPr>
        <w:t>1</w:t>
      </w:r>
      <w:r w:rsidR="00DF11A3" w:rsidRPr="00490ED5">
        <w:rPr>
          <w:szCs w:val="28"/>
        </w:rPr>
        <w:t xml:space="preserve">. Утвердить Положение о порядке заключения концессионных соглашений, в отношении муниципального имущества, </w:t>
      </w:r>
      <w:r w:rsidR="0048448D" w:rsidRPr="0048448D">
        <w:rPr>
          <w:szCs w:val="28"/>
        </w:rPr>
        <w:t>находящегося в собственности муниципального образования - Батецкий муниципальный район</w:t>
      </w:r>
      <w:r w:rsidR="00DF11A3" w:rsidRPr="00490ED5">
        <w:rPr>
          <w:szCs w:val="28"/>
        </w:rPr>
        <w:t xml:space="preserve">. </w:t>
      </w:r>
    </w:p>
    <w:p w:rsidR="005E30A0" w:rsidRDefault="000E55AD" w:rsidP="0048448D">
      <w:pPr>
        <w:pStyle w:val="21"/>
        <w:ind w:firstLine="709"/>
        <w:jc w:val="both"/>
      </w:pPr>
      <w:r>
        <w:t>2</w:t>
      </w:r>
      <w:r w:rsidR="005E30A0">
        <w:t>. Решение вступает в силу со дня, следующего за днем его официального опубликования</w:t>
      </w:r>
      <w:r w:rsidR="00DF11A3">
        <w:t>.</w:t>
      </w:r>
      <w:r w:rsidR="005E30A0">
        <w:t xml:space="preserve"> </w:t>
      </w:r>
    </w:p>
    <w:p w:rsidR="005E30A0" w:rsidRDefault="000E55AD" w:rsidP="004844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E30A0">
        <w:rPr>
          <w:rFonts w:ascii="Times New Roman" w:hAnsi="Times New Roman" w:cs="Times New Roman"/>
          <w:sz w:val="28"/>
          <w:szCs w:val="28"/>
        </w:rPr>
        <w:t xml:space="preserve">. Опубликовать </w:t>
      </w:r>
      <w:r w:rsidR="0048448D">
        <w:rPr>
          <w:rFonts w:ascii="Times New Roman" w:hAnsi="Times New Roman" w:cs="Times New Roman"/>
          <w:sz w:val="28"/>
          <w:szCs w:val="28"/>
        </w:rPr>
        <w:t>решение в муниципальной газете «Батецкий вестник»</w:t>
      </w:r>
      <w:r w:rsidR="005E30A0">
        <w:rPr>
          <w:rFonts w:ascii="Times New Roman" w:hAnsi="Times New Roman" w:cs="Times New Roman"/>
          <w:sz w:val="28"/>
          <w:szCs w:val="28"/>
        </w:rPr>
        <w:t xml:space="preserve"> и разместить на официальном сайте Администрации Батецкого муниципального района в информационной телекоммуникационной сети «Интернет».</w:t>
      </w:r>
    </w:p>
    <w:p w:rsidR="005E30A0" w:rsidRDefault="005E30A0" w:rsidP="0048448D">
      <w:pPr>
        <w:pStyle w:val="ConsPlusNormal"/>
        <w:ind w:firstLine="709"/>
        <w:jc w:val="both"/>
        <w:rPr>
          <w:rFonts w:ascii="Times New Roman" w:hAnsi="Times New Roman" w:cs="Times New Roman"/>
          <w:sz w:val="28"/>
          <w:szCs w:val="28"/>
        </w:rPr>
      </w:pPr>
    </w:p>
    <w:p w:rsidR="0002009F" w:rsidRDefault="0002009F" w:rsidP="005E30A0">
      <w:pPr>
        <w:pStyle w:val="ConsPlusNormal"/>
        <w:ind w:firstLine="709"/>
        <w:jc w:val="both"/>
        <w:rPr>
          <w:rFonts w:ascii="Times New Roman" w:hAnsi="Times New Roman" w:cs="Times New Roman"/>
          <w:sz w:val="28"/>
          <w:szCs w:val="28"/>
        </w:rPr>
      </w:pPr>
    </w:p>
    <w:tbl>
      <w:tblPr>
        <w:tblW w:w="9936" w:type="dxa"/>
        <w:tblLook w:val="04A0" w:firstRow="1" w:lastRow="0" w:firstColumn="1" w:lastColumn="0" w:noHBand="0" w:noVBand="1"/>
      </w:tblPr>
      <w:tblGrid>
        <w:gridCol w:w="5040"/>
        <w:gridCol w:w="4896"/>
      </w:tblGrid>
      <w:tr w:rsidR="0002009F" w:rsidRPr="0002009F" w:rsidTr="00A90F2C">
        <w:tc>
          <w:tcPr>
            <w:tcW w:w="5040" w:type="dxa"/>
          </w:tcPr>
          <w:p w:rsidR="0002009F" w:rsidRPr="0002009F" w:rsidRDefault="0002009F" w:rsidP="0002009F">
            <w:pPr>
              <w:jc w:val="left"/>
              <w:rPr>
                <w:b/>
                <w:bCs/>
                <w:szCs w:val="28"/>
              </w:rPr>
            </w:pPr>
            <w:r w:rsidRPr="0002009F">
              <w:rPr>
                <w:b/>
                <w:bCs/>
                <w:szCs w:val="28"/>
              </w:rPr>
              <w:t xml:space="preserve">Глава Батецкого муниципального района </w:t>
            </w:r>
          </w:p>
          <w:p w:rsidR="0002009F" w:rsidRPr="0002009F" w:rsidRDefault="0002009F" w:rsidP="0002009F">
            <w:pPr>
              <w:jc w:val="left"/>
              <w:rPr>
                <w:b/>
                <w:bCs/>
                <w:szCs w:val="28"/>
              </w:rPr>
            </w:pPr>
            <w:r w:rsidRPr="0002009F">
              <w:rPr>
                <w:b/>
                <w:bCs/>
                <w:szCs w:val="28"/>
              </w:rPr>
              <w:t xml:space="preserve">                                     </w:t>
            </w:r>
            <w:proofErr w:type="spellStart"/>
            <w:r w:rsidRPr="0002009F">
              <w:rPr>
                <w:b/>
                <w:bCs/>
                <w:szCs w:val="28"/>
              </w:rPr>
              <w:t>В.Н.Иванов</w:t>
            </w:r>
            <w:proofErr w:type="spellEnd"/>
          </w:p>
        </w:tc>
        <w:tc>
          <w:tcPr>
            <w:tcW w:w="4896" w:type="dxa"/>
          </w:tcPr>
          <w:p w:rsidR="0002009F" w:rsidRPr="0002009F" w:rsidRDefault="0002009F" w:rsidP="0002009F">
            <w:pPr>
              <w:ind w:left="288"/>
              <w:jc w:val="left"/>
              <w:rPr>
                <w:b/>
                <w:bCs/>
                <w:szCs w:val="28"/>
              </w:rPr>
            </w:pPr>
            <w:r w:rsidRPr="0002009F">
              <w:rPr>
                <w:b/>
                <w:bCs/>
                <w:szCs w:val="28"/>
              </w:rPr>
              <w:t>Председатель Думы Батецкого         муниципального района</w:t>
            </w:r>
          </w:p>
          <w:p w:rsidR="0002009F" w:rsidRPr="0002009F" w:rsidRDefault="0002009F" w:rsidP="0002009F">
            <w:pPr>
              <w:ind w:left="720"/>
              <w:jc w:val="left"/>
              <w:rPr>
                <w:b/>
                <w:bCs/>
                <w:szCs w:val="28"/>
              </w:rPr>
            </w:pPr>
            <w:r w:rsidRPr="0002009F">
              <w:rPr>
                <w:b/>
                <w:bCs/>
                <w:szCs w:val="28"/>
              </w:rPr>
              <w:t xml:space="preserve">                     В.Н. </w:t>
            </w:r>
            <w:proofErr w:type="spellStart"/>
            <w:r w:rsidRPr="0002009F">
              <w:rPr>
                <w:b/>
                <w:bCs/>
                <w:szCs w:val="28"/>
              </w:rPr>
              <w:t>Бабаркина</w:t>
            </w:r>
            <w:proofErr w:type="spellEnd"/>
          </w:p>
        </w:tc>
      </w:tr>
    </w:tbl>
    <w:p w:rsidR="0002009F" w:rsidRPr="0002009F" w:rsidRDefault="0002009F" w:rsidP="0002009F">
      <w:pPr>
        <w:jc w:val="left"/>
        <w:rPr>
          <w:sz w:val="26"/>
          <w:szCs w:val="26"/>
        </w:rPr>
      </w:pPr>
    </w:p>
    <w:p w:rsidR="0002009F" w:rsidRPr="0002009F" w:rsidRDefault="0002009F" w:rsidP="0002009F">
      <w:pPr>
        <w:jc w:val="left"/>
        <w:rPr>
          <w:sz w:val="26"/>
          <w:szCs w:val="26"/>
        </w:rPr>
      </w:pPr>
      <w:proofErr w:type="spellStart"/>
      <w:r w:rsidRPr="0002009F">
        <w:rPr>
          <w:sz w:val="26"/>
          <w:szCs w:val="26"/>
        </w:rPr>
        <w:t>п.Батецкий</w:t>
      </w:r>
      <w:proofErr w:type="spellEnd"/>
    </w:p>
    <w:p w:rsidR="0002009F" w:rsidRPr="0002009F" w:rsidRDefault="0002009F" w:rsidP="0002009F">
      <w:pPr>
        <w:jc w:val="left"/>
        <w:rPr>
          <w:sz w:val="26"/>
          <w:szCs w:val="26"/>
        </w:rPr>
      </w:pPr>
      <w:r w:rsidRPr="0002009F">
        <w:rPr>
          <w:sz w:val="26"/>
          <w:szCs w:val="26"/>
        </w:rPr>
        <w:t>02 ноября 2016 года</w:t>
      </w:r>
    </w:p>
    <w:p w:rsidR="0002009F" w:rsidRPr="0002009F" w:rsidRDefault="0002009F" w:rsidP="0002009F">
      <w:pPr>
        <w:jc w:val="left"/>
        <w:rPr>
          <w:sz w:val="26"/>
          <w:szCs w:val="26"/>
        </w:rPr>
      </w:pPr>
      <w:r>
        <w:rPr>
          <w:sz w:val="26"/>
          <w:szCs w:val="26"/>
        </w:rPr>
        <w:t>№87</w:t>
      </w:r>
      <w:r w:rsidRPr="0002009F">
        <w:rPr>
          <w:sz w:val="26"/>
          <w:szCs w:val="26"/>
        </w:rPr>
        <w:t>-РД</w:t>
      </w:r>
    </w:p>
    <w:p w:rsidR="0002009F" w:rsidRDefault="0002009F" w:rsidP="005E30A0">
      <w:pPr>
        <w:pStyle w:val="ConsPlusNormal"/>
        <w:ind w:firstLine="709"/>
        <w:jc w:val="both"/>
        <w:rPr>
          <w:rFonts w:ascii="Times New Roman" w:hAnsi="Times New Roman" w:cs="Times New Roman"/>
          <w:sz w:val="28"/>
          <w:szCs w:val="28"/>
        </w:rPr>
      </w:pPr>
    </w:p>
    <w:p w:rsidR="00E128E2" w:rsidRDefault="00E128E2" w:rsidP="00E128E2">
      <w:pPr>
        <w:pStyle w:val="ConsPlusNormal"/>
        <w:jc w:val="center"/>
        <w:outlineLvl w:val="0"/>
        <w:rPr>
          <w:rFonts w:ascii="Times New Roman" w:hAnsi="Times New Roman" w:cs="Times New Roman"/>
          <w:sz w:val="24"/>
          <w:szCs w:val="24"/>
        </w:rPr>
      </w:pPr>
    </w:p>
    <w:p w:rsidR="000E55AD" w:rsidRDefault="0051285A" w:rsidP="00E128E2">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w:t>
      </w:r>
    </w:p>
    <w:p w:rsidR="0048448D" w:rsidRDefault="0048448D" w:rsidP="00E128E2">
      <w:pPr>
        <w:pStyle w:val="ConsPlusNormal"/>
        <w:jc w:val="center"/>
        <w:outlineLvl w:val="0"/>
        <w:rPr>
          <w:rFonts w:ascii="Times New Roman" w:hAnsi="Times New Roman" w:cs="Times New Roman"/>
          <w:sz w:val="24"/>
          <w:szCs w:val="24"/>
        </w:rPr>
      </w:pPr>
    </w:p>
    <w:p w:rsidR="0002009F" w:rsidRDefault="0002009F" w:rsidP="00D77A37">
      <w:pPr>
        <w:ind w:firstLine="720"/>
        <w:jc w:val="center"/>
        <w:outlineLvl w:val="0"/>
        <w:rPr>
          <w:b/>
          <w:bCs/>
          <w:kern w:val="36"/>
          <w:szCs w:val="28"/>
        </w:rPr>
      </w:pPr>
    </w:p>
    <w:p w:rsidR="0002009F" w:rsidRDefault="0002009F" w:rsidP="00D77A37">
      <w:pPr>
        <w:ind w:firstLine="720"/>
        <w:jc w:val="center"/>
        <w:outlineLvl w:val="0"/>
        <w:rPr>
          <w:b/>
          <w:bCs/>
          <w:kern w:val="36"/>
          <w:szCs w:val="28"/>
        </w:rPr>
      </w:pPr>
    </w:p>
    <w:p w:rsidR="0002009F" w:rsidRDefault="0002009F" w:rsidP="00D77A37">
      <w:pPr>
        <w:ind w:firstLine="720"/>
        <w:jc w:val="center"/>
        <w:outlineLvl w:val="0"/>
        <w:rPr>
          <w:b/>
          <w:bCs/>
          <w:kern w:val="36"/>
          <w:szCs w:val="28"/>
        </w:rPr>
      </w:pPr>
    </w:p>
    <w:p w:rsidR="0002009F" w:rsidRDefault="0002009F" w:rsidP="00D77A37">
      <w:pPr>
        <w:ind w:firstLine="720"/>
        <w:jc w:val="center"/>
        <w:outlineLvl w:val="0"/>
        <w:rPr>
          <w:b/>
          <w:bCs/>
          <w:kern w:val="36"/>
          <w:szCs w:val="28"/>
        </w:rPr>
      </w:pPr>
    </w:p>
    <w:p w:rsidR="0002009F" w:rsidRDefault="0002009F" w:rsidP="00D77A37">
      <w:pPr>
        <w:ind w:firstLine="720"/>
        <w:jc w:val="center"/>
        <w:outlineLvl w:val="0"/>
        <w:rPr>
          <w:b/>
          <w:bCs/>
          <w:kern w:val="36"/>
          <w:szCs w:val="28"/>
        </w:rPr>
      </w:pPr>
    </w:p>
    <w:p w:rsidR="0002009F" w:rsidRPr="0002009F" w:rsidRDefault="0002009F" w:rsidP="0002009F">
      <w:pPr>
        <w:spacing w:line="240" w:lineRule="exact"/>
        <w:jc w:val="right"/>
        <w:rPr>
          <w:szCs w:val="28"/>
        </w:rPr>
      </w:pPr>
      <w:r w:rsidRPr="0002009F">
        <w:rPr>
          <w:szCs w:val="28"/>
        </w:rPr>
        <w:lastRenderedPageBreak/>
        <w:t>УТВЕРЖДЕНО</w:t>
      </w:r>
    </w:p>
    <w:p w:rsidR="0002009F" w:rsidRPr="0002009F" w:rsidRDefault="0002009F" w:rsidP="0002009F">
      <w:pPr>
        <w:spacing w:line="240" w:lineRule="exact"/>
        <w:jc w:val="right"/>
        <w:rPr>
          <w:szCs w:val="28"/>
        </w:rPr>
      </w:pPr>
      <w:r w:rsidRPr="0002009F">
        <w:rPr>
          <w:szCs w:val="28"/>
        </w:rPr>
        <w:t>решением Думы Батецкого</w:t>
      </w:r>
    </w:p>
    <w:p w:rsidR="0002009F" w:rsidRPr="0002009F" w:rsidRDefault="0002009F" w:rsidP="0002009F">
      <w:pPr>
        <w:spacing w:line="240" w:lineRule="exact"/>
        <w:jc w:val="right"/>
        <w:rPr>
          <w:szCs w:val="28"/>
        </w:rPr>
      </w:pPr>
      <w:r w:rsidRPr="0002009F">
        <w:rPr>
          <w:szCs w:val="28"/>
        </w:rPr>
        <w:t>муниципального района</w:t>
      </w:r>
    </w:p>
    <w:p w:rsidR="0002009F" w:rsidRPr="0002009F" w:rsidRDefault="0002009F" w:rsidP="0002009F">
      <w:pPr>
        <w:spacing w:line="240" w:lineRule="exact"/>
        <w:jc w:val="right"/>
        <w:rPr>
          <w:szCs w:val="28"/>
        </w:rPr>
      </w:pPr>
      <w:r w:rsidRPr="0002009F">
        <w:rPr>
          <w:szCs w:val="28"/>
        </w:rPr>
        <w:t xml:space="preserve">от </w:t>
      </w:r>
      <w:r>
        <w:rPr>
          <w:szCs w:val="28"/>
        </w:rPr>
        <w:t>02.11</w:t>
      </w:r>
      <w:r w:rsidR="00BD4AF9">
        <w:rPr>
          <w:szCs w:val="28"/>
        </w:rPr>
        <w:t>.2016 №87</w:t>
      </w:r>
      <w:r w:rsidRPr="0002009F">
        <w:rPr>
          <w:szCs w:val="28"/>
        </w:rPr>
        <w:t>-РД</w:t>
      </w:r>
    </w:p>
    <w:p w:rsidR="0002009F" w:rsidRPr="0002009F" w:rsidRDefault="0002009F" w:rsidP="0002009F">
      <w:pPr>
        <w:rPr>
          <w:szCs w:val="28"/>
        </w:rPr>
      </w:pPr>
    </w:p>
    <w:p w:rsidR="00C35192" w:rsidRDefault="00C35192" w:rsidP="00BD4AF9">
      <w:pPr>
        <w:spacing w:line="240" w:lineRule="exact"/>
        <w:ind w:firstLine="720"/>
        <w:jc w:val="center"/>
        <w:outlineLvl w:val="0"/>
        <w:rPr>
          <w:b/>
          <w:bCs/>
          <w:kern w:val="36"/>
          <w:szCs w:val="28"/>
        </w:rPr>
      </w:pPr>
      <w:r w:rsidRPr="00490ED5">
        <w:rPr>
          <w:b/>
          <w:bCs/>
          <w:kern w:val="36"/>
          <w:szCs w:val="28"/>
        </w:rPr>
        <w:t xml:space="preserve">Положение о порядке заключения концессионных соглашений в отношении муниципального имущества, находящегося в собственности </w:t>
      </w:r>
      <w:r w:rsidR="00372EFA">
        <w:rPr>
          <w:b/>
          <w:bCs/>
          <w:kern w:val="36"/>
          <w:szCs w:val="28"/>
        </w:rPr>
        <w:t xml:space="preserve">муниципального образования - </w:t>
      </w:r>
      <w:r w:rsidR="00D77A37">
        <w:rPr>
          <w:b/>
          <w:bCs/>
          <w:kern w:val="36"/>
          <w:szCs w:val="28"/>
        </w:rPr>
        <w:t>Батецк</w:t>
      </w:r>
      <w:r w:rsidR="00372EFA">
        <w:rPr>
          <w:b/>
          <w:bCs/>
          <w:kern w:val="36"/>
          <w:szCs w:val="28"/>
        </w:rPr>
        <w:t>ий</w:t>
      </w:r>
      <w:r w:rsidR="00D77A37">
        <w:rPr>
          <w:b/>
          <w:bCs/>
          <w:kern w:val="36"/>
          <w:szCs w:val="28"/>
        </w:rPr>
        <w:t xml:space="preserve"> муниципальн</w:t>
      </w:r>
      <w:r w:rsidR="00372EFA">
        <w:rPr>
          <w:b/>
          <w:bCs/>
          <w:kern w:val="36"/>
          <w:szCs w:val="28"/>
        </w:rPr>
        <w:t>ый район</w:t>
      </w:r>
    </w:p>
    <w:p w:rsidR="00D77A37" w:rsidRPr="00490ED5" w:rsidRDefault="00D77A37" w:rsidP="00D77A37">
      <w:pPr>
        <w:ind w:firstLine="720"/>
        <w:jc w:val="center"/>
        <w:outlineLvl w:val="0"/>
        <w:rPr>
          <w:szCs w:val="28"/>
        </w:rPr>
      </w:pPr>
    </w:p>
    <w:p w:rsidR="00C35192" w:rsidRPr="00490ED5" w:rsidRDefault="00C35192" w:rsidP="0048448D">
      <w:pPr>
        <w:ind w:firstLine="709"/>
        <w:rPr>
          <w:szCs w:val="28"/>
        </w:rPr>
      </w:pPr>
      <w:r w:rsidRPr="00490ED5">
        <w:rPr>
          <w:szCs w:val="28"/>
        </w:rPr>
        <w:t>Настоящее Положение разработано в соответствии Гражданским кодексом Российской Федерации, Федеральным законо</w:t>
      </w:r>
      <w:r w:rsidR="00D77A37">
        <w:rPr>
          <w:szCs w:val="28"/>
        </w:rPr>
        <w:t xml:space="preserve">м Российской Федерации от 21 июля </w:t>
      </w:r>
      <w:r w:rsidRPr="00490ED5">
        <w:rPr>
          <w:szCs w:val="28"/>
        </w:rPr>
        <w:t>2005</w:t>
      </w:r>
      <w:r w:rsidR="00D77A37">
        <w:rPr>
          <w:szCs w:val="28"/>
        </w:rPr>
        <w:t xml:space="preserve"> года</w:t>
      </w:r>
      <w:r w:rsidRPr="00490ED5">
        <w:rPr>
          <w:szCs w:val="28"/>
        </w:rPr>
        <w:t xml:space="preserve"> N 115-ФЗ "О концессионных соглашениях"</w:t>
      </w:r>
      <w:r w:rsidR="00780911">
        <w:rPr>
          <w:szCs w:val="28"/>
        </w:rPr>
        <w:t xml:space="preserve"> (далее Федеральный закон)</w:t>
      </w:r>
      <w:r w:rsidRPr="00490ED5">
        <w:rPr>
          <w:szCs w:val="28"/>
        </w:rPr>
        <w:t xml:space="preserve">. </w:t>
      </w:r>
    </w:p>
    <w:p w:rsidR="00C35192" w:rsidRPr="00490ED5" w:rsidRDefault="00C35192" w:rsidP="0048448D">
      <w:pPr>
        <w:numPr>
          <w:ilvl w:val="0"/>
          <w:numId w:val="9"/>
        </w:numPr>
        <w:ind w:left="0" w:firstLine="709"/>
        <w:rPr>
          <w:szCs w:val="28"/>
        </w:rPr>
      </w:pPr>
      <w:r w:rsidRPr="00490ED5">
        <w:rPr>
          <w:szCs w:val="28"/>
        </w:rPr>
        <w:t xml:space="preserve"> Общие положения </w:t>
      </w:r>
    </w:p>
    <w:p w:rsidR="00C35192" w:rsidRPr="00490ED5" w:rsidRDefault="00C35192" w:rsidP="0048448D">
      <w:pPr>
        <w:ind w:firstLine="708"/>
        <w:rPr>
          <w:szCs w:val="28"/>
        </w:rPr>
      </w:pPr>
      <w:bookmarkStart w:id="0" w:name="_GoBack"/>
      <w:bookmarkEnd w:id="0"/>
      <w:r w:rsidRPr="00490ED5">
        <w:rPr>
          <w:szCs w:val="28"/>
        </w:rPr>
        <w:t xml:space="preserve">1.1. Настоящее Положение устанавливает: </w:t>
      </w:r>
    </w:p>
    <w:p w:rsidR="00C35192" w:rsidRPr="00490ED5" w:rsidRDefault="00C35192" w:rsidP="0048448D">
      <w:pPr>
        <w:ind w:firstLine="709"/>
        <w:rPr>
          <w:szCs w:val="28"/>
        </w:rPr>
      </w:pPr>
      <w:r w:rsidRPr="00490ED5">
        <w:rPr>
          <w:szCs w:val="28"/>
        </w:rPr>
        <w:t xml:space="preserve">- порядок подготовки и принятия решений о заключении концессионных соглашений; </w:t>
      </w:r>
    </w:p>
    <w:p w:rsidR="00C35192" w:rsidRPr="00490ED5" w:rsidRDefault="00C35192" w:rsidP="0048448D">
      <w:pPr>
        <w:ind w:firstLine="709"/>
        <w:rPr>
          <w:szCs w:val="28"/>
        </w:rPr>
      </w:pPr>
      <w:r w:rsidRPr="00490ED5">
        <w:rPr>
          <w:szCs w:val="28"/>
        </w:rPr>
        <w:t xml:space="preserve">- порядок подготовки конкурсов на право заключения концессионных соглашений; </w:t>
      </w:r>
    </w:p>
    <w:p w:rsidR="00C35192" w:rsidRPr="00490ED5" w:rsidRDefault="00BD4AF9" w:rsidP="0048448D">
      <w:pPr>
        <w:ind w:firstLine="709"/>
        <w:rPr>
          <w:szCs w:val="28"/>
        </w:rPr>
      </w:pPr>
      <w:r>
        <w:rPr>
          <w:szCs w:val="28"/>
        </w:rPr>
        <w:t xml:space="preserve">- </w:t>
      </w:r>
      <w:r w:rsidR="00C35192" w:rsidRPr="00490ED5">
        <w:rPr>
          <w:szCs w:val="28"/>
        </w:rPr>
        <w:t xml:space="preserve">порядок подготовки, заключения, изменения и прекращения концессионных соглашений; </w:t>
      </w:r>
    </w:p>
    <w:p w:rsidR="00C35192" w:rsidRPr="00490ED5" w:rsidRDefault="00C35192" w:rsidP="0048448D">
      <w:pPr>
        <w:ind w:firstLine="709"/>
        <w:rPr>
          <w:szCs w:val="28"/>
        </w:rPr>
      </w:pPr>
      <w:r w:rsidRPr="00490ED5">
        <w:rPr>
          <w:szCs w:val="28"/>
        </w:rPr>
        <w:t xml:space="preserve">- порядок предоставления концессионерам в аренду (субаренду) земельных участков, на которых располагаются объекты концессионных соглашений и (или) которые необходимы для осуществления концессионерами деятельности, предусмотренной концессионными соглашениями; </w:t>
      </w:r>
    </w:p>
    <w:p w:rsidR="00C35192" w:rsidRDefault="00C35192" w:rsidP="0048448D">
      <w:pPr>
        <w:ind w:firstLine="709"/>
        <w:rPr>
          <w:szCs w:val="28"/>
        </w:rPr>
      </w:pPr>
      <w:r w:rsidRPr="00490ED5">
        <w:rPr>
          <w:szCs w:val="28"/>
        </w:rPr>
        <w:t xml:space="preserve">- порядок осуществления контроля за исполнением концессионных соглашений. </w:t>
      </w:r>
    </w:p>
    <w:p w:rsidR="00141B2D" w:rsidRPr="00490ED5" w:rsidRDefault="00141B2D" w:rsidP="0048448D">
      <w:pPr>
        <w:ind w:firstLine="709"/>
        <w:rPr>
          <w:szCs w:val="28"/>
        </w:rPr>
      </w:pPr>
      <w:r>
        <w:rPr>
          <w:szCs w:val="28"/>
        </w:rPr>
        <w:t xml:space="preserve">1.2. Используемые в настоящем Положении термины и определения, а именно: концессионное соглашение, объект концессионного соглашения, </w:t>
      </w:r>
      <w:proofErr w:type="spellStart"/>
      <w:r>
        <w:rPr>
          <w:szCs w:val="28"/>
        </w:rPr>
        <w:t>концедент</w:t>
      </w:r>
      <w:proofErr w:type="spellEnd"/>
      <w:r>
        <w:rPr>
          <w:szCs w:val="28"/>
        </w:rPr>
        <w:t xml:space="preserve">, концессионер, концессионная плата, конкурс на право заключения концессионного соглашения (далее – конкурс), конкурсная комиссия, конкурсная документация, критерии конкурса, открытый конкурс, закрытый конкурс, заявитель, инвестиционная программа, соответствуют их определениям, установленным в Федеральном законе от 21 июля 2005 № 115-ФЗ «О концессионных соглашениях» (далее – Федеральный закон). </w:t>
      </w:r>
    </w:p>
    <w:p w:rsidR="00C35192" w:rsidRPr="00490ED5" w:rsidRDefault="00C35192" w:rsidP="0048448D">
      <w:pPr>
        <w:ind w:firstLine="709"/>
        <w:rPr>
          <w:szCs w:val="28"/>
        </w:rPr>
      </w:pPr>
      <w:r w:rsidRPr="00490ED5">
        <w:rPr>
          <w:szCs w:val="28"/>
        </w:rPr>
        <w:t>1.</w:t>
      </w:r>
      <w:r w:rsidR="00141B2D">
        <w:rPr>
          <w:szCs w:val="28"/>
        </w:rPr>
        <w:t>3</w:t>
      </w:r>
      <w:r w:rsidRPr="00490ED5">
        <w:rPr>
          <w:szCs w:val="28"/>
        </w:rPr>
        <w:t xml:space="preserve">. Настоящее Положение подлежит применению, когда объектом концессионного соглашения являются объекты, находящиеся в собственности </w:t>
      </w:r>
      <w:r w:rsidR="00372EFA">
        <w:rPr>
          <w:szCs w:val="28"/>
        </w:rPr>
        <w:t xml:space="preserve">муниципального образования - </w:t>
      </w:r>
      <w:r w:rsidR="00D77A37">
        <w:rPr>
          <w:szCs w:val="28"/>
        </w:rPr>
        <w:t>Батецк</w:t>
      </w:r>
      <w:r w:rsidR="00372EFA">
        <w:rPr>
          <w:szCs w:val="28"/>
        </w:rPr>
        <w:t>ий</w:t>
      </w:r>
      <w:r w:rsidR="00D77A37">
        <w:rPr>
          <w:szCs w:val="28"/>
        </w:rPr>
        <w:t xml:space="preserve"> муниципальн</w:t>
      </w:r>
      <w:r w:rsidR="00372EFA">
        <w:rPr>
          <w:szCs w:val="28"/>
        </w:rPr>
        <w:t>ый</w:t>
      </w:r>
      <w:r w:rsidR="00D77A37">
        <w:rPr>
          <w:szCs w:val="28"/>
        </w:rPr>
        <w:t xml:space="preserve"> рай</w:t>
      </w:r>
      <w:r w:rsidR="00372EFA">
        <w:rPr>
          <w:szCs w:val="28"/>
        </w:rPr>
        <w:t>он (далее – МО – Батецкий муниципальный район)</w:t>
      </w:r>
      <w:r w:rsidRPr="00490ED5">
        <w:rPr>
          <w:szCs w:val="28"/>
        </w:rPr>
        <w:t xml:space="preserve">, либо объектом концессионного соглашения являются объекты, подлежащие созданию (строительству), право собственности на которые, после ввода объектов в эксплуатацию, будет принадлежать </w:t>
      </w:r>
      <w:r w:rsidR="00372EFA">
        <w:rPr>
          <w:szCs w:val="28"/>
        </w:rPr>
        <w:t xml:space="preserve">МО - </w:t>
      </w:r>
      <w:r w:rsidR="00D77A37">
        <w:rPr>
          <w:szCs w:val="28"/>
        </w:rPr>
        <w:t>Батецк</w:t>
      </w:r>
      <w:r w:rsidR="00372EFA">
        <w:rPr>
          <w:szCs w:val="28"/>
        </w:rPr>
        <w:t>ий</w:t>
      </w:r>
      <w:r w:rsidR="00D77A37">
        <w:rPr>
          <w:szCs w:val="28"/>
        </w:rPr>
        <w:t xml:space="preserve"> муниципальн</w:t>
      </w:r>
      <w:r w:rsidR="00372EFA">
        <w:rPr>
          <w:szCs w:val="28"/>
        </w:rPr>
        <w:t>ый район</w:t>
      </w:r>
      <w:r w:rsidRPr="00490ED5">
        <w:rPr>
          <w:szCs w:val="28"/>
        </w:rPr>
        <w:t xml:space="preserve">. </w:t>
      </w:r>
    </w:p>
    <w:p w:rsidR="00C35192" w:rsidRPr="00490ED5" w:rsidRDefault="00C35192" w:rsidP="0048448D">
      <w:pPr>
        <w:ind w:firstLine="709"/>
        <w:rPr>
          <w:szCs w:val="28"/>
        </w:rPr>
      </w:pPr>
      <w:r w:rsidRPr="00490ED5">
        <w:rPr>
          <w:szCs w:val="28"/>
        </w:rPr>
        <w:t>1.</w:t>
      </w:r>
      <w:r w:rsidR="00141B2D">
        <w:rPr>
          <w:szCs w:val="28"/>
        </w:rPr>
        <w:t>4</w:t>
      </w:r>
      <w:r w:rsidRPr="00490ED5">
        <w:rPr>
          <w:szCs w:val="28"/>
        </w:rPr>
        <w:t xml:space="preserve">. </w:t>
      </w:r>
      <w:proofErr w:type="spellStart"/>
      <w:r w:rsidRPr="00490ED5">
        <w:rPr>
          <w:szCs w:val="28"/>
        </w:rPr>
        <w:t>Концедентом</w:t>
      </w:r>
      <w:proofErr w:type="spellEnd"/>
      <w:r w:rsidRPr="00490ED5">
        <w:rPr>
          <w:szCs w:val="28"/>
        </w:rPr>
        <w:t xml:space="preserve"> является </w:t>
      </w:r>
      <w:r w:rsidR="00372EFA">
        <w:rPr>
          <w:szCs w:val="28"/>
        </w:rPr>
        <w:t>МО - Батецкий муниципальный район</w:t>
      </w:r>
      <w:r w:rsidRPr="00490ED5">
        <w:rPr>
          <w:szCs w:val="28"/>
        </w:rPr>
        <w:t xml:space="preserve">, от имени которого выступает Администрация </w:t>
      </w:r>
      <w:r w:rsidR="00D77A37">
        <w:rPr>
          <w:szCs w:val="28"/>
        </w:rPr>
        <w:t>Батецкого муниципального района</w:t>
      </w:r>
      <w:r w:rsidRPr="00490ED5">
        <w:rPr>
          <w:szCs w:val="28"/>
        </w:rPr>
        <w:t xml:space="preserve"> (далее - Администрация)</w:t>
      </w:r>
      <w:r w:rsidR="00423937">
        <w:rPr>
          <w:szCs w:val="28"/>
        </w:rPr>
        <w:t xml:space="preserve"> в соответствии с Положением об управлении муниципальным имуществом в Батецком муниципальном районе утвержденного решением Думы Батецкого муниципального района от 07.03.2006 № 38 - РД</w:t>
      </w:r>
      <w:r w:rsidRPr="00490ED5">
        <w:rPr>
          <w:szCs w:val="28"/>
        </w:rPr>
        <w:t xml:space="preserve">. </w:t>
      </w:r>
    </w:p>
    <w:p w:rsidR="00C35192" w:rsidRDefault="00C35192" w:rsidP="0048448D">
      <w:pPr>
        <w:ind w:firstLine="709"/>
        <w:rPr>
          <w:szCs w:val="28"/>
        </w:rPr>
      </w:pPr>
      <w:r w:rsidRPr="00490ED5">
        <w:rPr>
          <w:szCs w:val="28"/>
        </w:rPr>
        <w:t xml:space="preserve">Муниципальное унитарное предприятие, в хозяйственном ведении которого находится передаваемое по концессионному соглашению муниципальное имущество (далее - муниципальное унитарное предприятие), </w:t>
      </w:r>
      <w:r w:rsidRPr="00490ED5">
        <w:rPr>
          <w:szCs w:val="28"/>
        </w:rPr>
        <w:lastRenderedPageBreak/>
        <w:t xml:space="preserve">участвует на стороне </w:t>
      </w:r>
      <w:proofErr w:type="spellStart"/>
      <w:r w:rsidRPr="00490ED5">
        <w:rPr>
          <w:szCs w:val="28"/>
        </w:rPr>
        <w:t>концедента</w:t>
      </w:r>
      <w:proofErr w:type="spellEnd"/>
      <w:r w:rsidRPr="00490ED5">
        <w:rPr>
          <w:szCs w:val="28"/>
        </w:rPr>
        <w:t xml:space="preserve"> в обязательствах по концессионному соглашению и осуществляет отдельные полномочия </w:t>
      </w:r>
      <w:proofErr w:type="spellStart"/>
      <w:r w:rsidRPr="00490ED5">
        <w:rPr>
          <w:szCs w:val="28"/>
        </w:rPr>
        <w:t>концедента</w:t>
      </w:r>
      <w:proofErr w:type="spellEnd"/>
      <w:r w:rsidRPr="00490ED5">
        <w:rPr>
          <w:szCs w:val="28"/>
        </w:rPr>
        <w:t xml:space="preserve">, предусмотренные концессионным соглашением. </w:t>
      </w:r>
    </w:p>
    <w:p w:rsidR="00C35192" w:rsidRPr="00490ED5" w:rsidRDefault="00C35192" w:rsidP="0048448D">
      <w:pPr>
        <w:ind w:firstLine="709"/>
        <w:rPr>
          <w:szCs w:val="28"/>
        </w:rPr>
      </w:pPr>
      <w:r w:rsidRPr="00490ED5">
        <w:rPr>
          <w:szCs w:val="28"/>
        </w:rPr>
        <w:t>1.</w:t>
      </w:r>
      <w:r w:rsidR="00141B2D">
        <w:rPr>
          <w:szCs w:val="28"/>
        </w:rPr>
        <w:t>4</w:t>
      </w:r>
      <w:r w:rsidRPr="00490ED5">
        <w:rPr>
          <w:szCs w:val="28"/>
        </w:rPr>
        <w:t>.1. Инициатором подготовки, заключения и прекращения концессионных соглашений выступает Администрация, в лице отраслевого отдела</w:t>
      </w:r>
      <w:r w:rsidR="000E55AD">
        <w:rPr>
          <w:szCs w:val="28"/>
        </w:rPr>
        <w:t xml:space="preserve"> (комитета)</w:t>
      </w:r>
      <w:r w:rsidRPr="00490ED5">
        <w:rPr>
          <w:szCs w:val="28"/>
        </w:rPr>
        <w:t>, осуществляющего координацию и регулирование деятельности в соответствующей отрасли (сфере управления)</w:t>
      </w:r>
      <w:r w:rsidR="000E55AD">
        <w:rPr>
          <w:szCs w:val="28"/>
        </w:rPr>
        <w:t>.</w:t>
      </w:r>
      <w:r w:rsidRPr="00490ED5">
        <w:rPr>
          <w:szCs w:val="28"/>
        </w:rPr>
        <w:t xml:space="preserve"> </w:t>
      </w:r>
    </w:p>
    <w:p w:rsidR="00C35192" w:rsidRPr="00490ED5" w:rsidRDefault="00C35192" w:rsidP="0048448D">
      <w:pPr>
        <w:ind w:firstLine="709"/>
        <w:rPr>
          <w:szCs w:val="28"/>
        </w:rPr>
      </w:pPr>
      <w:r w:rsidRPr="00490ED5">
        <w:rPr>
          <w:szCs w:val="28"/>
        </w:rPr>
        <w:t>1.</w:t>
      </w:r>
      <w:r w:rsidR="00141B2D">
        <w:rPr>
          <w:szCs w:val="28"/>
        </w:rPr>
        <w:t>4</w:t>
      </w:r>
      <w:r w:rsidRPr="00490ED5">
        <w:rPr>
          <w:szCs w:val="28"/>
        </w:rPr>
        <w:t xml:space="preserve">.2. Полномочия по подготовке проекта решения </w:t>
      </w:r>
      <w:proofErr w:type="spellStart"/>
      <w:r w:rsidRPr="00490ED5">
        <w:rPr>
          <w:szCs w:val="28"/>
        </w:rPr>
        <w:t>концедента</w:t>
      </w:r>
      <w:proofErr w:type="spellEnd"/>
      <w:r w:rsidRPr="00490ED5">
        <w:rPr>
          <w:szCs w:val="28"/>
        </w:rPr>
        <w:t xml:space="preserve"> о заключении концессионного соглашения осуществляют </w:t>
      </w:r>
      <w:r w:rsidR="00D77A37">
        <w:rPr>
          <w:szCs w:val="28"/>
        </w:rPr>
        <w:t>к</w:t>
      </w:r>
      <w:r w:rsidRPr="00490ED5">
        <w:rPr>
          <w:szCs w:val="28"/>
        </w:rPr>
        <w:t xml:space="preserve">омитет </w:t>
      </w:r>
      <w:r w:rsidR="00D77A37">
        <w:rPr>
          <w:szCs w:val="28"/>
        </w:rPr>
        <w:t>экономики Администрации Батецкого муниципального района</w:t>
      </w:r>
      <w:r w:rsidRPr="00490ED5">
        <w:rPr>
          <w:szCs w:val="28"/>
        </w:rPr>
        <w:t xml:space="preserve"> </w:t>
      </w:r>
      <w:r w:rsidR="00D77A37">
        <w:rPr>
          <w:szCs w:val="28"/>
        </w:rPr>
        <w:t xml:space="preserve">(далее комитет) </w:t>
      </w:r>
      <w:r w:rsidRPr="00490ED5">
        <w:rPr>
          <w:szCs w:val="28"/>
        </w:rPr>
        <w:t xml:space="preserve">совместно с инициатором заключения концессионного соглашения. </w:t>
      </w:r>
    </w:p>
    <w:p w:rsidR="00C35192" w:rsidRPr="00490ED5" w:rsidRDefault="00C35192" w:rsidP="0048448D">
      <w:pPr>
        <w:ind w:firstLine="709"/>
        <w:rPr>
          <w:szCs w:val="28"/>
        </w:rPr>
      </w:pPr>
      <w:r w:rsidRPr="00490ED5">
        <w:rPr>
          <w:szCs w:val="28"/>
        </w:rPr>
        <w:t>1.</w:t>
      </w:r>
      <w:r w:rsidR="00141B2D">
        <w:rPr>
          <w:szCs w:val="28"/>
        </w:rPr>
        <w:t>4</w:t>
      </w:r>
      <w:r w:rsidRPr="00490ED5">
        <w:rPr>
          <w:szCs w:val="28"/>
        </w:rPr>
        <w:t xml:space="preserve">.3. Полномочия по подготовке проекта конкурсной документации осуществляют </w:t>
      </w:r>
      <w:r w:rsidR="00D77A37">
        <w:rPr>
          <w:szCs w:val="28"/>
        </w:rPr>
        <w:t>к</w:t>
      </w:r>
      <w:r w:rsidRPr="00490ED5">
        <w:rPr>
          <w:szCs w:val="28"/>
        </w:rPr>
        <w:t xml:space="preserve">омитет и инициатор заключения концессионного соглашения. </w:t>
      </w:r>
    </w:p>
    <w:p w:rsidR="00C35192" w:rsidRPr="00490ED5" w:rsidRDefault="00C35192" w:rsidP="0048448D">
      <w:pPr>
        <w:ind w:firstLine="709"/>
        <w:rPr>
          <w:szCs w:val="28"/>
        </w:rPr>
      </w:pPr>
      <w:r w:rsidRPr="00490ED5">
        <w:rPr>
          <w:szCs w:val="28"/>
        </w:rPr>
        <w:t>1.</w:t>
      </w:r>
      <w:r w:rsidR="00141B2D">
        <w:rPr>
          <w:szCs w:val="28"/>
        </w:rPr>
        <w:t>4</w:t>
      </w:r>
      <w:r w:rsidRPr="00490ED5">
        <w:rPr>
          <w:szCs w:val="28"/>
        </w:rPr>
        <w:t xml:space="preserve">.4. Полномочия по организации проведения конкурсов на заключение концессионных соглашений осуществляет </w:t>
      </w:r>
      <w:r w:rsidR="00CD7F28">
        <w:rPr>
          <w:szCs w:val="28"/>
        </w:rPr>
        <w:t>к</w:t>
      </w:r>
      <w:r w:rsidRPr="00490ED5">
        <w:rPr>
          <w:szCs w:val="28"/>
        </w:rPr>
        <w:t xml:space="preserve">омитет. </w:t>
      </w:r>
    </w:p>
    <w:p w:rsidR="00C35192" w:rsidRPr="00231D66" w:rsidRDefault="00C35192" w:rsidP="0048448D">
      <w:pPr>
        <w:ind w:firstLine="709"/>
        <w:rPr>
          <w:szCs w:val="28"/>
        </w:rPr>
      </w:pPr>
      <w:r w:rsidRPr="00490ED5">
        <w:rPr>
          <w:szCs w:val="28"/>
        </w:rPr>
        <w:t>1.</w:t>
      </w:r>
      <w:r w:rsidR="00141B2D">
        <w:rPr>
          <w:szCs w:val="28"/>
        </w:rPr>
        <w:t>4</w:t>
      </w:r>
      <w:r w:rsidRPr="00490ED5">
        <w:rPr>
          <w:szCs w:val="28"/>
        </w:rPr>
        <w:t xml:space="preserve">.5. Полномочия по подготовке проекта концессионного соглашения, его надлежащего оформления после проведения конкурса </w:t>
      </w:r>
      <w:r w:rsidRPr="00231D66">
        <w:rPr>
          <w:szCs w:val="28"/>
        </w:rPr>
        <w:t xml:space="preserve">осуществляет инициатор заключения концессионного соглашения. </w:t>
      </w:r>
    </w:p>
    <w:p w:rsidR="0026284D" w:rsidRDefault="00C35192" w:rsidP="0048448D">
      <w:pPr>
        <w:ind w:firstLine="709"/>
      </w:pPr>
      <w:r w:rsidRPr="00231D66">
        <w:rPr>
          <w:szCs w:val="28"/>
        </w:rPr>
        <w:t>1.</w:t>
      </w:r>
      <w:r w:rsidR="00141B2D">
        <w:rPr>
          <w:szCs w:val="28"/>
        </w:rPr>
        <w:t>5</w:t>
      </w:r>
      <w:r w:rsidRPr="00231D66">
        <w:rPr>
          <w:szCs w:val="28"/>
        </w:rPr>
        <w:t xml:space="preserve">. </w:t>
      </w:r>
      <w:r w:rsidR="0026284D">
        <w:t>Предложение о заключении концессионного соглашения может быть внесено в Администрацию или в отраслевой отдел (комитет), осуществляющего координацию и регулирование деятельности в соответствующей отрасли (сфере управления), индивидуальным предпринимателем, российским или иностранным юридическим лицом либо действующим без образования юридического лица по договору простого товарищества (договору о совместной деятельности) двумя и более указанными юридическими лицами;</w:t>
      </w:r>
    </w:p>
    <w:p w:rsidR="00C35192" w:rsidRPr="00231D66" w:rsidRDefault="00C35192" w:rsidP="0048448D">
      <w:pPr>
        <w:ind w:firstLine="709"/>
        <w:rPr>
          <w:szCs w:val="28"/>
        </w:rPr>
      </w:pPr>
      <w:r w:rsidRPr="00231D66">
        <w:rPr>
          <w:szCs w:val="28"/>
        </w:rPr>
        <w:t xml:space="preserve">Концессионером </w:t>
      </w:r>
      <w:r w:rsidR="00446B21" w:rsidRPr="00231D66">
        <w:rPr>
          <w:szCs w:val="28"/>
        </w:rPr>
        <w:t xml:space="preserve">могут </w:t>
      </w:r>
      <w:r w:rsidRPr="00231D66">
        <w:rPr>
          <w:szCs w:val="28"/>
        </w:rPr>
        <w:t>являт</w:t>
      </w:r>
      <w:r w:rsidR="00446B21" w:rsidRPr="00231D66">
        <w:rPr>
          <w:szCs w:val="28"/>
        </w:rPr>
        <w:t>ь</w:t>
      </w:r>
      <w:r w:rsidRPr="00231D66">
        <w:rPr>
          <w:szCs w:val="28"/>
        </w:rPr>
        <w:t xml:space="preserve">ся индивидуальный предприниматель, юридическое лицо, либо действующие без образования юридического лица по договору простого товарищества два и более указанных юридических лица. </w:t>
      </w:r>
    </w:p>
    <w:p w:rsidR="00C35192" w:rsidRPr="00231D66" w:rsidRDefault="00C35192" w:rsidP="0048448D">
      <w:pPr>
        <w:ind w:firstLine="709"/>
        <w:rPr>
          <w:szCs w:val="28"/>
        </w:rPr>
      </w:pPr>
      <w:r w:rsidRPr="00231D66">
        <w:rPr>
          <w:szCs w:val="28"/>
        </w:rPr>
        <w:t>1.</w:t>
      </w:r>
      <w:r w:rsidR="003547D6">
        <w:rPr>
          <w:szCs w:val="28"/>
        </w:rPr>
        <w:t>6</w:t>
      </w:r>
      <w:r w:rsidRPr="00231D66">
        <w:rPr>
          <w:szCs w:val="28"/>
        </w:rPr>
        <w:t xml:space="preserve">. Решение о заключении концессионного соглашения принимается Администрацией, путем издания соответствующего постановления. </w:t>
      </w:r>
    </w:p>
    <w:p w:rsidR="00C35192" w:rsidRDefault="00C35192" w:rsidP="0048448D">
      <w:pPr>
        <w:ind w:firstLine="709"/>
        <w:rPr>
          <w:szCs w:val="28"/>
        </w:rPr>
      </w:pPr>
      <w:r w:rsidRPr="00231D66">
        <w:rPr>
          <w:szCs w:val="28"/>
        </w:rPr>
        <w:t>1.</w:t>
      </w:r>
      <w:r w:rsidR="003547D6">
        <w:rPr>
          <w:szCs w:val="28"/>
        </w:rPr>
        <w:t>7</w:t>
      </w:r>
      <w:r w:rsidRPr="00231D66">
        <w:rPr>
          <w:szCs w:val="28"/>
        </w:rPr>
        <w:t xml:space="preserve">. Решение об изменении условий концессионного соглашения, определенных на основании решения о заключении концессионного соглашения и конкурсного предложения концессионера по критериям конкурса, а также о досрочном расторжении концессионного соглашения в предусмотренном концессионным соглашением случае принимаются Администрацией путем издания соответствующего постановления. </w:t>
      </w:r>
    </w:p>
    <w:p w:rsidR="00C9182D" w:rsidRDefault="00C9182D" w:rsidP="0048448D">
      <w:pPr>
        <w:ind w:firstLine="709"/>
      </w:pPr>
      <w:r>
        <w:t>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органа местного самоуправления, а также в случаях, предусмотренных частью 3.1 настоящей статьи, частью 7 статьи 5, частями 1, 3 и 4 статьи 20 и статьей 38 Федерального закона от 21 июля 2005 года № 115-ФЗ «О концессионных соглашениях».</w:t>
      </w:r>
    </w:p>
    <w:p w:rsidR="00C9182D" w:rsidRDefault="00C9182D" w:rsidP="0048448D">
      <w:pPr>
        <w:ind w:firstLine="709"/>
      </w:pPr>
      <w:r>
        <w:t>Концессионное соглашение прекращается:</w:t>
      </w:r>
    </w:p>
    <w:p w:rsidR="00C9182D" w:rsidRDefault="00C9182D" w:rsidP="0048448D">
      <w:pPr>
        <w:ind w:firstLine="709"/>
      </w:pPr>
      <w:r>
        <w:t>по истечении срока действия концессионного соглашения;</w:t>
      </w:r>
    </w:p>
    <w:p w:rsidR="00C9182D" w:rsidRDefault="00C9182D" w:rsidP="0048448D">
      <w:pPr>
        <w:ind w:firstLine="709"/>
      </w:pPr>
      <w:r>
        <w:t>по согласованию сторон.</w:t>
      </w:r>
    </w:p>
    <w:p w:rsidR="00C9182D" w:rsidRDefault="00C9182D" w:rsidP="0048448D">
      <w:pPr>
        <w:ind w:firstLine="709"/>
      </w:pPr>
      <w:r>
        <w:lastRenderedPageBreak/>
        <w:t xml:space="preserve">Соответствующее решение принимается </w:t>
      </w:r>
      <w:proofErr w:type="spellStart"/>
      <w:r>
        <w:t>концедентом</w:t>
      </w:r>
      <w:proofErr w:type="spellEnd"/>
      <w:r>
        <w:t>, оформленное в виде постановления Администрации Батецкого муниципального района:</w:t>
      </w:r>
    </w:p>
    <w:p w:rsidR="00C9182D" w:rsidRDefault="00C9182D" w:rsidP="0048448D">
      <w:pPr>
        <w:ind w:firstLine="709"/>
      </w:pPr>
      <w:r>
        <w:t>в случае долгосрочного расторжения концессионного соглашения на основании решения суда;</w:t>
      </w:r>
    </w:p>
    <w:p w:rsidR="00C9182D" w:rsidRDefault="00C9182D" w:rsidP="0048448D">
      <w:pPr>
        <w:ind w:firstLine="709"/>
      </w:pPr>
      <w:r>
        <w:t>в предусмотренном концессионным соглашением случае его досрочного расторжения на основании постановления Администрации,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C9182D" w:rsidRDefault="00C9182D" w:rsidP="0048448D">
      <w:pPr>
        <w:ind w:firstLine="709"/>
      </w:pPr>
      <w:r>
        <w:t>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обязательств, из которых стороны концессионного соглашения исходили при его заключении, а также по иным предусмотренным Федеральным законом, другими федеральными законами или концессионным соглашением основаниям.</w:t>
      </w:r>
    </w:p>
    <w:p w:rsidR="00C35192" w:rsidRPr="00231D66" w:rsidRDefault="00C35192" w:rsidP="0048448D">
      <w:pPr>
        <w:ind w:firstLine="709"/>
        <w:rPr>
          <w:szCs w:val="28"/>
        </w:rPr>
      </w:pPr>
      <w:r w:rsidRPr="00231D66">
        <w:rPr>
          <w:szCs w:val="28"/>
        </w:rPr>
        <w:t>1.</w:t>
      </w:r>
      <w:r w:rsidR="003547D6">
        <w:rPr>
          <w:szCs w:val="28"/>
        </w:rPr>
        <w:t>8</w:t>
      </w:r>
      <w:r w:rsidRPr="00231D66">
        <w:rPr>
          <w:szCs w:val="28"/>
        </w:rPr>
        <w:t xml:space="preserve">. Размер концессионной платы, форма, порядок и сроки ее внесения устанавливаются концессионным соглашением в соответствии с постановлением Администрации о заключении концессионного соглашения. </w:t>
      </w:r>
    </w:p>
    <w:p w:rsidR="00C35192" w:rsidRPr="00231D66" w:rsidRDefault="00C35192" w:rsidP="0048448D">
      <w:pPr>
        <w:ind w:firstLine="709"/>
        <w:rPr>
          <w:szCs w:val="28"/>
        </w:rPr>
      </w:pPr>
      <w:r w:rsidRPr="00231D66">
        <w:rPr>
          <w:szCs w:val="28"/>
        </w:rPr>
        <w:t>1.</w:t>
      </w:r>
      <w:r w:rsidR="003547D6">
        <w:rPr>
          <w:szCs w:val="28"/>
        </w:rPr>
        <w:t>9</w:t>
      </w:r>
      <w:r w:rsidRPr="00231D66">
        <w:rPr>
          <w:szCs w:val="28"/>
        </w:rPr>
        <w:t xml:space="preserve">. Срок действия концессионного соглашения устанавливается концессионным соглашением в соответствии с постановлением Администрации о заключении концессионного соглашения. </w:t>
      </w:r>
    </w:p>
    <w:p w:rsidR="00C35192" w:rsidRPr="00231D66" w:rsidRDefault="00C35192" w:rsidP="0048448D">
      <w:pPr>
        <w:ind w:firstLine="709"/>
        <w:rPr>
          <w:szCs w:val="28"/>
        </w:rPr>
      </w:pPr>
      <w:r w:rsidRPr="00231D66">
        <w:rPr>
          <w:szCs w:val="28"/>
        </w:rPr>
        <w:t>1.</w:t>
      </w:r>
      <w:r w:rsidR="003547D6">
        <w:rPr>
          <w:szCs w:val="28"/>
        </w:rPr>
        <w:t>10</w:t>
      </w:r>
      <w:r w:rsidRPr="00231D66">
        <w:rPr>
          <w:szCs w:val="28"/>
        </w:rPr>
        <w:t xml:space="preserve">. Изменения и прекращение концессионного соглашения осуществляются в соответствии с действующим законодательством и заключенным концессионным соглашением. </w:t>
      </w:r>
    </w:p>
    <w:p w:rsidR="00C35192" w:rsidRPr="00231D66" w:rsidRDefault="00C35192" w:rsidP="0048448D">
      <w:pPr>
        <w:ind w:firstLine="709"/>
        <w:rPr>
          <w:szCs w:val="28"/>
        </w:rPr>
      </w:pPr>
      <w:r w:rsidRPr="00231D66">
        <w:rPr>
          <w:szCs w:val="28"/>
        </w:rPr>
        <w:t>1.1</w:t>
      </w:r>
      <w:r w:rsidR="003547D6">
        <w:rPr>
          <w:szCs w:val="28"/>
        </w:rPr>
        <w:t>1</w:t>
      </w:r>
      <w:r w:rsidRPr="00231D66">
        <w:rPr>
          <w:szCs w:val="28"/>
        </w:rPr>
        <w:t xml:space="preserve">. Сообщения о проведении конкурсов на право заключения концессионных соглашений и сообщения о результатах проведения конкурсов публикуются </w:t>
      </w:r>
      <w:r w:rsidR="00CD7F28" w:rsidRPr="00231D66">
        <w:rPr>
          <w:szCs w:val="28"/>
        </w:rPr>
        <w:t>в муниципальной газете "Батецкий вестник"</w:t>
      </w:r>
      <w:r w:rsidR="00393F2B">
        <w:rPr>
          <w:szCs w:val="28"/>
        </w:rPr>
        <w:t>,</w:t>
      </w:r>
      <w:r w:rsidRPr="00231D66">
        <w:rPr>
          <w:szCs w:val="28"/>
        </w:rPr>
        <w:t xml:space="preserve"> на официальном сайте </w:t>
      </w:r>
      <w:r w:rsidR="00446B21" w:rsidRPr="00231D66">
        <w:rPr>
          <w:szCs w:val="28"/>
        </w:rPr>
        <w:t>Администрации Батецкого муниципального района</w:t>
      </w:r>
      <w:r w:rsidR="00393F2B">
        <w:rPr>
          <w:szCs w:val="28"/>
        </w:rPr>
        <w:t xml:space="preserve"> в сети "Интернет" и</w:t>
      </w:r>
      <w:r w:rsidR="00393F2B" w:rsidRPr="00393F2B">
        <w:rPr>
          <w:szCs w:val="28"/>
        </w:rPr>
        <w:t xml:space="preserve"> </w:t>
      </w:r>
      <w:r w:rsidR="00393F2B" w:rsidRPr="00231D66">
        <w:rPr>
          <w:szCs w:val="28"/>
        </w:rPr>
        <w:t>на официальном сайте</w:t>
      </w:r>
      <w:r w:rsidRPr="00231D66">
        <w:rPr>
          <w:szCs w:val="28"/>
        </w:rPr>
        <w:t xml:space="preserve"> </w:t>
      </w:r>
      <w:r w:rsidR="00393F2B">
        <w:rPr>
          <w:szCs w:val="28"/>
        </w:rPr>
        <w:t xml:space="preserve">в сети "Интернет" </w:t>
      </w:r>
      <w:r w:rsidR="00050013">
        <w:rPr>
          <w:szCs w:val="28"/>
        </w:rPr>
        <w:t xml:space="preserve">для размещения информации о проведении торгов, </w:t>
      </w:r>
      <w:r w:rsidRPr="00231D66">
        <w:rPr>
          <w:szCs w:val="28"/>
        </w:rPr>
        <w:t xml:space="preserve">определенном Правительством </w:t>
      </w:r>
      <w:r w:rsidR="00050013">
        <w:rPr>
          <w:szCs w:val="28"/>
        </w:rPr>
        <w:t>Российской Федерации</w:t>
      </w:r>
      <w:r w:rsidRPr="00231D66">
        <w:rPr>
          <w:szCs w:val="28"/>
        </w:rPr>
        <w:t xml:space="preserve">. </w:t>
      </w:r>
    </w:p>
    <w:p w:rsidR="00C35192" w:rsidRPr="00231D66" w:rsidRDefault="00C35192" w:rsidP="0048448D">
      <w:pPr>
        <w:ind w:firstLine="709"/>
        <w:rPr>
          <w:szCs w:val="28"/>
        </w:rPr>
      </w:pPr>
      <w:r w:rsidRPr="00231D66">
        <w:rPr>
          <w:szCs w:val="28"/>
        </w:rPr>
        <w:t>1.1</w:t>
      </w:r>
      <w:r w:rsidR="003547D6">
        <w:rPr>
          <w:szCs w:val="28"/>
        </w:rPr>
        <w:t>2</w:t>
      </w:r>
      <w:r w:rsidRPr="00231D66">
        <w:rPr>
          <w:szCs w:val="28"/>
        </w:rPr>
        <w:t xml:space="preserve">. Финансирование расходов, связанных с подготовкой предложений о заключении концессионных соглашений, осуществляется за счет средств бюджета </w:t>
      </w:r>
      <w:r w:rsidR="00957F27" w:rsidRPr="00231D66">
        <w:rPr>
          <w:szCs w:val="28"/>
        </w:rPr>
        <w:t>Батецкого муниципального района</w:t>
      </w:r>
      <w:r w:rsidRPr="00231D66">
        <w:rPr>
          <w:szCs w:val="28"/>
        </w:rPr>
        <w:t xml:space="preserve"> </w:t>
      </w:r>
    </w:p>
    <w:p w:rsidR="00C35192" w:rsidRPr="00231D66" w:rsidRDefault="00C35192" w:rsidP="0048448D">
      <w:pPr>
        <w:ind w:firstLine="709"/>
        <w:rPr>
          <w:szCs w:val="28"/>
        </w:rPr>
      </w:pPr>
      <w:r w:rsidRPr="00231D66">
        <w:rPr>
          <w:szCs w:val="28"/>
        </w:rPr>
        <w:t xml:space="preserve">2. Порядок подготовки и принятия решения о заключении концессионного соглашения </w:t>
      </w:r>
    </w:p>
    <w:p w:rsidR="00C35192" w:rsidRPr="00231D66" w:rsidRDefault="00C35192" w:rsidP="0048448D">
      <w:pPr>
        <w:ind w:firstLine="709"/>
        <w:rPr>
          <w:szCs w:val="28"/>
        </w:rPr>
      </w:pPr>
      <w:r w:rsidRPr="00231D66">
        <w:rPr>
          <w:szCs w:val="28"/>
        </w:rPr>
        <w:t xml:space="preserve">2.1. Инициатор заключения концессионного соглашения совместно с муниципальным унитарным предприятием (в случае, если объект концессионного соглашения принадлежит предприятию на праве хозяйственного ведения) формирует предложение по созданию и (или) реконструкции, путем привлечения инвестиций на условиях концессионного соглашения, муниципального имущества (недвижимого имущества или недвижимого имущества и движимого имущества, технологически связанного между собой), предназначенного для осуществления деятельности в соответствующей отрасли (сфере управления). </w:t>
      </w:r>
    </w:p>
    <w:p w:rsidR="00C35192" w:rsidRPr="00231D66" w:rsidRDefault="00C35192" w:rsidP="0048448D">
      <w:pPr>
        <w:ind w:firstLine="709"/>
        <w:rPr>
          <w:szCs w:val="28"/>
        </w:rPr>
      </w:pPr>
      <w:r w:rsidRPr="00231D66">
        <w:rPr>
          <w:szCs w:val="28"/>
        </w:rPr>
        <w:t xml:space="preserve">2.1.1. Предложение по заключению концессионного соглашения должно содержать следующую обязательную информацию: </w:t>
      </w:r>
    </w:p>
    <w:p w:rsidR="00C35192" w:rsidRPr="00231D66" w:rsidRDefault="00C35192" w:rsidP="0048448D">
      <w:pPr>
        <w:ind w:firstLine="708"/>
        <w:rPr>
          <w:szCs w:val="28"/>
        </w:rPr>
      </w:pPr>
      <w:r w:rsidRPr="00231D66">
        <w:rPr>
          <w:szCs w:val="28"/>
        </w:rPr>
        <w:t xml:space="preserve">а) цели заключения концессионного соглашения; </w:t>
      </w:r>
    </w:p>
    <w:p w:rsidR="00C35192" w:rsidRPr="00231D66" w:rsidRDefault="00C35192" w:rsidP="0048448D">
      <w:pPr>
        <w:ind w:firstLine="708"/>
        <w:rPr>
          <w:szCs w:val="28"/>
        </w:rPr>
      </w:pPr>
      <w:r w:rsidRPr="00231D66">
        <w:rPr>
          <w:szCs w:val="28"/>
        </w:rPr>
        <w:lastRenderedPageBreak/>
        <w:t xml:space="preserve">б) состав объекта концессионного соглашения в том числе: </w:t>
      </w:r>
    </w:p>
    <w:p w:rsidR="00C35192" w:rsidRPr="00231D66" w:rsidRDefault="00C35192" w:rsidP="0048448D">
      <w:pPr>
        <w:ind w:firstLine="709"/>
        <w:rPr>
          <w:szCs w:val="28"/>
        </w:rPr>
      </w:pPr>
      <w:r w:rsidRPr="00231D66">
        <w:rPr>
          <w:szCs w:val="28"/>
        </w:rPr>
        <w:t xml:space="preserve">- объекты муниципального недвижимого имущества, с указанием адреса, технических характеристик, данных о государственной регистрации права муниципальной собственности (в случаях наличия объектов); </w:t>
      </w:r>
    </w:p>
    <w:p w:rsidR="00C35192" w:rsidRPr="00231D66" w:rsidRDefault="00C35192" w:rsidP="0048448D">
      <w:pPr>
        <w:ind w:firstLine="709"/>
        <w:rPr>
          <w:szCs w:val="28"/>
        </w:rPr>
      </w:pPr>
      <w:r w:rsidRPr="00231D66">
        <w:rPr>
          <w:szCs w:val="28"/>
        </w:rPr>
        <w:t xml:space="preserve">- объекты муниципального движимого имущества, технологически связанные с объектами недвижимого имущества и предназначенные для осуществления деятельности, предусмотренной концессионным соглашением (в случаях наличия объектов); </w:t>
      </w:r>
    </w:p>
    <w:p w:rsidR="00C35192" w:rsidRPr="00231D66" w:rsidRDefault="00C35192" w:rsidP="0048448D">
      <w:pPr>
        <w:ind w:firstLine="709"/>
        <w:rPr>
          <w:szCs w:val="28"/>
        </w:rPr>
      </w:pPr>
      <w:r w:rsidRPr="00231D66">
        <w:rPr>
          <w:szCs w:val="28"/>
        </w:rPr>
        <w:t xml:space="preserve">в) характеристика земельных участков, предназначенных для осуществления деятельности, предусмотренной концессионным соглашением, в том числе: </w:t>
      </w:r>
    </w:p>
    <w:p w:rsidR="00C35192" w:rsidRPr="00231D66" w:rsidRDefault="00C35192" w:rsidP="0048448D">
      <w:pPr>
        <w:ind w:firstLine="708"/>
        <w:rPr>
          <w:szCs w:val="28"/>
        </w:rPr>
      </w:pPr>
      <w:r w:rsidRPr="00231D66">
        <w:rPr>
          <w:szCs w:val="28"/>
        </w:rPr>
        <w:t xml:space="preserve">- адрес, площадь, кадастровый номер; </w:t>
      </w:r>
    </w:p>
    <w:p w:rsidR="00C35192" w:rsidRPr="00231D66" w:rsidRDefault="00C35192" w:rsidP="0048448D">
      <w:pPr>
        <w:ind w:firstLine="709"/>
        <w:rPr>
          <w:szCs w:val="28"/>
        </w:rPr>
      </w:pPr>
      <w:r w:rsidRPr="00231D66">
        <w:rPr>
          <w:szCs w:val="28"/>
        </w:rPr>
        <w:t xml:space="preserve">- данные о правообладателях, с указанием субъекта права, вида права, реквизитов правоустанавливающих документов (в случае их наличия); </w:t>
      </w:r>
    </w:p>
    <w:p w:rsidR="00C35192" w:rsidRPr="00231D66" w:rsidRDefault="00C35192" w:rsidP="0048448D">
      <w:pPr>
        <w:ind w:firstLine="709"/>
        <w:rPr>
          <w:szCs w:val="28"/>
        </w:rPr>
      </w:pPr>
      <w:r w:rsidRPr="00231D66">
        <w:rPr>
          <w:szCs w:val="28"/>
        </w:rPr>
        <w:t xml:space="preserve">г) технико-экономическое обоснование передачи объектов муниципального имущества в концессию; </w:t>
      </w:r>
    </w:p>
    <w:p w:rsidR="00C35192" w:rsidRPr="00231D66" w:rsidRDefault="00C35192" w:rsidP="0048448D">
      <w:pPr>
        <w:ind w:left="720"/>
        <w:rPr>
          <w:szCs w:val="28"/>
        </w:rPr>
      </w:pPr>
      <w:r w:rsidRPr="00231D66">
        <w:rPr>
          <w:szCs w:val="28"/>
        </w:rPr>
        <w:t xml:space="preserve">д) техническое задание с ориентировочными стоимостными показателями; </w:t>
      </w:r>
    </w:p>
    <w:p w:rsidR="00C35192" w:rsidRPr="00231D66" w:rsidRDefault="00C35192" w:rsidP="0048448D">
      <w:pPr>
        <w:ind w:firstLine="709"/>
        <w:rPr>
          <w:szCs w:val="28"/>
        </w:rPr>
      </w:pPr>
      <w:r w:rsidRPr="00231D66">
        <w:rPr>
          <w:szCs w:val="28"/>
        </w:rPr>
        <w:t xml:space="preserve">е) определение сроков всего концессионного соглашения, включая этап эксплуатации объекта концессионером (от передачи объекта в концессию до передачи объекта после завершения соглашения), а также срока создания (реконструкции) объекта концессионного соглашения; </w:t>
      </w:r>
    </w:p>
    <w:p w:rsidR="00C35192" w:rsidRPr="00231D66" w:rsidRDefault="00C35192" w:rsidP="0048448D">
      <w:pPr>
        <w:ind w:firstLine="709"/>
        <w:rPr>
          <w:szCs w:val="28"/>
        </w:rPr>
      </w:pPr>
      <w:r w:rsidRPr="00231D66">
        <w:rPr>
          <w:szCs w:val="28"/>
        </w:rPr>
        <w:t xml:space="preserve">ж) объем производства товаров, выполнения работ, оказания услуг и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 в случае целесообразности установления концессионной платы (или ее части) в форме доли продукции или доходов, полученных концессионером в результате осуществления деятельности, предусмотренной концессионным соглашением; </w:t>
      </w:r>
    </w:p>
    <w:p w:rsidR="00C35192" w:rsidRPr="00231D66" w:rsidRDefault="00C35192" w:rsidP="0048448D">
      <w:pPr>
        <w:ind w:firstLine="709"/>
        <w:rPr>
          <w:szCs w:val="28"/>
        </w:rPr>
      </w:pPr>
      <w:r w:rsidRPr="00231D66">
        <w:rPr>
          <w:szCs w:val="28"/>
        </w:rPr>
        <w:t xml:space="preserve">з) состав и описание муниципального имущества, образующего единое целое с объектом концессионного соглашения и (или) предназначенного для использования по общему назначению для осуществления концессионером деятельности, предусмотренной концессионным соглашением (с указанием цели и сроков его использования (эксплуатации) концессионером), и установление обязательств концессионера в отношении такого имущества по его модернизации, замене морально устаревшего и физически изношенного оборудования новым, более производительным оборудованием, иному улучшению характеристик и эксплуатационных свойств такого имущества - при наличии такого имущества; </w:t>
      </w:r>
    </w:p>
    <w:p w:rsidR="00C35192" w:rsidRPr="00231D66" w:rsidRDefault="00C35192" w:rsidP="0048448D">
      <w:pPr>
        <w:ind w:firstLine="709"/>
        <w:rPr>
          <w:szCs w:val="28"/>
        </w:rPr>
      </w:pPr>
      <w:r w:rsidRPr="00231D66">
        <w:rPr>
          <w:szCs w:val="28"/>
        </w:rPr>
        <w:t xml:space="preserve">и) принадлежность имущества, созданного или приобретенного концессионером при исполнении концессионного соглашения и не являющегося объектом концессионного соглашения; </w:t>
      </w:r>
    </w:p>
    <w:p w:rsidR="00C35192" w:rsidRPr="00231D66" w:rsidRDefault="00C35192" w:rsidP="0048448D">
      <w:pPr>
        <w:ind w:firstLine="709"/>
        <w:rPr>
          <w:szCs w:val="28"/>
        </w:rPr>
      </w:pPr>
      <w:r w:rsidRPr="00231D66">
        <w:rPr>
          <w:szCs w:val="28"/>
        </w:rPr>
        <w:t xml:space="preserve">к) основания досрочного расторжения концессионного соглашения в связи с существенными нарушениями условий концессионного соглашения (помимо указанных в федеральных законах существенных нарушений его условий); </w:t>
      </w:r>
    </w:p>
    <w:p w:rsidR="00C35192" w:rsidRPr="00231D66" w:rsidRDefault="00C35192" w:rsidP="0048448D">
      <w:pPr>
        <w:ind w:firstLine="709"/>
        <w:rPr>
          <w:szCs w:val="28"/>
        </w:rPr>
      </w:pPr>
      <w:r w:rsidRPr="00231D66">
        <w:rPr>
          <w:szCs w:val="28"/>
        </w:rPr>
        <w:t xml:space="preserve">л) предложения о размере задатка, вносимого в обеспечение исполнения обязательства по заключению концессионного соглашения (далее - задаток); </w:t>
      </w:r>
    </w:p>
    <w:p w:rsidR="00C35192" w:rsidRPr="00231D66" w:rsidRDefault="00C35192" w:rsidP="0048448D">
      <w:pPr>
        <w:ind w:firstLine="708"/>
        <w:rPr>
          <w:szCs w:val="28"/>
        </w:rPr>
      </w:pPr>
      <w:r w:rsidRPr="00231D66">
        <w:rPr>
          <w:szCs w:val="28"/>
        </w:rPr>
        <w:t xml:space="preserve">м) размер концессионной платы; </w:t>
      </w:r>
    </w:p>
    <w:p w:rsidR="00C35192" w:rsidRPr="00231D66" w:rsidRDefault="00C35192" w:rsidP="0048448D">
      <w:pPr>
        <w:ind w:firstLine="709"/>
        <w:rPr>
          <w:szCs w:val="28"/>
        </w:rPr>
      </w:pPr>
      <w:r w:rsidRPr="00231D66">
        <w:rPr>
          <w:szCs w:val="28"/>
        </w:rPr>
        <w:lastRenderedPageBreak/>
        <w:t>н) порядок и сроки внесения концессионной платы, за исключением случаев, предусмотренных частью 1.1. статьи 7 Федерального закон</w:t>
      </w:r>
      <w:r w:rsidR="00A07A55" w:rsidRPr="00231D66">
        <w:rPr>
          <w:szCs w:val="28"/>
        </w:rPr>
        <w:t>а</w:t>
      </w:r>
      <w:r w:rsidRPr="00231D66">
        <w:rPr>
          <w:szCs w:val="28"/>
        </w:rPr>
        <w:t xml:space="preserve">; </w:t>
      </w:r>
    </w:p>
    <w:p w:rsidR="00C35192" w:rsidRPr="00231D66" w:rsidRDefault="00C35192" w:rsidP="0048448D">
      <w:pPr>
        <w:ind w:firstLine="708"/>
        <w:rPr>
          <w:szCs w:val="28"/>
        </w:rPr>
      </w:pPr>
      <w:r w:rsidRPr="00231D66">
        <w:rPr>
          <w:szCs w:val="28"/>
        </w:rPr>
        <w:t xml:space="preserve">о) форма или формы внесения концессионной платы; </w:t>
      </w:r>
    </w:p>
    <w:p w:rsidR="00C35192" w:rsidRPr="00231D66" w:rsidRDefault="00C35192" w:rsidP="0048448D">
      <w:pPr>
        <w:ind w:firstLine="709"/>
        <w:rPr>
          <w:szCs w:val="28"/>
        </w:rPr>
      </w:pPr>
      <w:r w:rsidRPr="00231D66">
        <w:rPr>
          <w:szCs w:val="28"/>
        </w:rPr>
        <w:t xml:space="preserve">п) обоснование необходимости финансирования </w:t>
      </w:r>
      <w:proofErr w:type="spellStart"/>
      <w:r w:rsidRPr="00231D66">
        <w:rPr>
          <w:szCs w:val="28"/>
        </w:rPr>
        <w:t>концедентом</w:t>
      </w:r>
      <w:proofErr w:type="spellEnd"/>
      <w:r w:rsidRPr="00231D66">
        <w:rPr>
          <w:szCs w:val="28"/>
        </w:rPr>
        <w:t xml:space="preserve"> части расходов на создание и (или) реконструкцию объекта концессионного соглашения, расходов на использование (эксплуатацию) указанного объекта, по предоставлению гарантий концессионеру (при наличии такой необходимости); </w:t>
      </w:r>
    </w:p>
    <w:p w:rsidR="00C35192" w:rsidRPr="00231D66" w:rsidRDefault="00C35192" w:rsidP="0048448D">
      <w:pPr>
        <w:ind w:firstLine="709"/>
        <w:rPr>
          <w:szCs w:val="28"/>
        </w:rPr>
      </w:pPr>
      <w:r w:rsidRPr="00231D66">
        <w:rPr>
          <w:szCs w:val="28"/>
        </w:rPr>
        <w:t xml:space="preserve">р) размер и формы имущественной ответственности сторон концессионного соглашения за неисполнение или ненадлежащее исполнение своих обязательств по концессионному соглашению; </w:t>
      </w:r>
    </w:p>
    <w:p w:rsidR="00C35192" w:rsidRPr="00231D66" w:rsidRDefault="00C35192" w:rsidP="0048448D">
      <w:pPr>
        <w:ind w:firstLine="709"/>
        <w:rPr>
          <w:szCs w:val="28"/>
        </w:rPr>
      </w:pPr>
      <w:r w:rsidRPr="00231D66">
        <w:rPr>
          <w:szCs w:val="28"/>
        </w:rPr>
        <w:t xml:space="preserve">с) требования, предъявляемые к участникам конкурса (в том числе требования к их квалификации, профессиональным, деловым качествам), в соответствии с которыми проводится предварительный отбор участников конкурса; </w:t>
      </w:r>
    </w:p>
    <w:p w:rsidR="00C35192" w:rsidRPr="00231D66" w:rsidRDefault="00C35192" w:rsidP="0048448D">
      <w:pPr>
        <w:ind w:firstLine="709"/>
        <w:rPr>
          <w:szCs w:val="28"/>
        </w:rPr>
      </w:pPr>
      <w:r w:rsidRPr="00231D66">
        <w:rPr>
          <w:szCs w:val="28"/>
        </w:rPr>
        <w:t xml:space="preserve">т) критерии конкурса, установленные в соответствии с частью </w:t>
      </w:r>
      <w:r w:rsidR="00A07A55" w:rsidRPr="00231D66">
        <w:rPr>
          <w:szCs w:val="28"/>
        </w:rPr>
        <w:t>3 статьи 24 Федерального закона</w:t>
      </w:r>
      <w:r w:rsidRPr="00231D66">
        <w:rPr>
          <w:szCs w:val="28"/>
        </w:rPr>
        <w:t xml:space="preserve">, параметры критериев конкурса; </w:t>
      </w:r>
    </w:p>
    <w:p w:rsidR="00C35192" w:rsidRPr="00231D66" w:rsidRDefault="00C35192" w:rsidP="0048448D">
      <w:pPr>
        <w:ind w:firstLine="709"/>
        <w:rPr>
          <w:szCs w:val="28"/>
        </w:rPr>
      </w:pPr>
      <w:r w:rsidRPr="00231D66">
        <w:rPr>
          <w:szCs w:val="28"/>
        </w:rPr>
        <w:t xml:space="preserve">у) порядок осуществления контроля за исполнением концессионного соглашения, включающий технический и инженерный контроль за ходом реализации соглашения, и органы, осуществляющие такой контроль; </w:t>
      </w:r>
    </w:p>
    <w:p w:rsidR="00C35192" w:rsidRPr="00231D66" w:rsidRDefault="00C35192" w:rsidP="0048448D">
      <w:pPr>
        <w:ind w:firstLine="708"/>
        <w:rPr>
          <w:szCs w:val="28"/>
        </w:rPr>
      </w:pPr>
      <w:r w:rsidRPr="00231D66">
        <w:rPr>
          <w:szCs w:val="28"/>
        </w:rPr>
        <w:t xml:space="preserve">ф) градостроительный план земельного участка; </w:t>
      </w:r>
    </w:p>
    <w:p w:rsidR="00C35192" w:rsidRPr="00231D66" w:rsidRDefault="00C35192" w:rsidP="0048448D">
      <w:pPr>
        <w:ind w:firstLine="709"/>
        <w:rPr>
          <w:szCs w:val="28"/>
        </w:rPr>
      </w:pPr>
      <w:r w:rsidRPr="00231D66">
        <w:rPr>
          <w:szCs w:val="28"/>
        </w:rPr>
        <w:t xml:space="preserve">х) градостроительное обоснование строительства (реконструкции) объектов концессионного соглашения; </w:t>
      </w:r>
    </w:p>
    <w:p w:rsidR="00C35192" w:rsidRPr="00231D66" w:rsidRDefault="00C35192" w:rsidP="0048448D">
      <w:pPr>
        <w:ind w:firstLine="708"/>
        <w:rPr>
          <w:szCs w:val="28"/>
        </w:rPr>
      </w:pPr>
      <w:r w:rsidRPr="00231D66">
        <w:rPr>
          <w:szCs w:val="28"/>
        </w:rPr>
        <w:t xml:space="preserve">ц) проект конкурсной документации; </w:t>
      </w:r>
    </w:p>
    <w:p w:rsidR="00C35192" w:rsidRPr="00231D66" w:rsidRDefault="00C35192" w:rsidP="0048448D">
      <w:pPr>
        <w:ind w:firstLine="709"/>
        <w:rPr>
          <w:szCs w:val="28"/>
        </w:rPr>
      </w:pPr>
      <w:r w:rsidRPr="00231D66">
        <w:rPr>
          <w:szCs w:val="28"/>
        </w:rPr>
        <w:t>ч) другую информацию в соответствии с требованиями Федерального закон</w:t>
      </w:r>
      <w:r w:rsidR="0084710F" w:rsidRPr="00231D66">
        <w:rPr>
          <w:szCs w:val="28"/>
        </w:rPr>
        <w:t xml:space="preserve">а </w:t>
      </w:r>
      <w:r w:rsidR="00A07A55" w:rsidRPr="00231D66">
        <w:rPr>
          <w:szCs w:val="28"/>
        </w:rPr>
        <w:t>.</w:t>
      </w:r>
    </w:p>
    <w:p w:rsidR="00C35192" w:rsidRPr="00231D66" w:rsidRDefault="00C35192" w:rsidP="0048448D">
      <w:pPr>
        <w:ind w:firstLine="709"/>
        <w:rPr>
          <w:szCs w:val="28"/>
        </w:rPr>
      </w:pPr>
      <w:r w:rsidRPr="00231D66">
        <w:rPr>
          <w:szCs w:val="28"/>
        </w:rPr>
        <w:t xml:space="preserve">2.1.2. На этапе подготовки предложения, предусмотренного п. 2.1.1 настоящего Положения, инициатор заключения концессионного соглашения принимает меры по созданию рабочей группы по заключению и реализации концессионного соглашения, а также привлекает: </w:t>
      </w:r>
    </w:p>
    <w:p w:rsidR="00C35192" w:rsidRPr="00231D66" w:rsidRDefault="00C35192" w:rsidP="0048448D">
      <w:pPr>
        <w:ind w:firstLine="709"/>
        <w:rPr>
          <w:szCs w:val="28"/>
        </w:rPr>
      </w:pPr>
      <w:r w:rsidRPr="00231D66">
        <w:rPr>
          <w:szCs w:val="28"/>
        </w:rPr>
        <w:t>- иные отраслевые отделы</w:t>
      </w:r>
      <w:r w:rsidR="00372EFA">
        <w:rPr>
          <w:szCs w:val="28"/>
        </w:rPr>
        <w:t xml:space="preserve">, комитеты Администрации </w:t>
      </w:r>
      <w:r w:rsidRPr="00231D66">
        <w:rPr>
          <w:szCs w:val="28"/>
        </w:rPr>
        <w:t xml:space="preserve">в пределах их компетенции; </w:t>
      </w:r>
    </w:p>
    <w:p w:rsidR="00C35192" w:rsidRPr="00231D66" w:rsidRDefault="00C35192" w:rsidP="0048448D">
      <w:pPr>
        <w:ind w:firstLine="708"/>
        <w:rPr>
          <w:szCs w:val="28"/>
        </w:rPr>
      </w:pPr>
      <w:r w:rsidRPr="00231D66">
        <w:rPr>
          <w:szCs w:val="28"/>
        </w:rPr>
        <w:t xml:space="preserve">- экспертов и специалистов из других организаций, других лиц. </w:t>
      </w:r>
    </w:p>
    <w:p w:rsidR="00C35192" w:rsidRPr="00231D66" w:rsidRDefault="00C35192" w:rsidP="0048448D">
      <w:pPr>
        <w:ind w:firstLine="709"/>
        <w:rPr>
          <w:szCs w:val="28"/>
        </w:rPr>
      </w:pPr>
      <w:r w:rsidRPr="00231D66">
        <w:rPr>
          <w:szCs w:val="28"/>
        </w:rPr>
        <w:t xml:space="preserve">2.1.3. Состав рабочей группы по заключению и реализации концессионного соглашения (далее - рабочая группа), порядок и общий срок ее работы, а также срок подготовки предложения, указанного в п. 2.1.1 настоящего Положения, определяется </w:t>
      </w:r>
      <w:r w:rsidR="00372EFA">
        <w:rPr>
          <w:szCs w:val="28"/>
        </w:rPr>
        <w:t>распоряжением</w:t>
      </w:r>
      <w:r w:rsidRPr="00231D66">
        <w:rPr>
          <w:szCs w:val="28"/>
        </w:rPr>
        <w:t xml:space="preserve"> Администрации. </w:t>
      </w:r>
    </w:p>
    <w:p w:rsidR="00C35192" w:rsidRPr="00231D66" w:rsidRDefault="00C35192" w:rsidP="0048448D">
      <w:pPr>
        <w:ind w:firstLine="709"/>
        <w:rPr>
          <w:szCs w:val="28"/>
        </w:rPr>
      </w:pPr>
      <w:r w:rsidRPr="00231D66">
        <w:rPr>
          <w:szCs w:val="28"/>
        </w:rPr>
        <w:t xml:space="preserve">2.1.4. По результатам работы рабочей группы инициатор заключения концессионного соглашения формирует предложение, предусмотренное п. 2.1.1 настоящего Положения. </w:t>
      </w:r>
    </w:p>
    <w:p w:rsidR="00C35192" w:rsidRPr="00231D66" w:rsidRDefault="00C35192" w:rsidP="0048448D">
      <w:pPr>
        <w:ind w:firstLine="709"/>
        <w:rPr>
          <w:szCs w:val="28"/>
        </w:rPr>
      </w:pPr>
      <w:r w:rsidRPr="00231D66">
        <w:rPr>
          <w:szCs w:val="28"/>
        </w:rPr>
        <w:t>2.2. На основании сформированного предложения по заключению концессионного соглашения инициатор заключения концессионного соглашения в установленном порядке осуществляет подготовку проекта решения о заключении концессионного соглашения в форме постановления Администрации</w:t>
      </w:r>
      <w:r w:rsidR="00780911" w:rsidRPr="00231D66">
        <w:rPr>
          <w:szCs w:val="28"/>
        </w:rPr>
        <w:t>, содержащего</w:t>
      </w:r>
      <w:r w:rsidRPr="00231D66">
        <w:rPr>
          <w:szCs w:val="28"/>
        </w:rPr>
        <w:t xml:space="preserve">: </w:t>
      </w:r>
    </w:p>
    <w:p w:rsidR="00C35192" w:rsidRPr="00231D66" w:rsidRDefault="00C35192" w:rsidP="0048448D">
      <w:pPr>
        <w:ind w:firstLine="709"/>
        <w:rPr>
          <w:szCs w:val="28"/>
        </w:rPr>
      </w:pPr>
      <w:r w:rsidRPr="00231D66">
        <w:rPr>
          <w:szCs w:val="28"/>
        </w:rPr>
        <w:t xml:space="preserve">- условия концессионного соглашения в соответствии со статьей 10 </w:t>
      </w:r>
      <w:r w:rsidR="00874D96" w:rsidRPr="00231D66">
        <w:rPr>
          <w:szCs w:val="28"/>
        </w:rPr>
        <w:t>Ф</w:t>
      </w:r>
      <w:r w:rsidR="00780911" w:rsidRPr="00231D66">
        <w:rPr>
          <w:szCs w:val="28"/>
        </w:rPr>
        <w:t>едерального закона</w:t>
      </w:r>
      <w:r w:rsidRPr="00231D66">
        <w:rPr>
          <w:szCs w:val="28"/>
        </w:rPr>
        <w:t xml:space="preserve">; </w:t>
      </w:r>
    </w:p>
    <w:p w:rsidR="00C35192" w:rsidRPr="00231D66" w:rsidRDefault="00C35192" w:rsidP="0048448D">
      <w:pPr>
        <w:ind w:firstLine="708"/>
        <w:rPr>
          <w:szCs w:val="28"/>
        </w:rPr>
      </w:pPr>
      <w:r w:rsidRPr="00231D66">
        <w:rPr>
          <w:szCs w:val="28"/>
        </w:rPr>
        <w:t xml:space="preserve">- критерии конкурса и параметры критериев конкурса; </w:t>
      </w:r>
    </w:p>
    <w:p w:rsidR="00C35192" w:rsidRPr="00231D66" w:rsidRDefault="00C35192" w:rsidP="0048448D">
      <w:pPr>
        <w:ind w:firstLine="708"/>
        <w:rPr>
          <w:szCs w:val="28"/>
        </w:rPr>
      </w:pPr>
      <w:r w:rsidRPr="00231D66">
        <w:rPr>
          <w:szCs w:val="28"/>
        </w:rPr>
        <w:t xml:space="preserve">- вид конкурса (открытый конкурс или закрытый конкурс; </w:t>
      </w:r>
    </w:p>
    <w:p w:rsidR="00C35192" w:rsidRPr="00231D66" w:rsidRDefault="00C35192" w:rsidP="0048448D">
      <w:pPr>
        <w:ind w:firstLine="709"/>
        <w:rPr>
          <w:szCs w:val="28"/>
        </w:rPr>
      </w:pPr>
      <w:r w:rsidRPr="00231D66">
        <w:rPr>
          <w:szCs w:val="28"/>
        </w:rPr>
        <w:lastRenderedPageBreak/>
        <w:t xml:space="preserve">- перечень лиц, которым направляются приглашения принять участие в конкурсе, - в случае проведения закрытого конкурса; </w:t>
      </w:r>
    </w:p>
    <w:p w:rsidR="00C35192" w:rsidRPr="00231D66" w:rsidRDefault="00C35192" w:rsidP="0048448D">
      <w:pPr>
        <w:ind w:firstLine="709"/>
        <w:rPr>
          <w:szCs w:val="28"/>
        </w:rPr>
      </w:pPr>
      <w:r w:rsidRPr="00231D66">
        <w:rPr>
          <w:szCs w:val="28"/>
        </w:rPr>
        <w:t xml:space="preserve">- срок опубликования в официальном издании, размещения на официальном сайте </w:t>
      </w:r>
      <w:r w:rsidR="00A07A55" w:rsidRPr="00231D66">
        <w:rPr>
          <w:szCs w:val="28"/>
        </w:rPr>
        <w:t>Администрации Батецкого муниципального района</w:t>
      </w:r>
      <w:r w:rsidR="005E278C">
        <w:rPr>
          <w:szCs w:val="28"/>
        </w:rPr>
        <w:t xml:space="preserve"> </w:t>
      </w:r>
      <w:r w:rsidRPr="00231D66">
        <w:rPr>
          <w:szCs w:val="28"/>
        </w:rPr>
        <w:t xml:space="preserve">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 </w:t>
      </w:r>
    </w:p>
    <w:p w:rsidR="00C35192" w:rsidRDefault="00C35192" w:rsidP="0048448D">
      <w:pPr>
        <w:ind w:firstLine="709"/>
        <w:rPr>
          <w:szCs w:val="28"/>
        </w:rPr>
      </w:pPr>
      <w:r w:rsidRPr="00231D66">
        <w:rPr>
          <w:szCs w:val="28"/>
        </w:rPr>
        <w:t xml:space="preserve">- иные </w:t>
      </w:r>
      <w:r w:rsidR="00A07A55" w:rsidRPr="00231D66">
        <w:rPr>
          <w:szCs w:val="28"/>
        </w:rPr>
        <w:t>условия, определенные Федеральным законом</w:t>
      </w:r>
      <w:r w:rsidRPr="00231D66">
        <w:rPr>
          <w:szCs w:val="28"/>
        </w:rPr>
        <w:t xml:space="preserve">. </w:t>
      </w:r>
    </w:p>
    <w:p w:rsidR="003510CD" w:rsidRDefault="00A15E1F" w:rsidP="0048448D">
      <w:pPr>
        <w:ind w:firstLine="709"/>
      </w:pPr>
      <w:r>
        <w:t xml:space="preserve">2.3. </w:t>
      </w:r>
      <w:r w:rsidR="003510CD">
        <w:t xml:space="preserve">Лицо, выступающее с инициативой заключения концессионного соглашения, вправе представить </w:t>
      </w:r>
      <w:r>
        <w:t xml:space="preserve">предложения </w:t>
      </w:r>
      <w:r w:rsidR="003510CD">
        <w:t>о заключении концессионного соглашения с приложением проекта концессионного соглашения, включающего в себя существенные условия, предусмотренные статьей 10 Федерального закона от 21.07.2005 № 115-ФЗ «О концессионных соглашений» и иные не противоречащие  законодательству Российской Федерации условия, а также предусмотреть право лица, выступающего с инициативой заключения концессионного соглашения, проводить с Администрацией переговоры, связанные с подготовкой проекта концессионного соглашения, до направления предложения о заключении концессионного соглашения.</w:t>
      </w:r>
    </w:p>
    <w:p w:rsidR="00A15E1F" w:rsidRDefault="00A15E1F" w:rsidP="0048448D">
      <w:pPr>
        <w:ind w:firstLine="709"/>
      </w:pPr>
      <w:r>
        <w:t xml:space="preserve">2.4. Требования для лиц, выступающих с инициативой заключения концессионного соглашения, а также для лиц, подающих заявки на заключение концессионного соглашения: </w:t>
      </w:r>
    </w:p>
    <w:p w:rsidR="00A15E1F" w:rsidRDefault="00A15E1F" w:rsidP="0048448D">
      <w:pPr>
        <w:ind w:firstLine="709"/>
      </w:pPr>
      <w:r>
        <w:t>отсутствия решения о ликвидации юридического лица – заявителя (лица, подающего заявку на заключение концессионного соглашения) или о 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A15E1F" w:rsidRDefault="00A15E1F" w:rsidP="0048448D">
      <w:pPr>
        <w:ind w:firstLine="709"/>
      </w:pPr>
      <w:r>
        <w:t>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A15E1F" w:rsidRDefault="00A15E1F" w:rsidP="0048448D">
      <w:pPr>
        <w:ind w:firstLine="709"/>
      </w:pPr>
      <w:r>
        <w:t>отсутствие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A15E1F" w:rsidRDefault="00A15E1F" w:rsidP="0048448D">
      <w:pPr>
        <w:ind w:firstLine="709"/>
      </w:pPr>
      <w:r>
        <w:t>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концессионерам, на каждый год срока действия концессионного соглашения).</w:t>
      </w:r>
    </w:p>
    <w:p w:rsidR="00C35192" w:rsidRPr="00231D66" w:rsidRDefault="00C35192" w:rsidP="0048448D">
      <w:pPr>
        <w:ind w:firstLine="709"/>
        <w:rPr>
          <w:szCs w:val="28"/>
        </w:rPr>
      </w:pPr>
      <w:r w:rsidRPr="00231D66">
        <w:rPr>
          <w:szCs w:val="28"/>
        </w:rPr>
        <w:t>2.</w:t>
      </w:r>
      <w:r w:rsidR="00A15E1F">
        <w:rPr>
          <w:szCs w:val="28"/>
        </w:rPr>
        <w:t>5</w:t>
      </w:r>
      <w:r w:rsidRPr="00231D66">
        <w:rPr>
          <w:szCs w:val="28"/>
        </w:rPr>
        <w:t xml:space="preserve">. На основании решения о заключении концессионного соглашения, инициатор заключения концессионного соглашения осуществляет: </w:t>
      </w:r>
    </w:p>
    <w:p w:rsidR="00C35192" w:rsidRPr="00231D66" w:rsidRDefault="00C35192" w:rsidP="0048448D">
      <w:pPr>
        <w:ind w:firstLine="709"/>
        <w:rPr>
          <w:szCs w:val="28"/>
        </w:rPr>
      </w:pPr>
      <w:r w:rsidRPr="00231D66">
        <w:rPr>
          <w:szCs w:val="28"/>
        </w:rPr>
        <w:lastRenderedPageBreak/>
        <w:t xml:space="preserve">- подготовку конкурсной документации и согласование ее с отраслевыми отделами </w:t>
      </w:r>
      <w:r w:rsidR="00A07A55" w:rsidRPr="00231D66">
        <w:rPr>
          <w:szCs w:val="28"/>
        </w:rPr>
        <w:t xml:space="preserve">(комитетами) </w:t>
      </w:r>
      <w:r w:rsidRPr="00231D66">
        <w:rPr>
          <w:szCs w:val="28"/>
        </w:rPr>
        <w:t xml:space="preserve">Администрации, участвовавшими в подготовке проекта условий концессионного соглашения, с заместителем </w:t>
      </w:r>
      <w:r w:rsidR="00A07A55" w:rsidRPr="00231D66">
        <w:rPr>
          <w:szCs w:val="28"/>
        </w:rPr>
        <w:t>Г</w:t>
      </w:r>
      <w:r w:rsidRPr="00231D66">
        <w:rPr>
          <w:szCs w:val="28"/>
        </w:rPr>
        <w:t xml:space="preserve">лавы Администрации, курирующим вопросы отрасли, соответствующей назначению объекта концессионного соглашения; </w:t>
      </w:r>
    </w:p>
    <w:p w:rsidR="00C35192" w:rsidRPr="00231D66" w:rsidRDefault="00C35192" w:rsidP="0048448D">
      <w:pPr>
        <w:ind w:firstLine="708"/>
        <w:rPr>
          <w:szCs w:val="28"/>
        </w:rPr>
      </w:pPr>
      <w:r w:rsidRPr="00231D66">
        <w:rPr>
          <w:szCs w:val="28"/>
        </w:rPr>
        <w:t xml:space="preserve">- утверждение конкурсной документации; </w:t>
      </w:r>
    </w:p>
    <w:p w:rsidR="00C35192" w:rsidRPr="00231D66" w:rsidRDefault="00C35192" w:rsidP="0048448D">
      <w:pPr>
        <w:ind w:firstLine="708"/>
        <w:rPr>
          <w:szCs w:val="28"/>
        </w:rPr>
      </w:pPr>
      <w:r w:rsidRPr="00231D66">
        <w:rPr>
          <w:szCs w:val="28"/>
        </w:rPr>
        <w:t xml:space="preserve">- внесение изменений в конкурсную документацию; </w:t>
      </w:r>
    </w:p>
    <w:p w:rsidR="00C35192" w:rsidRPr="00231D66" w:rsidRDefault="00C35192" w:rsidP="0048448D">
      <w:pPr>
        <w:ind w:firstLine="709"/>
        <w:rPr>
          <w:szCs w:val="28"/>
        </w:rPr>
      </w:pPr>
      <w:r w:rsidRPr="00231D66">
        <w:rPr>
          <w:szCs w:val="28"/>
        </w:rPr>
        <w:t xml:space="preserve">- создание конкурсной комиссии по проведению конкурса (далее - конкурсная комиссия) и утверждение ее персонального состава. </w:t>
      </w:r>
    </w:p>
    <w:p w:rsidR="00C35192" w:rsidRPr="00231D66" w:rsidRDefault="00C35192" w:rsidP="0048448D">
      <w:pPr>
        <w:ind w:firstLine="709"/>
        <w:rPr>
          <w:szCs w:val="28"/>
        </w:rPr>
      </w:pPr>
      <w:r w:rsidRPr="00231D66">
        <w:rPr>
          <w:szCs w:val="28"/>
        </w:rPr>
        <w:t>2.</w:t>
      </w:r>
      <w:r w:rsidR="00A15E1F">
        <w:rPr>
          <w:szCs w:val="28"/>
        </w:rPr>
        <w:t>6</w:t>
      </w:r>
      <w:r w:rsidRPr="00231D66">
        <w:rPr>
          <w:szCs w:val="28"/>
        </w:rPr>
        <w:t>. Внесение изменений в конкурсную документацию осуществляется инициатором заключения концессионного соглашения. Внесение указанных изменений осуществляется в порядк</w:t>
      </w:r>
      <w:r w:rsidR="00A07A55" w:rsidRPr="00231D66">
        <w:rPr>
          <w:szCs w:val="28"/>
        </w:rPr>
        <w:t>е и на условиях, установленных Федеральным законом</w:t>
      </w:r>
      <w:r w:rsidRPr="00231D66">
        <w:rPr>
          <w:szCs w:val="28"/>
        </w:rPr>
        <w:t xml:space="preserve">. </w:t>
      </w:r>
    </w:p>
    <w:p w:rsidR="00C35192" w:rsidRPr="00231D66" w:rsidRDefault="00C35192" w:rsidP="0048448D">
      <w:pPr>
        <w:ind w:firstLine="709"/>
        <w:rPr>
          <w:szCs w:val="28"/>
        </w:rPr>
      </w:pPr>
      <w:r w:rsidRPr="00231D66">
        <w:rPr>
          <w:szCs w:val="28"/>
        </w:rPr>
        <w:t xml:space="preserve">3. Организация и проведение конкурса на право заключения концессионного соглашения </w:t>
      </w:r>
    </w:p>
    <w:p w:rsidR="00C35192" w:rsidRPr="00231D66" w:rsidRDefault="00C35192" w:rsidP="0048448D">
      <w:pPr>
        <w:ind w:firstLine="709"/>
        <w:rPr>
          <w:szCs w:val="28"/>
        </w:rPr>
      </w:pPr>
      <w:r w:rsidRPr="00231D66">
        <w:rPr>
          <w:szCs w:val="28"/>
        </w:rPr>
        <w:t xml:space="preserve">3.1. Организация и проведение конкурсов на право заключения концессионных соглашений (в дальнейшем именуемые конкурсы) возлагается на конкурсную комиссию. </w:t>
      </w:r>
    </w:p>
    <w:p w:rsidR="00176B17" w:rsidRPr="00231D66" w:rsidRDefault="00176B17" w:rsidP="0048448D">
      <w:pPr>
        <w:ind w:firstLine="709"/>
        <w:rPr>
          <w:szCs w:val="28"/>
        </w:rPr>
      </w:pPr>
      <w:r w:rsidRPr="00231D66">
        <w:rPr>
          <w:szCs w:val="28"/>
        </w:rPr>
        <w:t xml:space="preserve">Состав конкурсной комиссии утверждается </w:t>
      </w:r>
      <w:r w:rsidR="00372EFA">
        <w:rPr>
          <w:szCs w:val="28"/>
        </w:rPr>
        <w:t xml:space="preserve">распоряжением </w:t>
      </w:r>
      <w:r w:rsidRPr="00231D66">
        <w:rPr>
          <w:szCs w:val="28"/>
        </w:rPr>
        <w:t>Администрации.</w:t>
      </w:r>
    </w:p>
    <w:p w:rsidR="006F083E" w:rsidRPr="00231D66" w:rsidRDefault="00176B17" w:rsidP="0048448D">
      <w:pPr>
        <w:autoSpaceDE w:val="0"/>
        <w:autoSpaceDN w:val="0"/>
        <w:adjustRightInd w:val="0"/>
        <w:ind w:firstLine="709"/>
        <w:rPr>
          <w:rFonts w:eastAsiaTheme="minorHAnsi"/>
          <w:szCs w:val="28"/>
          <w:lang w:eastAsia="en-US"/>
        </w:rPr>
      </w:pPr>
      <w:r w:rsidRPr="00231D66">
        <w:rPr>
          <w:rFonts w:eastAsiaTheme="minorHAnsi"/>
          <w:szCs w:val="28"/>
          <w:lang w:eastAsia="en-US"/>
        </w:rPr>
        <w:t xml:space="preserve">Конкурсная комиссия выполняет функции, определенные статьей 25 Федерального закона. </w:t>
      </w:r>
      <w:r w:rsidR="006F083E" w:rsidRPr="00231D66">
        <w:rPr>
          <w:rFonts w:eastAsiaTheme="minorHAnsi"/>
          <w:szCs w:val="28"/>
          <w:lang w:eastAsia="en-US"/>
        </w:rPr>
        <w:t>Конкурсная комиссия вправе привлекать к своей работе независимых экспертов.</w:t>
      </w:r>
    </w:p>
    <w:p w:rsidR="00C35192" w:rsidRPr="00231D66" w:rsidRDefault="00C35192" w:rsidP="0048448D">
      <w:pPr>
        <w:ind w:firstLine="709"/>
        <w:rPr>
          <w:szCs w:val="28"/>
        </w:rPr>
      </w:pPr>
      <w:r w:rsidRPr="00231D66">
        <w:rPr>
          <w:szCs w:val="28"/>
        </w:rPr>
        <w:t>3.</w:t>
      </w:r>
      <w:r w:rsidR="00BF3245" w:rsidRPr="00231D66">
        <w:rPr>
          <w:szCs w:val="28"/>
        </w:rPr>
        <w:t>2</w:t>
      </w:r>
      <w:r w:rsidRPr="00231D66">
        <w:rPr>
          <w:szCs w:val="28"/>
        </w:rPr>
        <w:t xml:space="preserve">. В целях организации и проведения конкурсов инициатор заключения концессионного соглашения передает в </w:t>
      </w:r>
      <w:r w:rsidR="00FF3DE1" w:rsidRPr="00231D66">
        <w:rPr>
          <w:szCs w:val="28"/>
        </w:rPr>
        <w:t>к</w:t>
      </w:r>
      <w:r w:rsidRPr="00231D66">
        <w:rPr>
          <w:szCs w:val="28"/>
        </w:rPr>
        <w:t xml:space="preserve">омитет пакет документов, включающий в себя постановление Администрации о заключении концессионного соглашения и конкурсную документацию, подготовленную и утвержденную в соответствии с п. 2.3. настоящего Положения. </w:t>
      </w:r>
    </w:p>
    <w:p w:rsidR="00C35192" w:rsidRPr="00231D66" w:rsidRDefault="00C35192" w:rsidP="0048448D">
      <w:pPr>
        <w:ind w:firstLine="709"/>
        <w:rPr>
          <w:szCs w:val="28"/>
        </w:rPr>
      </w:pPr>
      <w:r w:rsidRPr="00231D66">
        <w:rPr>
          <w:szCs w:val="28"/>
        </w:rPr>
        <w:t>3.</w:t>
      </w:r>
      <w:r w:rsidR="00BF3245" w:rsidRPr="00231D66">
        <w:rPr>
          <w:szCs w:val="28"/>
        </w:rPr>
        <w:t>3</w:t>
      </w:r>
      <w:r w:rsidRPr="00231D66">
        <w:rPr>
          <w:szCs w:val="28"/>
        </w:rPr>
        <w:t xml:space="preserve">. </w:t>
      </w:r>
      <w:r w:rsidR="00BF3245" w:rsidRPr="00231D66">
        <w:rPr>
          <w:szCs w:val="28"/>
        </w:rPr>
        <w:t>К</w:t>
      </w:r>
      <w:r w:rsidRPr="00231D66">
        <w:rPr>
          <w:szCs w:val="28"/>
        </w:rPr>
        <w:t xml:space="preserve">омитет обеспечивает деятельность конкурсной комиссии, в том числе: </w:t>
      </w:r>
    </w:p>
    <w:p w:rsidR="00C35192" w:rsidRPr="00231D66" w:rsidRDefault="00C35192" w:rsidP="0048448D">
      <w:pPr>
        <w:ind w:firstLine="709"/>
        <w:rPr>
          <w:szCs w:val="28"/>
        </w:rPr>
      </w:pPr>
      <w:r w:rsidRPr="00231D66">
        <w:rPr>
          <w:szCs w:val="28"/>
        </w:rPr>
        <w:t xml:space="preserve">- опубликование и размещение конкурсной комиссией сообщения о проведении конкурса; </w:t>
      </w:r>
    </w:p>
    <w:p w:rsidR="00C35192" w:rsidRPr="00231D66" w:rsidRDefault="00C35192" w:rsidP="0048448D">
      <w:pPr>
        <w:ind w:firstLine="709"/>
        <w:rPr>
          <w:szCs w:val="28"/>
        </w:rPr>
      </w:pPr>
      <w:r w:rsidRPr="00231D66">
        <w:rPr>
          <w:szCs w:val="28"/>
        </w:rPr>
        <w:t xml:space="preserve">- опубликование и размещение конкурсной комиссией сообщения о внесении изменений в конкурсную документацию, а также направление указанного сообщения лицам в соответствии с решением о заключении концессионного соглашения; </w:t>
      </w:r>
    </w:p>
    <w:p w:rsidR="00C35192" w:rsidRPr="00231D66" w:rsidRDefault="00C35192" w:rsidP="0048448D">
      <w:pPr>
        <w:ind w:firstLine="708"/>
        <w:rPr>
          <w:szCs w:val="28"/>
        </w:rPr>
      </w:pPr>
      <w:r w:rsidRPr="00231D66">
        <w:rPr>
          <w:szCs w:val="28"/>
        </w:rPr>
        <w:t xml:space="preserve">- принятие конкурсной комиссией заявок на участие в конкурсе; </w:t>
      </w:r>
    </w:p>
    <w:p w:rsidR="00C35192" w:rsidRPr="00231D66" w:rsidRDefault="00C35192" w:rsidP="0048448D">
      <w:pPr>
        <w:ind w:firstLine="709"/>
        <w:rPr>
          <w:szCs w:val="28"/>
        </w:rPr>
      </w:pPr>
      <w:r w:rsidRPr="00231D66">
        <w:rPr>
          <w:szCs w:val="28"/>
        </w:rPr>
        <w:t xml:space="preserve">- предоставление конкурсной комиссией лицам, которые предоставили заявки на участие в конкурсе, конкурсной документации и разъяснений положений конкурсной документации; </w:t>
      </w:r>
    </w:p>
    <w:p w:rsidR="00C35192" w:rsidRPr="00231D66" w:rsidRDefault="00C35192" w:rsidP="0048448D">
      <w:pPr>
        <w:ind w:firstLine="708"/>
        <w:rPr>
          <w:szCs w:val="28"/>
        </w:rPr>
      </w:pPr>
      <w:r w:rsidRPr="00231D66">
        <w:rPr>
          <w:szCs w:val="28"/>
        </w:rPr>
        <w:t xml:space="preserve">- рассмотрение конкурсной комиссией заявок на участие в конкурсе; </w:t>
      </w:r>
    </w:p>
    <w:p w:rsidR="00C35192" w:rsidRPr="00231D66" w:rsidRDefault="00C35192" w:rsidP="0048448D">
      <w:pPr>
        <w:ind w:firstLine="709"/>
        <w:rPr>
          <w:szCs w:val="28"/>
        </w:rPr>
      </w:pPr>
      <w:r w:rsidRPr="00231D66">
        <w:rPr>
          <w:szCs w:val="28"/>
        </w:rPr>
        <w:t xml:space="preserve">- уведомление конкурсной комиссией участников конкурса о результатах проведения конкурса; </w:t>
      </w:r>
    </w:p>
    <w:p w:rsidR="00C35192" w:rsidRPr="00231D66" w:rsidRDefault="00C35192" w:rsidP="0048448D">
      <w:pPr>
        <w:ind w:firstLine="709"/>
        <w:rPr>
          <w:szCs w:val="28"/>
        </w:rPr>
      </w:pPr>
      <w:r w:rsidRPr="00231D66">
        <w:rPr>
          <w:szCs w:val="28"/>
        </w:rPr>
        <w:t xml:space="preserve">- опубликование и размещение конкурсной комиссией сообщения о результатах проведения конкурса; </w:t>
      </w:r>
    </w:p>
    <w:p w:rsidR="00C35192" w:rsidRPr="00231D66" w:rsidRDefault="00C35192" w:rsidP="0048448D">
      <w:pPr>
        <w:ind w:firstLine="709"/>
        <w:rPr>
          <w:szCs w:val="28"/>
        </w:rPr>
      </w:pPr>
      <w:r w:rsidRPr="00231D66">
        <w:rPr>
          <w:szCs w:val="28"/>
        </w:rPr>
        <w:t>- хранение протокола о результатах проведения конкурса в течение установленного Федеральным законом Российской Федерации от 21</w:t>
      </w:r>
      <w:r w:rsidR="0072050D" w:rsidRPr="00231D66">
        <w:rPr>
          <w:szCs w:val="28"/>
        </w:rPr>
        <w:t xml:space="preserve">июля </w:t>
      </w:r>
      <w:r w:rsidRPr="00231D66">
        <w:rPr>
          <w:szCs w:val="28"/>
        </w:rPr>
        <w:t>2005</w:t>
      </w:r>
      <w:r w:rsidR="0072050D" w:rsidRPr="00231D66">
        <w:rPr>
          <w:szCs w:val="28"/>
        </w:rPr>
        <w:t xml:space="preserve"> года</w:t>
      </w:r>
      <w:r w:rsidRPr="00231D66">
        <w:rPr>
          <w:szCs w:val="28"/>
        </w:rPr>
        <w:t xml:space="preserve"> N 115-ФЗ "О концессионных соглашениях" срока; </w:t>
      </w:r>
    </w:p>
    <w:p w:rsidR="00C35192" w:rsidRPr="00231D66" w:rsidRDefault="00C35192" w:rsidP="0048448D">
      <w:pPr>
        <w:ind w:firstLine="709"/>
        <w:rPr>
          <w:szCs w:val="28"/>
        </w:rPr>
      </w:pPr>
      <w:r w:rsidRPr="00231D66">
        <w:rPr>
          <w:szCs w:val="28"/>
        </w:rPr>
        <w:lastRenderedPageBreak/>
        <w:t xml:space="preserve">- осуществление конкурсной комиссией иных полномочий, установленных федеральными законами. </w:t>
      </w:r>
    </w:p>
    <w:p w:rsidR="00C35192" w:rsidRPr="00231D66" w:rsidRDefault="00C35192" w:rsidP="0048448D">
      <w:pPr>
        <w:ind w:firstLine="709"/>
        <w:rPr>
          <w:szCs w:val="28"/>
        </w:rPr>
      </w:pPr>
      <w:r w:rsidRPr="00231D66">
        <w:rPr>
          <w:szCs w:val="28"/>
        </w:rPr>
        <w:t>3.</w:t>
      </w:r>
      <w:r w:rsidR="00BF3245" w:rsidRPr="00231D66">
        <w:rPr>
          <w:szCs w:val="28"/>
        </w:rPr>
        <w:t>4</w:t>
      </w:r>
      <w:r w:rsidRPr="00231D66">
        <w:rPr>
          <w:szCs w:val="28"/>
        </w:rPr>
        <w:t xml:space="preserve">. </w:t>
      </w:r>
      <w:r w:rsidR="00BF3245" w:rsidRPr="00231D66">
        <w:rPr>
          <w:szCs w:val="28"/>
        </w:rPr>
        <w:t>Администрация</w:t>
      </w:r>
      <w:r w:rsidRPr="00231D66">
        <w:rPr>
          <w:szCs w:val="28"/>
        </w:rPr>
        <w:t xml:space="preserve"> заключает договоры о задатках, принимает от заявителей задатки, возвращает суммы задатков заявителям, не допущенным к участию в конкурсе, заявителю в случае объявления конкурса несостоявшимся, а также участникам конкурса, не признанным победителями конкурса. </w:t>
      </w:r>
    </w:p>
    <w:p w:rsidR="00C35192" w:rsidRPr="00231D66" w:rsidRDefault="00C35192" w:rsidP="0048448D">
      <w:pPr>
        <w:ind w:firstLine="709"/>
        <w:rPr>
          <w:szCs w:val="28"/>
        </w:rPr>
      </w:pPr>
      <w:r w:rsidRPr="00231D66">
        <w:rPr>
          <w:szCs w:val="28"/>
        </w:rPr>
        <w:t xml:space="preserve">Возврат сумм задатков заявителям и участникам конкурсов осуществляется </w:t>
      </w:r>
      <w:r w:rsidR="001B32C1">
        <w:rPr>
          <w:szCs w:val="28"/>
        </w:rPr>
        <w:t>Администрацией</w:t>
      </w:r>
      <w:r w:rsidRPr="00231D66">
        <w:rPr>
          <w:szCs w:val="28"/>
        </w:rPr>
        <w:t xml:space="preserve"> в сроки, установленные Федеральным законо</w:t>
      </w:r>
      <w:r w:rsidR="0072050D" w:rsidRPr="00231D66">
        <w:rPr>
          <w:szCs w:val="28"/>
        </w:rPr>
        <w:t xml:space="preserve">м Российской Федерации от 21 июля </w:t>
      </w:r>
      <w:r w:rsidRPr="00231D66">
        <w:rPr>
          <w:szCs w:val="28"/>
        </w:rPr>
        <w:t xml:space="preserve">2005 </w:t>
      </w:r>
      <w:r w:rsidR="0072050D" w:rsidRPr="00231D66">
        <w:rPr>
          <w:szCs w:val="28"/>
        </w:rPr>
        <w:t xml:space="preserve">года </w:t>
      </w:r>
      <w:r w:rsidRPr="00231D66">
        <w:rPr>
          <w:szCs w:val="28"/>
        </w:rPr>
        <w:t>N 115-ФЗ "О концессионных соглашениях", при наличии обстоятельств, указанных в Федеральном закон</w:t>
      </w:r>
      <w:r w:rsidR="0072050D" w:rsidRPr="00231D66">
        <w:rPr>
          <w:szCs w:val="28"/>
        </w:rPr>
        <w:t xml:space="preserve">е Российской Федерации от 21 июля </w:t>
      </w:r>
      <w:r w:rsidRPr="00231D66">
        <w:rPr>
          <w:szCs w:val="28"/>
        </w:rPr>
        <w:t xml:space="preserve">2005 N 115-ФЗ "О концессионных соглашениях". </w:t>
      </w:r>
    </w:p>
    <w:p w:rsidR="00C35192" w:rsidRPr="00231D66" w:rsidRDefault="0072050D" w:rsidP="0048448D">
      <w:pPr>
        <w:ind w:firstLine="709"/>
        <w:rPr>
          <w:szCs w:val="28"/>
        </w:rPr>
      </w:pPr>
      <w:r w:rsidRPr="00231D66">
        <w:rPr>
          <w:szCs w:val="28"/>
        </w:rPr>
        <w:t>Администрация</w:t>
      </w:r>
      <w:r w:rsidR="00C35192" w:rsidRPr="00231D66">
        <w:rPr>
          <w:szCs w:val="28"/>
        </w:rPr>
        <w:t xml:space="preserve"> перечисляет средства, полученные от победителя конкурса в виде задатка, не позднее семи календарных дней со дня подписания протокола о результатах проведения конкурса, на счета органов Федерального казначейства для перечисления в бюджет </w:t>
      </w:r>
      <w:r w:rsidRPr="00231D66">
        <w:rPr>
          <w:szCs w:val="28"/>
        </w:rPr>
        <w:t>Батецкого муниципального района</w:t>
      </w:r>
      <w:r w:rsidR="00C35192" w:rsidRPr="00231D66">
        <w:rPr>
          <w:szCs w:val="28"/>
        </w:rPr>
        <w:t xml:space="preserve">. </w:t>
      </w:r>
    </w:p>
    <w:p w:rsidR="00C35192" w:rsidRPr="00231D66" w:rsidRDefault="00C35192" w:rsidP="0048448D">
      <w:pPr>
        <w:ind w:firstLine="709"/>
        <w:rPr>
          <w:szCs w:val="28"/>
        </w:rPr>
      </w:pPr>
      <w:r w:rsidRPr="00231D66">
        <w:rPr>
          <w:szCs w:val="28"/>
        </w:rPr>
        <w:t xml:space="preserve">Задаток, внесенный победителем конкурса в обеспечение исполнения обязательства по заключению концессионного соглашения, засчитывается в счет концессионной платы, установленной концессионным соглашением. </w:t>
      </w:r>
    </w:p>
    <w:p w:rsidR="00C35192" w:rsidRPr="00231D66" w:rsidRDefault="00C35192" w:rsidP="0048448D">
      <w:pPr>
        <w:ind w:firstLine="709"/>
        <w:rPr>
          <w:szCs w:val="28"/>
        </w:rPr>
      </w:pPr>
      <w:r w:rsidRPr="00231D66">
        <w:rPr>
          <w:szCs w:val="28"/>
        </w:rPr>
        <w:t>4. Порядо</w:t>
      </w:r>
      <w:r w:rsidR="00D914AB">
        <w:rPr>
          <w:szCs w:val="28"/>
        </w:rPr>
        <w:t>к подготовки,</w:t>
      </w:r>
      <w:r w:rsidRPr="00231D66">
        <w:rPr>
          <w:szCs w:val="28"/>
        </w:rPr>
        <w:t xml:space="preserve"> заключения</w:t>
      </w:r>
      <w:r w:rsidR="00D914AB">
        <w:rPr>
          <w:szCs w:val="28"/>
        </w:rPr>
        <w:t>, изменения и прекращения</w:t>
      </w:r>
      <w:r w:rsidRPr="00231D66">
        <w:rPr>
          <w:szCs w:val="28"/>
        </w:rPr>
        <w:t xml:space="preserve"> концессионн</w:t>
      </w:r>
      <w:r w:rsidR="00D914AB">
        <w:rPr>
          <w:szCs w:val="28"/>
        </w:rPr>
        <w:t>ых</w:t>
      </w:r>
      <w:r w:rsidRPr="00231D66">
        <w:rPr>
          <w:szCs w:val="28"/>
        </w:rPr>
        <w:t xml:space="preserve"> соглашени</w:t>
      </w:r>
      <w:r w:rsidR="00D914AB">
        <w:rPr>
          <w:szCs w:val="28"/>
        </w:rPr>
        <w:t>й</w:t>
      </w:r>
      <w:r w:rsidRPr="00231D66">
        <w:rPr>
          <w:szCs w:val="28"/>
        </w:rPr>
        <w:t xml:space="preserve"> </w:t>
      </w:r>
    </w:p>
    <w:p w:rsidR="00C35192" w:rsidRPr="00231D66" w:rsidRDefault="00C35192" w:rsidP="0048448D">
      <w:pPr>
        <w:ind w:firstLine="709"/>
        <w:rPr>
          <w:szCs w:val="28"/>
        </w:rPr>
      </w:pPr>
      <w:r w:rsidRPr="00231D66">
        <w:rPr>
          <w:szCs w:val="28"/>
        </w:rPr>
        <w:t xml:space="preserve">4.1. Концессионные соглашения заключаются в соответствии </w:t>
      </w:r>
      <w:r w:rsidR="005C2B0C">
        <w:t>с примерным концессионным соглашением, утвержденным Правительством Российской Федерации от 5 декабря 2006 года № 748.</w:t>
      </w:r>
      <w:r w:rsidRPr="00231D66">
        <w:rPr>
          <w:szCs w:val="28"/>
        </w:rPr>
        <w:t xml:space="preserve"> От лица </w:t>
      </w:r>
      <w:proofErr w:type="spellStart"/>
      <w:r w:rsidRPr="00231D66">
        <w:rPr>
          <w:szCs w:val="28"/>
        </w:rPr>
        <w:t>концедента</w:t>
      </w:r>
      <w:proofErr w:type="spellEnd"/>
      <w:r w:rsidRPr="00231D66">
        <w:rPr>
          <w:szCs w:val="28"/>
        </w:rPr>
        <w:t xml:space="preserve"> концессионное соглашение подписывает Глава</w:t>
      </w:r>
      <w:r w:rsidR="00231D66" w:rsidRPr="00231D66">
        <w:rPr>
          <w:szCs w:val="28"/>
        </w:rPr>
        <w:t xml:space="preserve"> района</w:t>
      </w:r>
      <w:r w:rsidRPr="00231D66">
        <w:rPr>
          <w:szCs w:val="28"/>
        </w:rPr>
        <w:t xml:space="preserve">. </w:t>
      </w:r>
    </w:p>
    <w:p w:rsidR="00B27F4B" w:rsidRDefault="00C35192" w:rsidP="0048448D">
      <w:pPr>
        <w:ind w:firstLine="709"/>
        <w:rPr>
          <w:szCs w:val="28"/>
        </w:rPr>
      </w:pPr>
      <w:r w:rsidRPr="00231D66">
        <w:rPr>
          <w:szCs w:val="28"/>
        </w:rPr>
        <w:t>4.2. Комитет, в установленный Федеральным законо</w:t>
      </w:r>
      <w:r w:rsidR="00BE11DC" w:rsidRPr="00231D66">
        <w:rPr>
          <w:szCs w:val="28"/>
        </w:rPr>
        <w:t xml:space="preserve">м Российской Федерации от 21 июля </w:t>
      </w:r>
      <w:r w:rsidRPr="00231D66">
        <w:rPr>
          <w:szCs w:val="28"/>
        </w:rPr>
        <w:t xml:space="preserve">2005 </w:t>
      </w:r>
      <w:r w:rsidR="00BE11DC" w:rsidRPr="00231D66">
        <w:rPr>
          <w:szCs w:val="28"/>
        </w:rPr>
        <w:t xml:space="preserve">года </w:t>
      </w:r>
      <w:r w:rsidRPr="00231D66">
        <w:rPr>
          <w:szCs w:val="28"/>
        </w:rPr>
        <w:t>N 115-ФЗ "О концессионных соглашениях" срок, направляет победителю конкурса экземпляр протокола о результатах проведения конкурса, а также подготовленный и оформленный надлежащим образом инициатором заключения концессионного соглашения проект концессионного соглашения, соответствующий решению о заключении концессионного соглашения и предоставленному победителем конкурса конкурсному предложению.</w:t>
      </w:r>
    </w:p>
    <w:p w:rsidR="00C35192" w:rsidRPr="00231D66" w:rsidRDefault="00C35192" w:rsidP="0048448D">
      <w:pPr>
        <w:ind w:firstLine="709"/>
        <w:rPr>
          <w:szCs w:val="28"/>
        </w:rPr>
      </w:pPr>
      <w:r w:rsidRPr="00231D66">
        <w:rPr>
          <w:szCs w:val="28"/>
        </w:rPr>
        <w:t xml:space="preserve">4.3. В случае отказа или уклонения победителя конкурса от подписания в установленный срок концессионного соглашения Комитет вправе без дополнительного поручения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C35192" w:rsidRPr="00231D66" w:rsidRDefault="00C35192" w:rsidP="0048448D">
      <w:pPr>
        <w:ind w:firstLine="709"/>
        <w:rPr>
          <w:szCs w:val="28"/>
        </w:rPr>
      </w:pPr>
      <w:r w:rsidRPr="00231D66">
        <w:rPr>
          <w:szCs w:val="28"/>
        </w:rPr>
        <w:t xml:space="preserve">Решение о заключении концессионного соглашения без проведения конкурса (в случае признания конкурса несостоявшимся, а также в иных предусмотренных федеральным законом случаях) принимается путем издания постановления Администрации. Подготовку проекта постановления о заключении концессионного соглашения без проведения конкурса осуществляет </w:t>
      </w:r>
      <w:r w:rsidR="001B32C1">
        <w:rPr>
          <w:szCs w:val="28"/>
        </w:rPr>
        <w:t>отдел муниципального имуще</w:t>
      </w:r>
      <w:r w:rsidR="001B32C1">
        <w:rPr>
          <w:szCs w:val="28"/>
        </w:rPr>
        <w:softHyphen/>
        <w:t xml:space="preserve">ства </w:t>
      </w:r>
      <w:r w:rsidR="0055584A" w:rsidRPr="00231D66">
        <w:rPr>
          <w:szCs w:val="28"/>
        </w:rPr>
        <w:t xml:space="preserve">комитета экономики Администрации Батецкого муниципального района (далее отдел муниципального имущества). </w:t>
      </w:r>
    </w:p>
    <w:p w:rsidR="00C35192" w:rsidRPr="00231D66" w:rsidRDefault="00C35192" w:rsidP="0048448D">
      <w:pPr>
        <w:ind w:firstLine="709"/>
        <w:rPr>
          <w:szCs w:val="28"/>
        </w:rPr>
      </w:pPr>
      <w:r w:rsidRPr="00231D66">
        <w:rPr>
          <w:szCs w:val="28"/>
        </w:rPr>
        <w:t xml:space="preserve">В случае заключения концессионного соглашения без проведения конкурса (при объявлении конкурса несостоявшимся) </w:t>
      </w:r>
      <w:r w:rsidR="001B32C1">
        <w:rPr>
          <w:szCs w:val="28"/>
        </w:rPr>
        <w:t xml:space="preserve">отдел муниципального </w:t>
      </w:r>
      <w:r w:rsidR="001B32C1">
        <w:rPr>
          <w:szCs w:val="28"/>
        </w:rPr>
        <w:lastRenderedPageBreak/>
        <w:t xml:space="preserve">имущества </w:t>
      </w:r>
      <w:r w:rsidRPr="00231D66">
        <w:rPr>
          <w:szCs w:val="28"/>
        </w:rPr>
        <w:t>в установленный Федеральным зак</w:t>
      </w:r>
      <w:r w:rsidR="00BE11DC" w:rsidRPr="00231D66">
        <w:rPr>
          <w:szCs w:val="28"/>
        </w:rPr>
        <w:t xml:space="preserve">оном Российской Федерации 21 июля </w:t>
      </w:r>
      <w:r w:rsidRPr="00231D66">
        <w:rPr>
          <w:szCs w:val="28"/>
        </w:rPr>
        <w:t xml:space="preserve">2005 </w:t>
      </w:r>
      <w:r w:rsidR="00BE11DC" w:rsidRPr="00231D66">
        <w:rPr>
          <w:szCs w:val="28"/>
        </w:rPr>
        <w:t xml:space="preserve">года </w:t>
      </w:r>
      <w:r w:rsidRPr="00231D66">
        <w:rPr>
          <w:szCs w:val="28"/>
        </w:rPr>
        <w:t xml:space="preserve">N 115-ФЗ "О концессионных соглашениях" срок направляет заявителю либо участнику конкурса, которому предлагается заключить указанное соглашение, подготовленный и оформленный надлежащим образом инициатором заключения концессионного соглашения проект концессионного соглашения, соответствующий решению о заключении концессионного соглашения и конкурсной документации. </w:t>
      </w:r>
    </w:p>
    <w:p w:rsidR="00202565" w:rsidRDefault="00C35192" w:rsidP="0048448D">
      <w:pPr>
        <w:ind w:firstLine="709"/>
        <w:rPr>
          <w:szCs w:val="28"/>
        </w:rPr>
      </w:pPr>
      <w:r w:rsidRPr="00231D66">
        <w:rPr>
          <w:szCs w:val="28"/>
        </w:rPr>
        <w:t xml:space="preserve">4.4. Перемена лиц по концессионному соглашению путем уступки требования или перевода долга допускается с согласия </w:t>
      </w:r>
      <w:proofErr w:type="spellStart"/>
      <w:r w:rsidRPr="00231D66">
        <w:rPr>
          <w:szCs w:val="28"/>
        </w:rPr>
        <w:t>концедента</w:t>
      </w:r>
      <w:proofErr w:type="spellEnd"/>
      <w:r w:rsidRPr="00231D66">
        <w:rPr>
          <w:szCs w:val="28"/>
        </w:rPr>
        <w:t xml:space="preserve"> (по решению Администрации) с момента ввода в эксплуатацию объекта концессионного соглашения. </w:t>
      </w:r>
      <w:r w:rsidR="00202565">
        <w:t xml:space="preserve">Концессионер не вправе передавать в залог свои права по концессионному соглашению, за исключением случая, предусмотренного частью 4 настоящей </w:t>
      </w:r>
      <w:r w:rsidR="003C73A1">
        <w:t>статьи 5 Федерального закона от 21 июля 2005 года № 115-ФЗ «О концессионных соглашениях»</w:t>
      </w:r>
      <w:r w:rsidR="00202565">
        <w:t>.</w:t>
      </w:r>
    </w:p>
    <w:p w:rsidR="00202565" w:rsidRDefault="00202565" w:rsidP="0048448D">
      <w:pPr>
        <w:ind w:firstLine="709"/>
      </w:pPr>
      <w:r>
        <w:t>В случае перемены лиц по концессионному соглашению не допускается внесение изменений в условия концессионного соглашения, определяющие технические характеристики объекта концессионного соглашения.</w:t>
      </w:r>
    </w:p>
    <w:p w:rsidR="00202565" w:rsidRDefault="00202565" w:rsidP="0048448D">
      <w:pPr>
        <w:ind w:firstLine="709"/>
      </w:pPr>
      <w:r>
        <w:t>Переход прав и обязанностей концессионера – юридического лица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участнику кон</w:t>
      </w:r>
      <w:r w:rsidR="00DA0ABB">
        <w:t xml:space="preserve">курса, установленным </w:t>
      </w:r>
      <w:r>
        <w:t xml:space="preserve">Федеральным законом и конкурсной документацией. </w:t>
      </w:r>
    </w:p>
    <w:p w:rsidR="00D914AB" w:rsidRDefault="00D914AB" w:rsidP="0048448D">
      <w:pPr>
        <w:ind w:firstLine="709"/>
      </w:pPr>
      <w:r>
        <w:t>4.5. Концессионное соглашение может быть изменено по соглашению сторон. Условия концессионного соглашения, определенные на основании решения о заключении концессионного соглашения и конкурсного предложения концессионера по критериям конкурса, могут быть изменены по соглашению сторон концессионного соглашения на основании решения органа местного самоуправления, а также в случаях, предусмотренных частью 3.1 настоящей статьи, частью 7 статьи 5, частями 1, 3 и 4 статьи 20 и статьей 38 Федерального закона от 21 июля 2005 года № 115-ФЗ «О концессионных соглашениях».</w:t>
      </w:r>
    </w:p>
    <w:p w:rsidR="00D914AB" w:rsidRDefault="00D914AB" w:rsidP="0048448D">
      <w:pPr>
        <w:ind w:firstLine="709"/>
      </w:pPr>
      <w:r>
        <w:t>Концессионное соглашение прекращается:</w:t>
      </w:r>
    </w:p>
    <w:p w:rsidR="00D914AB" w:rsidRDefault="00D914AB" w:rsidP="0048448D">
      <w:pPr>
        <w:ind w:firstLine="709"/>
      </w:pPr>
      <w:r>
        <w:t>по истечении срока действия концессионного соглашения;</w:t>
      </w:r>
    </w:p>
    <w:p w:rsidR="00D914AB" w:rsidRDefault="00D914AB" w:rsidP="0048448D">
      <w:pPr>
        <w:ind w:firstLine="709"/>
      </w:pPr>
      <w:r>
        <w:t>по согласованию сторон.</w:t>
      </w:r>
    </w:p>
    <w:p w:rsidR="00D914AB" w:rsidRDefault="00D914AB" w:rsidP="0048448D">
      <w:pPr>
        <w:ind w:firstLine="709"/>
      </w:pPr>
      <w:r>
        <w:t xml:space="preserve">Соответствующее решение принимается </w:t>
      </w:r>
      <w:proofErr w:type="spellStart"/>
      <w:r>
        <w:t>концедентом</w:t>
      </w:r>
      <w:proofErr w:type="spellEnd"/>
      <w:r>
        <w:t>, оформленное в виде постановления Администрации:</w:t>
      </w:r>
    </w:p>
    <w:p w:rsidR="00D914AB" w:rsidRDefault="00D914AB" w:rsidP="0048448D">
      <w:pPr>
        <w:ind w:firstLine="709"/>
      </w:pPr>
      <w:r>
        <w:t>в случае долгосрочного расторжения концессионного соглашения на основании решения суда;</w:t>
      </w:r>
    </w:p>
    <w:p w:rsidR="00D914AB" w:rsidRDefault="00D914AB" w:rsidP="0048448D">
      <w:pPr>
        <w:ind w:firstLine="709"/>
      </w:pPr>
      <w:r>
        <w:t>в предусмотренном концессионным соглашением случае его досрочного расторжения на основании постановления Администрации,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w:t>
      </w:r>
    </w:p>
    <w:p w:rsidR="00D914AB" w:rsidRDefault="00D914AB" w:rsidP="0048448D">
      <w:pPr>
        <w:ind w:firstLine="709"/>
      </w:pPr>
      <w:r>
        <w:t xml:space="preserve">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 существенного изменения обязательств, из которых стороны концессионного соглашения исходили при его заключении, </w:t>
      </w:r>
      <w:r>
        <w:lastRenderedPageBreak/>
        <w:t>а также по иным предусмотренным Федеральным законом, другими федеральными законами или концессионным соглашением основаниям.</w:t>
      </w:r>
    </w:p>
    <w:p w:rsidR="00C35192" w:rsidRPr="00231D66" w:rsidRDefault="00C35192" w:rsidP="0048448D">
      <w:pPr>
        <w:ind w:firstLine="708"/>
        <w:rPr>
          <w:szCs w:val="28"/>
        </w:rPr>
      </w:pPr>
      <w:r w:rsidRPr="00231D66">
        <w:rPr>
          <w:szCs w:val="28"/>
        </w:rPr>
        <w:t xml:space="preserve">5. Порядок предоставления земельных участков концессионерам </w:t>
      </w:r>
    </w:p>
    <w:p w:rsidR="00C35192" w:rsidRPr="00231D66" w:rsidRDefault="00C35192" w:rsidP="0048448D">
      <w:pPr>
        <w:ind w:firstLine="709"/>
        <w:rPr>
          <w:szCs w:val="28"/>
        </w:rPr>
      </w:pPr>
      <w:r w:rsidRPr="00231D66">
        <w:rPr>
          <w:szCs w:val="28"/>
        </w:rPr>
        <w:t>5.1. Земельный участок, на котором располагается объект концессионного соглашения и (или) который необходим для осуществления концессионером деятельности, предусмотренной концессионным соглашением, предоставляется концессионеру в аренду (субаренду) на срок действия концессионного соглашения в установленном законодательством порядке</w:t>
      </w:r>
      <w:r w:rsidR="00372EFA">
        <w:rPr>
          <w:szCs w:val="28"/>
        </w:rPr>
        <w:t xml:space="preserve"> в </w:t>
      </w:r>
      <w:r w:rsidR="00423937">
        <w:rPr>
          <w:szCs w:val="28"/>
        </w:rPr>
        <w:t>сроки, установленные законодательством</w:t>
      </w:r>
      <w:r w:rsidRPr="00231D66">
        <w:rPr>
          <w:szCs w:val="28"/>
        </w:rPr>
        <w:t xml:space="preserve">. </w:t>
      </w:r>
    </w:p>
    <w:p w:rsidR="00C35192" w:rsidRPr="00231D66" w:rsidRDefault="00C35192" w:rsidP="0048448D">
      <w:pPr>
        <w:ind w:firstLine="709"/>
        <w:rPr>
          <w:szCs w:val="28"/>
        </w:rPr>
      </w:pPr>
      <w:r w:rsidRPr="00231D66">
        <w:rPr>
          <w:szCs w:val="28"/>
        </w:rPr>
        <w:t xml:space="preserve">5.1.1. </w:t>
      </w:r>
      <w:r w:rsidR="00372EFA">
        <w:rPr>
          <w:szCs w:val="28"/>
        </w:rPr>
        <w:t>Заключение</w:t>
      </w:r>
      <w:r w:rsidRPr="00231D66">
        <w:rPr>
          <w:szCs w:val="28"/>
        </w:rPr>
        <w:t xml:space="preserve"> договора аренды земельного участка с концессионером осуществляет </w:t>
      </w:r>
      <w:r w:rsidR="00423937">
        <w:rPr>
          <w:szCs w:val="28"/>
        </w:rPr>
        <w:t>Администрация</w:t>
      </w:r>
      <w:r w:rsidR="00B27F4B">
        <w:rPr>
          <w:szCs w:val="28"/>
        </w:rPr>
        <w:t xml:space="preserve"> </w:t>
      </w:r>
      <w:r w:rsidRPr="00231D66">
        <w:rPr>
          <w:szCs w:val="28"/>
        </w:rPr>
        <w:t xml:space="preserve">в порядке, установленном земельным законодательством РФ и нормативными правовыми актами </w:t>
      </w:r>
      <w:r w:rsidR="0055584A" w:rsidRPr="00231D66">
        <w:rPr>
          <w:szCs w:val="28"/>
        </w:rPr>
        <w:t>Администрации</w:t>
      </w:r>
      <w:r w:rsidRPr="00231D66">
        <w:rPr>
          <w:szCs w:val="28"/>
        </w:rPr>
        <w:t xml:space="preserve">. </w:t>
      </w:r>
    </w:p>
    <w:p w:rsidR="00C35192" w:rsidRDefault="00C35192" w:rsidP="0048448D">
      <w:pPr>
        <w:ind w:firstLine="709"/>
        <w:rPr>
          <w:szCs w:val="28"/>
        </w:rPr>
      </w:pPr>
      <w:r w:rsidRPr="00231D66">
        <w:rPr>
          <w:szCs w:val="28"/>
        </w:rPr>
        <w:t xml:space="preserve">5.1.2. Оформление договора субаренды земельного участка с концессионером осуществляет муниципальное унитарное предприятие в порядке, установленном земельным законодательством РФ и нормативными правовыми актами </w:t>
      </w:r>
      <w:r w:rsidR="0055584A" w:rsidRPr="00231D66">
        <w:rPr>
          <w:szCs w:val="28"/>
        </w:rPr>
        <w:t>Администрации</w:t>
      </w:r>
      <w:r w:rsidRPr="00231D66">
        <w:rPr>
          <w:szCs w:val="28"/>
        </w:rPr>
        <w:t xml:space="preserve">. </w:t>
      </w:r>
    </w:p>
    <w:p w:rsidR="00B27F4B" w:rsidRPr="00231D66" w:rsidRDefault="00B27F4B" w:rsidP="0048448D">
      <w:pPr>
        <w:ind w:firstLine="709"/>
        <w:rPr>
          <w:szCs w:val="28"/>
        </w:rPr>
      </w:pPr>
      <w:r>
        <w:t>5.</w:t>
      </w:r>
      <w:r w:rsidR="005C2B0C">
        <w:t>2</w:t>
      </w:r>
      <w:r>
        <w:t xml:space="preserve">. Продление срока действия концессионного соглашения, </w:t>
      </w:r>
      <w:proofErr w:type="spellStart"/>
      <w:r>
        <w:t>концедентом</w:t>
      </w:r>
      <w:proofErr w:type="spellEnd"/>
      <w:r>
        <w:t xml:space="preserve"> в котором является муниципальное образование, осуществляется по согласованию с антимонопольным органом</w:t>
      </w:r>
    </w:p>
    <w:p w:rsidR="00C35192" w:rsidRPr="00231D66" w:rsidRDefault="00C35192" w:rsidP="0048448D">
      <w:pPr>
        <w:ind w:firstLine="708"/>
        <w:rPr>
          <w:szCs w:val="28"/>
        </w:rPr>
      </w:pPr>
      <w:r w:rsidRPr="00231D66">
        <w:rPr>
          <w:szCs w:val="28"/>
        </w:rPr>
        <w:t>5.</w:t>
      </w:r>
      <w:r w:rsidR="005C2B0C">
        <w:rPr>
          <w:szCs w:val="28"/>
        </w:rPr>
        <w:t>3</w:t>
      </w:r>
      <w:r w:rsidRPr="00231D66">
        <w:rPr>
          <w:szCs w:val="28"/>
        </w:rPr>
        <w:t xml:space="preserve">. Прекращение концессионного соглашения является основанием для прекращения договора аренды (субаренды) земельного участка. </w:t>
      </w:r>
    </w:p>
    <w:p w:rsidR="00C35192" w:rsidRPr="00231D66" w:rsidRDefault="00C35192" w:rsidP="0048448D">
      <w:pPr>
        <w:ind w:firstLine="708"/>
        <w:rPr>
          <w:szCs w:val="28"/>
        </w:rPr>
      </w:pPr>
      <w:r w:rsidRPr="00231D66">
        <w:rPr>
          <w:szCs w:val="28"/>
        </w:rPr>
        <w:t xml:space="preserve">6. Контроль за исполнением концессионных соглашений </w:t>
      </w:r>
    </w:p>
    <w:p w:rsidR="00C35192" w:rsidRPr="00231D66" w:rsidRDefault="00C35192" w:rsidP="0048448D">
      <w:pPr>
        <w:ind w:firstLine="709"/>
        <w:rPr>
          <w:szCs w:val="28"/>
        </w:rPr>
      </w:pPr>
      <w:r w:rsidRPr="00231D66">
        <w:rPr>
          <w:szCs w:val="28"/>
        </w:rPr>
        <w:t xml:space="preserve">6.1. Контроль за исполнением концессионных соглашений осуществляется Администрацией в лице </w:t>
      </w:r>
      <w:r w:rsidR="00231D66" w:rsidRPr="00231D66">
        <w:rPr>
          <w:szCs w:val="28"/>
        </w:rPr>
        <w:t>комитета</w:t>
      </w:r>
      <w:r w:rsidRPr="00231D66">
        <w:rPr>
          <w:szCs w:val="28"/>
        </w:rPr>
        <w:t xml:space="preserve">, в соответствии с условиями концессионных соглашений. </w:t>
      </w:r>
    </w:p>
    <w:p w:rsidR="008D5E57" w:rsidRPr="00231D66" w:rsidRDefault="0055584A" w:rsidP="0048448D">
      <w:pPr>
        <w:tabs>
          <w:tab w:val="left" w:pos="2475"/>
        </w:tabs>
        <w:ind w:firstLine="709"/>
        <w:rPr>
          <w:szCs w:val="28"/>
        </w:rPr>
      </w:pPr>
      <w:r w:rsidRPr="00231D66">
        <w:rPr>
          <w:szCs w:val="28"/>
        </w:rPr>
        <w:tab/>
        <w:t>______________________________</w:t>
      </w:r>
    </w:p>
    <w:sectPr w:rsidR="008D5E57" w:rsidRPr="00231D66" w:rsidSect="00BD4AF9">
      <w:headerReference w:type="default" r:id="rId10"/>
      <w:pgSz w:w="11906" w:h="16838"/>
      <w:pgMar w:top="567" w:right="567" w:bottom="567" w:left="1701" w:header="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CCE" w:rsidRDefault="00F80CCE" w:rsidP="007567CC">
      <w:r>
        <w:separator/>
      </w:r>
    </w:p>
  </w:endnote>
  <w:endnote w:type="continuationSeparator" w:id="0">
    <w:p w:rsidR="00F80CCE" w:rsidRDefault="00F80CCE" w:rsidP="00756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CCE" w:rsidRDefault="00F80CCE" w:rsidP="007567CC">
      <w:r>
        <w:separator/>
      </w:r>
    </w:p>
  </w:footnote>
  <w:footnote w:type="continuationSeparator" w:id="0">
    <w:p w:rsidR="00F80CCE" w:rsidRDefault="00F80CCE" w:rsidP="00756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868" w:rsidRPr="00D56163" w:rsidRDefault="00ED7868" w:rsidP="00D56163">
    <w:pPr>
      <w:pStyle w:val="a7"/>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4EBF"/>
    <w:multiLevelType w:val="multilevel"/>
    <w:tmpl w:val="86249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D87728"/>
    <w:multiLevelType w:val="hybridMultilevel"/>
    <w:tmpl w:val="63902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8C7775"/>
    <w:multiLevelType w:val="multilevel"/>
    <w:tmpl w:val="D3167C18"/>
    <w:lvl w:ilvl="0">
      <w:start w:val="1"/>
      <w:numFmt w:val="decimal"/>
      <w:lvlText w:val="%1."/>
      <w:lvlJc w:val="left"/>
      <w:pPr>
        <w:ind w:left="450" w:hanging="450"/>
      </w:pPr>
    </w:lvl>
    <w:lvl w:ilvl="1">
      <w:start w:val="2"/>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15:restartNumberingAfterBreak="0">
    <w:nsid w:val="2B9D5A7A"/>
    <w:multiLevelType w:val="hybridMultilevel"/>
    <w:tmpl w:val="63902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616078"/>
    <w:multiLevelType w:val="hybridMultilevel"/>
    <w:tmpl w:val="63902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F2352A"/>
    <w:multiLevelType w:val="multilevel"/>
    <w:tmpl w:val="7166C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E35360"/>
    <w:multiLevelType w:val="hybridMultilevel"/>
    <w:tmpl w:val="3806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4F172F"/>
    <w:multiLevelType w:val="multilevel"/>
    <w:tmpl w:val="C70CA09E"/>
    <w:lvl w:ilvl="0">
      <w:start w:val="1"/>
      <w:numFmt w:val="decimal"/>
      <w:lvlText w:val="%1."/>
      <w:lvlJc w:val="left"/>
      <w:pPr>
        <w:ind w:left="1860" w:hanging="114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8" w15:restartNumberingAfterBreak="0">
    <w:nsid w:val="6B4E582B"/>
    <w:multiLevelType w:val="hybridMultilevel"/>
    <w:tmpl w:val="63902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1D3172"/>
    <w:multiLevelType w:val="hybridMultilevel"/>
    <w:tmpl w:val="E7D0A290"/>
    <w:lvl w:ilvl="0" w:tplc="FADC67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CB7389"/>
    <w:multiLevelType w:val="hybridMultilevel"/>
    <w:tmpl w:val="63902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8"/>
  </w:num>
  <w:num w:numId="4">
    <w:abstractNumId w:val="4"/>
  </w:num>
  <w:num w:numId="5">
    <w:abstractNumId w:val="3"/>
  </w:num>
  <w:num w:numId="6">
    <w:abstractNumId w:val="1"/>
  </w:num>
  <w:num w:numId="7">
    <w:abstractNumId w:val="10"/>
  </w:num>
  <w:num w:numId="8">
    <w:abstractNumId w:val="5"/>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A9"/>
    <w:rsid w:val="000039CB"/>
    <w:rsid w:val="00004D57"/>
    <w:rsid w:val="0000755A"/>
    <w:rsid w:val="00010CC8"/>
    <w:rsid w:val="000137B9"/>
    <w:rsid w:val="000161D9"/>
    <w:rsid w:val="00016DEE"/>
    <w:rsid w:val="000171FB"/>
    <w:rsid w:val="00017F90"/>
    <w:rsid w:val="0002009F"/>
    <w:rsid w:val="00022506"/>
    <w:rsid w:val="00027577"/>
    <w:rsid w:val="0003182B"/>
    <w:rsid w:val="00032A64"/>
    <w:rsid w:val="00043228"/>
    <w:rsid w:val="00044832"/>
    <w:rsid w:val="00050013"/>
    <w:rsid w:val="00055620"/>
    <w:rsid w:val="000567C4"/>
    <w:rsid w:val="00063350"/>
    <w:rsid w:val="0007076F"/>
    <w:rsid w:val="0007177C"/>
    <w:rsid w:val="00072047"/>
    <w:rsid w:val="00072B15"/>
    <w:rsid w:val="0007596C"/>
    <w:rsid w:val="00082FB7"/>
    <w:rsid w:val="00086C1F"/>
    <w:rsid w:val="00096616"/>
    <w:rsid w:val="0009775F"/>
    <w:rsid w:val="000A228B"/>
    <w:rsid w:val="000A5A8F"/>
    <w:rsid w:val="000B1071"/>
    <w:rsid w:val="000B47E4"/>
    <w:rsid w:val="000B583B"/>
    <w:rsid w:val="000B6649"/>
    <w:rsid w:val="000B68AD"/>
    <w:rsid w:val="000C27E0"/>
    <w:rsid w:val="000C3F92"/>
    <w:rsid w:val="000C450D"/>
    <w:rsid w:val="000C6814"/>
    <w:rsid w:val="000C728F"/>
    <w:rsid w:val="000D165E"/>
    <w:rsid w:val="000E414C"/>
    <w:rsid w:val="000E55AD"/>
    <w:rsid w:val="000E6083"/>
    <w:rsid w:val="000F02A0"/>
    <w:rsid w:val="000F1C7E"/>
    <w:rsid w:val="000F7062"/>
    <w:rsid w:val="000F7873"/>
    <w:rsid w:val="00106605"/>
    <w:rsid w:val="00111241"/>
    <w:rsid w:val="0011198E"/>
    <w:rsid w:val="001159E8"/>
    <w:rsid w:val="001178E7"/>
    <w:rsid w:val="00117E66"/>
    <w:rsid w:val="0012371F"/>
    <w:rsid w:val="00127C8C"/>
    <w:rsid w:val="0013079C"/>
    <w:rsid w:val="00130FC6"/>
    <w:rsid w:val="00131816"/>
    <w:rsid w:val="00132304"/>
    <w:rsid w:val="00141B2D"/>
    <w:rsid w:val="00143DA6"/>
    <w:rsid w:val="00143E55"/>
    <w:rsid w:val="00145E4B"/>
    <w:rsid w:val="00146359"/>
    <w:rsid w:val="00154403"/>
    <w:rsid w:val="001561B3"/>
    <w:rsid w:val="00162214"/>
    <w:rsid w:val="001634C1"/>
    <w:rsid w:val="001636AF"/>
    <w:rsid w:val="00163AB2"/>
    <w:rsid w:val="00170C18"/>
    <w:rsid w:val="0017488B"/>
    <w:rsid w:val="001750E0"/>
    <w:rsid w:val="00176B17"/>
    <w:rsid w:val="00182EFC"/>
    <w:rsid w:val="0018366A"/>
    <w:rsid w:val="001837E2"/>
    <w:rsid w:val="00183CE6"/>
    <w:rsid w:val="00186431"/>
    <w:rsid w:val="00194DDE"/>
    <w:rsid w:val="0019671B"/>
    <w:rsid w:val="001A0B81"/>
    <w:rsid w:val="001A72F3"/>
    <w:rsid w:val="001A779A"/>
    <w:rsid w:val="001B32C1"/>
    <w:rsid w:val="001B6D89"/>
    <w:rsid w:val="001B7020"/>
    <w:rsid w:val="001C02BE"/>
    <w:rsid w:val="001C082F"/>
    <w:rsid w:val="001C11E8"/>
    <w:rsid w:val="001C1A58"/>
    <w:rsid w:val="001C48C9"/>
    <w:rsid w:val="001C691D"/>
    <w:rsid w:val="001D6CEE"/>
    <w:rsid w:val="001D74F5"/>
    <w:rsid w:val="001D7722"/>
    <w:rsid w:val="001E1CF2"/>
    <w:rsid w:val="001E71FF"/>
    <w:rsid w:val="001F1705"/>
    <w:rsid w:val="001F2ACC"/>
    <w:rsid w:val="001F37A2"/>
    <w:rsid w:val="00202565"/>
    <w:rsid w:val="00205037"/>
    <w:rsid w:val="002105DA"/>
    <w:rsid w:val="00211139"/>
    <w:rsid w:val="00211E28"/>
    <w:rsid w:val="00221516"/>
    <w:rsid w:val="002248B1"/>
    <w:rsid w:val="00230E5F"/>
    <w:rsid w:val="00231D66"/>
    <w:rsid w:val="00233555"/>
    <w:rsid w:val="00233EBE"/>
    <w:rsid w:val="00235542"/>
    <w:rsid w:val="002411CB"/>
    <w:rsid w:val="002425FF"/>
    <w:rsid w:val="00244B87"/>
    <w:rsid w:val="00246B1F"/>
    <w:rsid w:val="00253E2A"/>
    <w:rsid w:val="00260F75"/>
    <w:rsid w:val="00261255"/>
    <w:rsid w:val="0026284D"/>
    <w:rsid w:val="0026419C"/>
    <w:rsid w:val="00275EC4"/>
    <w:rsid w:val="002774E2"/>
    <w:rsid w:val="00280A3D"/>
    <w:rsid w:val="00284121"/>
    <w:rsid w:val="0029277C"/>
    <w:rsid w:val="002949C2"/>
    <w:rsid w:val="002A6A52"/>
    <w:rsid w:val="002B16A9"/>
    <w:rsid w:val="002B25D7"/>
    <w:rsid w:val="002B421D"/>
    <w:rsid w:val="002B76AE"/>
    <w:rsid w:val="002C02B4"/>
    <w:rsid w:val="002C3DF7"/>
    <w:rsid w:val="002C46CC"/>
    <w:rsid w:val="002D4626"/>
    <w:rsid w:val="002D78B1"/>
    <w:rsid w:val="002E2230"/>
    <w:rsid w:val="002E492E"/>
    <w:rsid w:val="002F1B24"/>
    <w:rsid w:val="002F5F15"/>
    <w:rsid w:val="002F73E3"/>
    <w:rsid w:val="0030033A"/>
    <w:rsid w:val="00302FAF"/>
    <w:rsid w:val="00316B32"/>
    <w:rsid w:val="00323B82"/>
    <w:rsid w:val="003254D4"/>
    <w:rsid w:val="00325DD7"/>
    <w:rsid w:val="00325E7D"/>
    <w:rsid w:val="00326679"/>
    <w:rsid w:val="00326C65"/>
    <w:rsid w:val="003276E2"/>
    <w:rsid w:val="00331F0D"/>
    <w:rsid w:val="00335E43"/>
    <w:rsid w:val="003422FA"/>
    <w:rsid w:val="00343070"/>
    <w:rsid w:val="00346F04"/>
    <w:rsid w:val="00350187"/>
    <w:rsid w:val="003510CD"/>
    <w:rsid w:val="00353942"/>
    <w:rsid w:val="003547D6"/>
    <w:rsid w:val="00356A7D"/>
    <w:rsid w:val="003620F7"/>
    <w:rsid w:val="00367F9B"/>
    <w:rsid w:val="0037030D"/>
    <w:rsid w:val="00372EFA"/>
    <w:rsid w:val="00383B6D"/>
    <w:rsid w:val="00384749"/>
    <w:rsid w:val="00385800"/>
    <w:rsid w:val="00390240"/>
    <w:rsid w:val="00390319"/>
    <w:rsid w:val="00393F2B"/>
    <w:rsid w:val="003A1E61"/>
    <w:rsid w:val="003A4303"/>
    <w:rsid w:val="003A7997"/>
    <w:rsid w:val="003B58FB"/>
    <w:rsid w:val="003B6C8A"/>
    <w:rsid w:val="003C1DB4"/>
    <w:rsid w:val="003C323E"/>
    <w:rsid w:val="003C73A1"/>
    <w:rsid w:val="003D3B20"/>
    <w:rsid w:val="003E51AA"/>
    <w:rsid w:val="003E6606"/>
    <w:rsid w:val="003F042E"/>
    <w:rsid w:val="00404085"/>
    <w:rsid w:val="00405CD8"/>
    <w:rsid w:val="004071A9"/>
    <w:rsid w:val="004100BF"/>
    <w:rsid w:val="00413514"/>
    <w:rsid w:val="00413770"/>
    <w:rsid w:val="00416D4D"/>
    <w:rsid w:val="004215B7"/>
    <w:rsid w:val="00421CC4"/>
    <w:rsid w:val="00421D06"/>
    <w:rsid w:val="00423937"/>
    <w:rsid w:val="00423FD9"/>
    <w:rsid w:val="00427998"/>
    <w:rsid w:val="00433A9E"/>
    <w:rsid w:val="0043407A"/>
    <w:rsid w:val="0043507E"/>
    <w:rsid w:val="004404DE"/>
    <w:rsid w:val="004416FE"/>
    <w:rsid w:val="00446B21"/>
    <w:rsid w:val="00450FA6"/>
    <w:rsid w:val="00454367"/>
    <w:rsid w:val="00456E56"/>
    <w:rsid w:val="00464FDE"/>
    <w:rsid w:val="00465AAF"/>
    <w:rsid w:val="00466801"/>
    <w:rsid w:val="00470661"/>
    <w:rsid w:val="00470C4A"/>
    <w:rsid w:val="00475A65"/>
    <w:rsid w:val="0047738A"/>
    <w:rsid w:val="004801AA"/>
    <w:rsid w:val="00482FE8"/>
    <w:rsid w:val="0048448D"/>
    <w:rsid w:val="0049085C"/>
    <w:rsid w:val="00490C37"/>
    <w:rsid w:val="00490ED5"/>
    <w:rsid w:val="004924E7"/>
    <w:rsid w:val="004964AF"/>
    <w:rsid w:val="004A14C9"/>
    <w:rsid w:val="004A2C72"/>
    <w:rsid w:val="004A572F"/>
    <w:rsid w:val="004A5B94"/>
    <w:rsid w:val="004A6E50"/>
    <w:rsid w:val="004A7CF5"/>
    <w:rsid w:val="004B01BE"/>
    <w:rsid w:val="004B085A"/>
    <w:rsid w:val="004B3539"/>
    <w:rsid w:val="004B5DCB"/>
    <w:rsid w:val="004B698F"/>
    <w:rsid w:val="004C115C"/>
    <w:rsid w:val="004C3DC2"/>
    <w:rsid w:val="004C6B73"/>
    <w:rsid w:val="004C72A0"/>
    <w:rsid w:val="004D0C00"/>
    <w:rsid w:val="004D1385"/>
    <w:rsid w:val="004D508A"/>
    <w:rsid w:val="004D7CF0"/>
    <w:rsid w:val="004E0999"/>
    <w:rsid w:val="004E1858"/>
    <w:rsid w:val="004E2265"/>
    <w:rsid w:val="004E285D"/>
    <w:rsid w:val="004E6847"/>
    <w:rsid w:val="004F2888"/>
    <w:rsid w:val="004F3780"/>
    <w:rsid w:val="004F5726"/>
    <w:rsid w:val="00501F2C"/>
    <w:rsid w:val="00502A51"/>
    <w:rsid w:val="00502B09"/>
    <w:rsid w:val="00503CF5"/>
    <w:rsid w:val="00507FBE"/>
    <w:rsid w:val="0051068F"/>
    <w:rsid w:val="0051285A"/>
    <w:rsid w:val="00513607"/>
    <w:rsid w:val="0051473A"/>
    <w:rsid w:val="00520F3D"/>
    <w:rsid w:val="00521B2C"/>
    <w:rsid w:val="005257F6"/>
    <w:rsid w:val="00535F9C"/>
    <w:rsid w:val="00537CD8"/>
    <w:rsid w:val="00546F44"/>
    <w:rsid w:val="00547AA9"/>
    <w:rsid w:val="00547C62"/>
    <w:rsid w:val="00551F99"/>
    <w:rsid w:val="005554C8"/>
    <w:rsid w:val="0055584A"/>
    <w:rsid w:val="00555998"/>
    <w:rsid w:val="00572A90"/>
    <w:rsid w:val="005745F0"/>
    <w:rsid w:val="00575379"/>
    <w:rsid w:val="00577132"/>
    <w:rsid w:val="00583460"/>
    <w:rsid w:val="0058555F"/>
    <w:rsid w:val="005921E3"/>
    <w:rsid w:val="005935FA"/>
    <w:rsid w:val="005A0B09"/>
    <w:rsid w:val="005A28BD"/>
    <w:rsid w:val="005A4D41"/>
    <w:rsid w:val="005B01A6"/>
    <w:rsid w:val="005B394F"/>
    <w:rsid w:val="005C0E37"/>
    <w:rsid w:val="005C1DE4"/>
    <w:rsid w:val="005C2B0C"/>
    <w:rsid w:val="005C748D"/>
    <w:rsid w:val="005E1B4C"/>
    <w:rsid w:val="005E278C"/>
    <w:rsid w:val="005E2A2B"/>
    <w:rsid w:val="005E30A0"/>
    <w:rsid w:val="005E3A44"/>
    <w:rsid w:val="005F1D5D"/>
    <w:rsid w:val="005F3EE0"/>
    <w:rsid w:val="005F4E1D"/>
    <w:rsid w:val="005F67C6"/>
    <w:rsid w:val="005F6BCB"/>
    <w:rsid w:val="006012B0"/>
    <w:rsid w:val="006021F0"/>
    <w:rsid w:val="00607155"/>
    <w:rsid w:val="00611B00"/>
    <w:rsid w:val="00613C33"/>
    <w:rsid w:val="00613D83"/>
    <w:rsid w:val="00615865"/>
    <w:rsid w:val="00616645"/>
    <w:rsid w:val="00631472"/>
    <w:rsid w:val="00635193"/>
    <w:rsid w:val="00635DBA"/>
    <w:rsid w:val="00636A45"/>
    <w:rsid w:val="006445FA"/>
    <w:rsid w:val="006531BE"/>
    <w:rsid w:val="00653E75"/>
    <w:rsid w:val="006617C5"/>
    <w:rsid w:val="00661FFF"/>
    <w:rsid w:val="0067281D"/>
    <w:rsid w:val="00680DE0"/>
    <w:rsid w:val="00682FD9"/>
    <w:rsid w:val="00683FD0"/>
    <w:rsid w:val="006840ED"/>
    <w:rsid w:val="006856BC"/>
    <w:rsid w:val="00691AC9"/>
    <w:rsid w:val="00692FE1"/>
    <w:rsid w:val="00694B1D"/>
    <w:rsid w:val="006971E1"/>
    <w:rsid w:val="006A006B"/>
    <w:rsid w:val="006A0FF7"/>
    <w:rsid w:val="006A14CC"/>
    <w:rsid w:val="006A2F60"/>
    <w:rsid w:val="006A7691"/>
    <w:rsid w:val="006C6EB9"/>
    <w:rsid w:val="006D0510"/>
    <w:rsid w:val="006D0692"/>
    <w:rsid w:val="006D762E"/>
    <w:rsid w:val="006E1EA2"/>
    <w:rsid w:val="006E6A1E"/>
    <w:rsid w:val="006E6B9D"/>
    <w:rsid w:val="006F083E"/>
    <w:rsid w:val="007013CF"/>
    <w:rsid w:val="00701769"/>
    <w:rsid w:val="00713E35"/>
    <w:rsid w:val="0072050D"/>
    <w:rsid w:val="0072604C"/>
    <w:rsid w:val="007278B7"/>
    <w:rsid w:val="007306B2"/>
    <w:rsid w:val="00735B5D"/>
    <w:rsid w:val="00745E56"/>
    <w:rsid w:val="00752CE8"/>
    <w:rsid w:val="0075635E"/>
    <w:rsid w:val="007567CC"/>
    <w:rsid w:val="007574F7"/>
    <w:rsid w:val="007712F0"/>
    <w:rsid w:val="0077317F"/>
    <w:rsid w:val="00773478"/>
    <w:rsid w:val="007771AC"/>
    <w:rsid w:val="00780911"/>
    <w:rsid w:val="007931CC"/>
    <w:rsid w:val="007A059D"/>
    <w:rsid w:val="007A2333"/>
    <w:rsid w:val="007A7407"/>
    <w:rsid w:val="007B171A"/>
    <w:rsid w:val="007C0034"/>
    <w:rsid w:val="007C1FF6"/>
    <w:rsid w:val="007C2A62"/>
    <w:rsid w:val="007D0F72"/>
    <w:rsid w:val="007D1D02"/>
    <w:rsid w:val="007D1D08"/>
    <w:rsid w:val="007D33CC"/>
    <w:rsid w:val="007E314D"/>
    <w:rsid w:val="007E47D7"/>
    <w:rsid w:val="007E59FA"/>
    <w:rsid w:val="007E5D62"/>
    <w:rsid w:val="007F5DC3"/>
    <w:rsid w:val="008064E5"/>
    <w:rsid w:val="00813561"/>
    <w:rsid w:val="008207D7"/>
    <w:rsid w:val="00825507"/>
    <w:rsid w:val="0082728B"/>
    <w:rsid w:val="0084158C"/>
    <w:rsid w:val="008422C6"/>
    <w:rsid w:val="0084710F"/>
    <w:rsid w:val="00847537"/>
    <w:rsid w:val="0085173D"/>
    <w:rsid w:val="00853193"/>
    <w:rsid w:val="00853F5F"/>
    <w:rsid w:val="008562C7"/>
    <w:rsid w:val="00863453"/>
    <w:rsid w:val="00866D05"/>
    <w:rsid w:val="00872096"/>
    <w:rsid w:val="00874D96"/>
    <w:rsid w:val="00874D9E"/>
    <w:rsid w:val="00882310"/>
    <w:rsid w:val="00882670"/>
    <w:rsid w:val="008834E0"/>
    <w:rsid w:val="00892826"/>
    <w:rsid w:val="00893EBE"/>
    <w:rsid w:val="008A6443"/>
    <w:rsid w:val="008B561F"/>
    <w:rsid w:val="008C3BDE"/>
    <w:rsid w:val="008C5240"/>
    <w:rsid w:val="008C60E5"/>
    <w:rsid w:val="008D013B"/>
    <w:rsid w:val="008D3DE7"/>
    <w:rsid w:val="008D5E57"/>
    <w:rsid w:val="008E27D3"/>
    <w:rsid w:val="008F303B"/>
    <w:rsid w:val="008F3783"/>
    <w:rsid w:val="008F3C26"/>
    <w:rsid w:val="009029A8"/>
    <w:rsid w:val="0090428C"/>
    <w:rsid w:val="009054A4"/>
    <w:rsid w:val="00917DE9"/>
    <w:rsid w:val="00921411"/>
    <w:rsid w:val="00922917"/>
    <w:rsid w:val="00922D68"/>
    <w:rsid w:val="00924C10"/>
    <w:rsid w:val="00927586"/>
    <w:rsid w:val="00931DF1"/>
    <w:rsid w:val="00933DBC"/>
    <w:rsid w:val="00945ED9"/>
    <w:rsid w:val="00950D4C"/>
    <w:rsid w:val="009510FC"/>
    <w:rsid w:val="00953D72"/>
    <w:rsid w:val="00956D4B"/>
    <w:rsid w:val="00956E1F"/>
    <w:rsid w:val="00957F27"/>
    <w:rsid w:val="00962509"/>
    <w:rsid w:val="00972890"/>
    <w:rsid w:val="00973D63"/>
    <w:rsid w:val="00973EDE"/>
    <w:rsid w:val="009753E7"/>
    <w:rsid w:val="00981584"/>
    <w:rsid w:val="009816F2"/>
    <w:rsid w:val="00986777"/>
    <w:rsid w:val="00990FB1"/>
    <w:rsid w:val="0099146A"/>
    <w:rsid w:val="0099302F"/>
    <w:rsid w:val="00994F86"/>
    <w:rsid w:val="009A1EC9"/>
    <w:rsid w:val="009A671E"/>
    <w:rsid w:val="009A7EA4"/>
    <w:rsid w:val="009B1E71"/>
    <w:rsid w:val="009B223D"/>
    <w:rsid w:val="009B671D"/>
    <w:rsid w:val="009C6E22"/>
    <w:rsid w:val="009D4A37"/>
    <w:rsid w:val="009D5927"/>
    <w:rsid w:val="009D621A"/>
    <w:rsid w:val="009D761C"/>
    <w:rsid w:val="009D76E8"/>
    <w:rsid w:val="009E16B9"/>
    <w:rsid w:val="009E21FA"/>
    <w:rsid w:val="009F044E"/>
    <w:rsid w:val="009F1F27"/>
    <w:rsid w:val="009F6D1C"/>
    <w:rsid w:val="009F797D"/>
    <w:rsid w:val="00A00E01"/>
    <w:rsid w:val="00A06342"/>
    <w:rsid w:val="00A07A55"/>
    <w:rsid w:val="00A10133"/>
    <w:rsid w:val="00A127C9"/>
    <w:rsid w:val="00A153D5"/>
    <w:rsid w:val="00A1561E"/>
    <w:rsid w:val="00A15E1F"/>
    <w:rsid w:val="00A27211"/>
    <w:rsid w:val="00A32DC9"/>
    <w:rsid w:val="00A35F22"/>
    <w:rsid w:val="00A50249"/>
    <w:rsid w:val="00A51961"/>
    <w:rsid w:val="00A54549"/>
    <w:rsid w:val="00A56AE8"/>
    <w:rsid w:val="00A643A1"/>
    <w:rsid w:val="00A71A68"/>
    <w:rsid w:val="00A725A2"/>
    <w:rsid w:val="00A73D5B"/>
    <w:rsid w:val="00A7490E"/>
    <w:rsid w:val="00A7625B"/>
    <w:rsid w:val="00A77893"/>
    <w:rsid w:val="00A822F1"/>
    <w:rsid w:val="00A859F8"/>
    <w:rsid w:val="00A86695"/>
    <w:rsid w:val="00A8735F"/>
    <w:rsid w:val="00A87E46"/>
    <w:rsid w:val="00A92346"/>
    <w:rsid w:val="00AA068D"/>
    <w:rsid w:val="00AA0B01"/>
    <w:rsid w:val="00AA3550"/>
    <w:rsid w:val="00AA5D89"/>
    <w:rsid w:val="00AA7778"/>
    <w:rsid w:val="00AB0DD1"/>
    <w:rsid w:val="00AB6019"/>
    <w:rsid w:val="00AB68C8"/>
    <w:rsid w:val="00AC5436"/>
    <w:rsid w:val="00AC6272"/>
    <w:rsid w:val="00AD3490"/>
    <w:rsid w:val="00AD45A3"/>
    <w:rsid w:val="00AD53A6"/>
    <w:rsid w:val="00AE1A9B"/>
    <w:rsid w:val="00AE2038"/>
    <w:rsid w:val="00AE5EAD"/>
    <w:rsid w:val="00AE75AA"/>
    <w:rsid w:val="00AF0872"/>
    <w:rsid w:val="00AF1167"/>
    <w:rsid w:val="00AF31AD"/>
    <w:rsid w:val="00B114EC"/>
    <w:rsid w:val="00B116FB"/>
    <w:rsid w:val="00B12DDE"/>
    <w:rsid w:val="00B25A3C"/>
    <w:rsid w:val="00B25F91"/>
    <w:rsid w:val="00B26634"/>
    <w:rsid w:val="00B27F4B"/>
    <w:rsid w:val="00B3099B"/>
    <w:rsid w:val="00B34C5B"/>
    <w:rsid w:val="00B4296C"/>
    <w:rsid w:val="00B462DE"/>
    <w:rsid w:val="00B47E26"/>
    <w:rsid w:val="00B5342F"/>
    <w:rsid w:val="00B54BC6"/>
    <w:rsid w:val="00B55A98"/>
    <w:rsid w:val="00B55AFA"/>
    <w:rsid w:val="00B62D1F"/>
    <w:rsid w:val="00B65898"/>
    <w:rsid w:val="00B7043E"/>
    <w:rsid w:val="00B80076"/>
    <w:rsid w:val="00B81C4E"/>
    <w:rsid w:val="00B82A35"/>
    <w:rsid w:val="00B860D7"/>
    <w:rsid w:val="00B866BC"/>
    <w:rsid w:val="00B8793E"/>
    <w:rsid w:val="00B90BF3"/>
    <w:rsid w:val="00B92F61"/>
    <w:rsid w:val="00B94E81"/>
    <w:rsid w:val="00B973E8"/>
    <w:rsid w:val="00BA475E"/>
    <w:rsid w:val="00BB2813"/>
    <w:rsid w:val="00BB2A9F"/>
    <w:rsid w:val="00BB5D8E"/>
    <w:rsid w:val="00BB6155"/>
    <w:rsid w:val="00BD31AC"/>
    <w:rsid w:val="00BD32CB"/>
    <w:rsid w:val="00BD4AF9"/>
    <w:rsid w:val="00BE0719"/>
    <w:rsid w:val="00BE11DC"/>
    <w:rsid w:val="00BE2AF4"/>
    <w:rsid w:val="00BE37A6"/>
    <w:rsid w:val="00BF0118"/>
    <w:rsid w:val="00BF1E03"/>
    <w:rsid w:val="00BF3245"/>
    <w:rsid w:val="00BF635A"/>
    <w:rsid w:val="00C015E8"/>
    <w:rsid w:val="00C0305D"/>
    <w:rsid w:val="00C05D13"/>
    <w:rsid w:val="00C117CA"/>
    <w:rsid w:val="00C134F9"/>
    <w:rsid w:val="00C1496E"/>
    <w:rsid w:val="00C17893"/>
    <w:rsid w:val="00C26E77"/>
    <w:rsid w:val="00C27A53"/>
    <w:rsid w:val="00C30E70"/>
    <w:rsid w:val="00C3202C"/>
    <w:rsid w:val="00C34BFE"/>
    <w:rsid w:val="00C35192"/>
    <w:rsid w:val="00C43CF8"/>
    <w:rsid w:val="00C50192"/>
    <w:rsid w:val="00C509EF"/>
    <w:rsid w:val="00C53DCC"/>
    <w:rsid w:val="00C63FA1"/>
    <w:rsid w:val="00C778D8"/>
    <w:rsid w:val="00C80907"/>
    <w:rsid w:val="00C82319"/>
    <w:rsid w:val="00C8664C"/>
    <w:rsid w:val="00C87610"/>
    <w:rsid w:val="00C90F38"/>
    <w:rsid w:val="00C9182D"/>
    <w:rsid w:val="00C92304"/>
    <w:rsid w:val="00C935EE"/>
    <w:rsid w:val="00C94F64"/>
    <w:rsid w:val="00C97E61"/>
    <w:rsid w:val="00CA2225"/>
    <w:rsid w:val="00CA676F"/>
    <w:rsid w:val="00CB0259"/>
    <w:rsid w:val="00CB1474"/>
    <w:rsid w:val="00CB289D"/>
    <w:rsid w:val="00CB5A57"/>
    <w:rsid w:val="00CC27E5"/>
    <w:rsid w:val="00CC2992"/>
    <w:rsid w:val="00CC30F7"/>
    <w:rsid w:val="00CD252C"/>
    <w:rsid w:val="00CD6ABE"/>
    <w:rsid w:val="00CD7F28"/>
    <w:rsid w:val="00CD7F5A"/>
    <w:rsid w:val="00CE3A4A"/>
    <w:rsid w:val="00CE6A2F"/>
    <w:rsid w:val="00CE717A"/>
    <w:rsid w:val="00CE7972"/>
    <w:rsid w:val="00CF0AA1"/>
    <w:rsid w:val="00CF1066"/>
    <w:rsid w:val="00CF215A"/>
    <w:rsid w:val="00D0000D"/>
    <w:rsid w:val="00D022C1"/>
    <w:rsid w:val="00D02D92"/>
    <w:rsid w:val="00D05110"/>
    <w:rsid w:val="00D07068"/>
    <w:rsid w:val="00D10A3A"/>
    <w:rsid w:val="00D12F04"/>
    <w:rsid w:val="00D17B97"/>
    <w:rsid w:val="00D21770"/>
    <w:rsid w:val="00D21A23"/>
    <w:rsid w:val="00D23576"/>
    <w:rsid w:val="00D24744"/>
    <w:rsid w:val="00D27487"/>
    <w:rsid w:val="00D30CBD"/>
    <w:rsid w:val="00D31CF0"/>
    <w:rsid w:val="00D3307E"/>
    <w:rsid w:val="00D369D3"/>
    <w:rsid w:val="00D47C61"/>
    <w:rsid w:val="00D51DBE"/>
    <w:rsid w:val="00D55A88"/>
    <w:rsid w:val="00D56163"/>
    <w:rsid w:val="00D621D9"/>
    <w:rsid w:val="00D667D1"/>
    <w:rsid w:val="00D675C6"/>
    <w:rsid w:val="00D77A37"/>
    <w:rsid w:val="00D80110"/>
    <w:rsid w:val="00D802B2"/>
    <w:rsid w:val="00D914AB"/>
    <w:rsid w:val="00D95C2E"/>
    <w:rsid w:val="00D96992"/>
    <w:rsid w:val="00DA08CD"/>
    <w:rsid w:val="00DA0ABB"/>
    <w:rsid w:val="00DA3F91"/>
    <w:rsid w:val="00DA5DF3"/>
    <w:rsid w:val="00DA5F27"/>
    <w:rsid w:val="00DA78CD"/>
    <w:rsid w:val="00DB13FC"/>
    <w:rsid w:val="00DB2185"/>
    <w:rsid w:val="00DC0798"/>
    <w:rsid w:val="00DC4F56"/>
    <w:rsid w:val="00DD76EF"/>
    <w:rsid w:val="00DE2A25"/>
    <w:rsid w:val="00DE3618"/>
    <w:rsid w:val="00DE4AFE"/>
    <w:rsid w:val="00DE5E7E"/>
    <w:rsid w:val="00DF00B2"/>
    <w:rsid w:val="00DF058B"/>
    <w:rsid w:val="00DF0708"/>
    <w:rsid w:val="00DF11A3"/>
    <w:rsid w:val="00DF546E"/>
    <w:rsid w:val="00DF7895"/>
    <w:rsid w:val="00E0373E"/>
    <w:rsid w:val="00E053CA"/>
    <w:rsid w:val="00E126FB"/>
    <w:rsid w:val="00E128E2"/>
    <w:rsid w:val="00E42418"/>
    <w:rsid w:val="00E441E0"/>
    <w:rsid w:val="00E444E6"/>
    <w:rsid w:val="00E4599B"/>
    <w:rsid w:val="00E45A0A"/>
    <w:rsid w:val="00E51674"/>
    <w:rsid w:val="00E53577"/>
    <w:rsid w:val="00E64ACA"/>
    <w:rsid w:val="00E76314"/>
    <w:rsid w:val="00E80682"/>
    <w:rsid w:val="00E82332"/>
    <w:rsid w:val="00E860DC"/>
    <w:rsid w:val="00E910E2"/>
    <w:rsid w:val="00E95691"/>
    <w:rsid w:val="00EA1EE7"/>
    <w:rsid w:val="00EA6B8E"/>
    <w:rsid w:val="00EA752F"/>
    <w:rsid w:val="00EB4F57"/>
    <w:rsid w:val="00EB7445"/>
    <w:rsid w:val="00EC0992"/>
    <w:rsid w:val="00EC2F25"/>
    <w:rsid w:val="00EC35CD"/>
    <w:rsid w:val="00EC7577"/>
    <w:rsid w:val="00ED7868"/>
    <w:rsid w:val="00EE0861"/>
    <w:rsid w:val="00EE1C3F"/>
    <w:rsid w:val="00EE27E1"/>
    <w:rsid w:val="00EE4736"/>
    <w:rsid w:val="00EE68B2"/>
    <w:rsid w:val="00EF02AC"/>
    <w:rsid w:val="00EF13D0"/>
    <w:rsid w:val="00EF796E"/>
    <w:rsid w:val="00F07D6B"/>
    <w:rsid w:val="00F10B08"/>
    <w:rsid w:val="00F13C27"/>
    <w:rsid w:val="00F147B7"/>
    <w:rsid w:val="00F17120"/>
    <w:rsid w:val="00F210B3"/>
    <w:rsid w:val="00F2211F"/>
    <w:rsid w:val="00F31E41"/>
    <w:rsid w:val="00F50474"/>
    <w:rsid w:val="00F50FE3"/>
    <w:rsid w:val="00F52200"/>
    <w:rsid w:val="00F531DB"/>
    <w:rsid w:val="00F560DA"/>
    <w:rsid w:val="00F57265"/>
    <w:rsid w:val="00F64DD0"/>
    <w:rsid w:val="00F702EC"/>
    <w:rsid w:val="00F73B55"/>
    <w:rsid w:val="00F744BB"/>
    <w:rsid w:val="00F7696A"/>
    <w:rsid w:val="00F7718C"/>
    <w:rsid w:val="00F80CCE"/>
    <w:rsid w:val="00F8179C"/>
    <w:rsid w:val="00F84759"/>
    <w:rsid w:val="00F86DA0"/>
    <w:rsid w:val="00F8774D"/>
    <w:rsid w:val="00F87DE7"/>
    <w:rsid w:val="00F87F51"/>
    <w:rsid w:val="00F90D12"/>
    <w:rsid w:val="00F92784"/>
    <w:rsid w:val="00F94872"/>
    <w:rsid w:val="00F95108"/>
    <w:rsid w:val="00FA1B26"/>
    <w:rsid w:val="00FA34C9"/>
    <w:rsid w:val="00FB52D4"/>
    <w:rsid w:val="00FC3EF2"/>
    <w:rsid w:val="00FC456F"/>
    <w:rsid w:val="00FC5AB6"/>
    <w:rsid w:val="00FC67EE"/>
    <w:rsid w:val="00FD00C7"/>
    <w:rsid w:val="00FD2328"/>
    <w:rsid w:val="00FD55A7"/>
    <w:rsid w:val="00FD621C"/>
    <w:rsid w:val="00FE1A44"/>
    <w:rsid w:val="00FE66CE"/>
    <w:rsid w:val="00FE6EA9"/>
    <w:rsid w:val="00FE7E5E"/>
    <w:rsid w:val="00FF3DE1"/>
    <w:rsid w:val="00FF41B3"/>
    <w:rsid w:val="00FF58EE"/>
    <w:rsid w:val="00FF6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4b0fe1,#0552eb"/>
    </o:shapedefaults>
    <o:shapelayout v:ext="edit">
      <o:idmap v:ext="edit" data="1"/>
    </o:shapelayout>
  </w:shapeDefaults>
  <w:decimalSymbol w:val=","/>
  <w:listSeparator w:val=";"/>
  <w15:docId w15:val="{CC1F998E-37F8-4A6E-B798-05293093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E28"/>
    <w:pPr>
      <w:spacing w:after="0" w:line="240" w:lineRule="auto"/>
      <w:jc w:val="both"/>
    </w:pPr>
    <w:rPr>
      <w:rFonts w:ascii="Times New Roman" w:eastAsia="Times New Roman" w:hAnsi="Times New Roman" w:cs="Times New Roman"/>
      <w:sz w:val="28"/>
      <w:szCs w:val="24"/>
      <w:lang w:eastAsia="ru-RU"/>
    </w:rPr>
  </w:style>
  <w:style w:type="paragraph" w:styleId="1">
    <w:name w:val="heading 1"/>
    <w:basedOn w:val="a"/>
    <w:link w:val="10"/>
    <w:uiPriority w:val="9"/>
    <w:qFormat/>
    <w:rsid w:val="00C35192"/>
    <w:pPr>
      <w:spacing w:before="100" w:beforeAutospacing="1" w:after="100" w:afterAutospacing="1"/>
      <w:jc w:val="left"/>
      <w:outlineLvl w:val="0"/>
    </w:pPr>
    <w:rPr>
      <w:b/>
      <w:bCs/>
      <w:kern w:val="36"/>
      <w:sz w:val="48"/>
      <w:szCs w:val="48"/>
    </w:rPr>
  </w:style>
  <w:style w:type="paragraph" w:styleId="2">
    <w:name w:val="heading 2"/>
    <w:basedOn w:val="a"/>
    <w:next w:val="a"/>
    <w:link w:val="20"/>
    <w:uiPriority w:val="9"/>
    <w:semiHidden/>
    <w:unhideWhenUsed/>
    <w:qFormat/>
    <w:rsid w:val="005E30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E30A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E30A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1E28"/>
    <w:pPr>
      <w:spacing w:after="0" w:line="240" w:lineRule="auto"/>
    </w:pPr>
    <w:rPr>
      <w:rFonts w:eastAsia="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211E28"/>
    <w:pPr>
      <w:ind w:left="720"/>
      <w:contextualSpacing/>
    </w:pPr>
  </w:style>
  <w:style w:type="paragraph" w:styleId="a5">
    <w:name w:val="Balloon Text"/>
    <w:basedOn w:val="a"/>
    <w:link w:val="a6"/>
    <w:uiPriority w:val="99"/>
    <w:semiHidden/>
    <w:unhideWhenUsed/>
    <w:rsid w:val="004B5DCB"/>
    <w:rPr>
      <w:rFonts w:ascii="Tahoma" w:hAnsi="Tahoma" w:cs="Tahoma"/>
      <w:sz w:val="16"/>
      <w:szCs w:val="16"/>
    </w:rPr>
  </w:style>
  <w:style w:type="character" w:customStyle="1" w:styleId="a6">
    <w:name w:val="Текст выноски Знак"/>
    <w:basedOn w:val="a0"/>
    <w:link w:val="a5"/>
    <w:uiPriority w:val="99"/>
    <w:semiHidden/>
    <w:rsid w:val="004B5DCB"/>
    <w:rPr>
      <w:rFonts w:ascii="Tahoma" w:eastAsia="Times New Roman" w:hAnsi="Tahoma" w:cs="Tahoma"/>
      <w:sz w:val="16"/>
      <w:szCs w:val="16"/>
      <w:lang w:eastAsia="ru-RU"/>
    </w:rPr>
  </w:style>
  <w:style w:type="paragraph" w:styleId="a7">
    <w:name w:val="header"/>
    <w:basedOn w:val="a"/>
    <w:link w:val="a8"/>
    <w:uiPriority w:val="99"/>
    <w:unhideWhenUsed/>
    <w:rsid w:val="007567CC"/>
    <w:pPr>
      <w:tabs>
        <w:tab w:val="center" w:pos="4677"/>
        <w:tab w:val="right" w:pos="9355"/>
      </w:tabs>
    </w:pPr>
  </w:style>
  <w:style w:type="character" w:customStyle="1" w:styleId="a8">
    <w:name w:val="Верхний колонтитул Знак"/>
    <w:basedOn w:val="a0"/>
    <w:link w:val="a7"/>
    <w:uiPriority w:val="99"/>
    <w:rsid w:val="007567CC"/>
    <w:rPr>
      <w:rFonts w:ascii="Times New Roman" w:eastAsia="Times New Roman" w:hAnsi="Times New Roman" w:cs="Times New Roman"/>
      <w:sz w:val="28"/>
      <w:szCs w:val="24"/>
      <w:lang w:eastAsia="ru-RU"/>
    </w:rPr>
  </w:style>
  <w:style w:type="paragraph" w:styleId="a9">
    <w:name w:val="footer"/>
    <w:basedOn w:val="a"/>
    <w:link w:val="aa"/>
    <w:uiPriority w:val="99"/>
    <w:unhideWhenUsed/>
    <w:rsid w:val="007567CC"/>
    <w:pPr>
      <w:tabs>
        <w:tab w:val="center" w:pos="4677"/>
        <w:tab w:val="right" w:pos="9355"/>
      </w:tabs>
    </w:pPr>
  </w:style>
  <w:style w:type="character" w:customStyle="1" w:styleId="aa">
    <w:name w:val="Нижний колонтитул Знак"/>
    <w:basedOn w:val="a0"/>
    <w:link w:val="a9"/>
    <w:uiPriority w:val="99"/>
    <w:rsid w:val="007567CC"/>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C35192"/>
    <w:rPr>
      <w:rFonts w:ascii="Times New Roman" w:eastAsia="Times New Roman" w:hAnsi="Times New Roman" w:cs="Times New Roman"/>
      <w:b/>
      <w:bCs/>
      <w:kern w:val="36"/>
      <w:sz w:val="48"/>
      <w:szCs w:val="48"/>
      <w:lang w:eastAsia="ru-RU"/>
    </w:rPr>
  </w:style>
  <w:style w:type="character" w:customStyle="1" w:styleId="num">
    <w:name w:val="num"/>
    <w:basedOn w:val="a0"/>
    <w:rsid w:val="00C35192"/>
  </w:style>
  <w:style w:type="character" w:styleId="ab">
    <w:name w:val="Hyperlink"/>
    <w:basedOn w:val="a0"/>
    <w:uiPriority w:val="99"/>
    <w:semiHidden/>
    <w:unhideWhenUsed/>
    <w:rsid w:val="00C35192"/>
    <w:rPr>
      <w:color w:val="0000FF"/>
      <w:u w:val="single"/>
    </w:rPr>
  </w:style>
  <w:style w:type="character" w:customStyle="1" w:styleId="20">
    <w:name w:val="Заголовок 2 Знак"/>
    <w:basedOn w:val="a0"/>
    <w:link w:val="2"/>
    <w:uiPriority w:val="9"/>
    <w:semiHidden/>
    <w:rsid w:val="005E30A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5E30A0"/>
    <w:rPr>
      <w:rFonts w:asciiTheme="majorHAnsi" w:eastAsiaTheme="majorEastAsia" w:hAnsiTheme="majorHAnsi" w:cstheme="majorBidi"/>
      <w:b/>
      <w:bCs/>
      <w:color w:val="4F81BD" w:themeColor="accent1"/>
      <w:sz w:val="28"/>
      <w:szCs w:val="24"/>
      <w:lang w:eastAsia="ru-RU"/>
    </w:rPr>
  </w:style>
  <w:style w:type="character" w:customStyle="1" w:styleId="40">
    <w:name w:val="Заголовок 4 Знак"/>
    <w:basedOn w:val="a0"/>
    <w:link w:val="4"/>
    <w:uiPriority w:val="9"/>
    <w:semiHidden/>
    <w:rsid w:val="005E30A0"/>
    <w:rPr>
      <w:rFonts w:asciiTheme="majorHAnsi" w:eastAsiaTheme="majorEastAsia" w:hAnsiTheme="majorHAnsi" w:cstheme="majorBidi"/>
      <w:b/>
      <w:bCs/>
      <w:i/>
      <w:iCs/>
      <w:color w:val="4F81BD" w:themeColor="accent1"/>
      <w:sz w:val="28"/>
      <w:szCs w:val="24"/>
      <w:lang w:eastAsia="ru-RU"/>
    </w:rPr>
  </w:style>
  <w:style w:type="paragraph" w:styleId="21">
    <w:name w:val="Body Text Indent 2"/>
    <w:basedOn w:val="a"/>
    <w:link w:val="22"/>
    <w:semiHidden/>
    <w:unhideWhenUsed/>
    <w:rsid w:val="005E30A0"/>
    <w:pPr>
      <w:ind w:firstLine="851"/>
      <w:jc w:val="left"/>
    </w:pPr>
    <w:rPr>
      <w:szCs w:val="20"/>
    </w:rPr>
  </w:style>
  <w:style w:type="character" w:customStyle="1" w:styleId="22">
    <w:name w:val="Основной текст с отступом 2 Знак"/>
    <w:basedOn w:val="a0"/>
    <w:link w:val="21"/>
    <w:semiHidden/>
    <w:rsid w:val="005E30A0"/>
    <w:rPr>
      <w:rFonts w:ascii="Times New Roman" w:eastAsia="Times New Roman" w:hAnsi="Times New Roman" w:cs="Times New Roman"/>
      <w:sz w:val="28"/>
      <w:szCs w:val="20"/>
      <w:lang w:eastAsia="ru-RU"/>
    </w:rPr>
  </w:style>
  <w:style w:type="paragraph" w:customStyle="1" w:styleId="ConsPlusNormal">
    <w:name w:val="ConsPlusNormal"/>
    <w:rsid w:val="005E30A0"/>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08139">
      <w:bodyDiv w:val="1"/>
      <w:marLeft w:val="0"/>
      <w:marRight w:val="0"/>
      <w:marTop w:val="0"/>
      <w:marBottom w:val="0"/>
      <w:divBdr>
        <w:top w:val="none" w:sz="0" w:space="0" w:color="auto"/>
        <w:left w:val="none" w:sz="0" w:space="0" w:color="auto"/>
        <w:bottom w:val="none" w:sz="0" w:space="0" w:color="auto"/>
        <w:right w:val="none" w:sz="0" w:space="0" w:color="auto"/>
      </w:divBdr>
      <w:divsChild>
        <w:div w:id="863788737">
          <w:marLeft w:val="0"/>
          <w:marRight w:val="0"/>
          <w:marTop w:val="0"/>
          <w:marBottom w:val="0"/>
          <w:divBdr>
            <w:top w:val="none" w:sz="0" w:space="0" w:color="auto"/>
            <w:left w:val="none" w:sz="0" w:space="0" w:color="auto"/>
            <w:bottom w:val="none" w:sz="0" w:space="0" w:color="auto"/>
            <w:right w:val="none" w:sz="0" w:space="0" w:color="auto"/>
          </w:divBdr>
        </w:div>
        <w:div w:id="946083258">
          <w:marLeft w:val="0"/>
          <w:marRight w:val="0"/>
          <w:marTop w:val="0"/>
          <w:marBottom w:val="0"/>
          <w:divBdr>
            <w:top w:val="none" w:sz="0" w:space="0" w:color="auto"/>
            <w:left w:val="none" w:sz="0" w:space="0" w:color="auto"/>
            <w:bottom w:val="none" w:sz="0" w:space="0" w:color="auto"/>
            <w:right w:val="none" w:sz="0" w:space="0" w:color="auto"/>
          </w:divBdr>
          <w:divsChild>
            <w:div w:id="81548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71645">
      <w:bodyDiv w:val="1"/>
      <w:marLeft w:val="0"/>
      <w:marRight w:val="0"/>
      <w:marTop w:val="0"/>
      <w:marBottom w:val="0"/>
      <w:divBdr>
        <w:top w:val="none" w:sz="0" w:space="0" w:color="auto"/>
        <w:left w:val="none" w:sz="0" w:space="0" w:color="auto"/>
        <w:bottom w:val="none" w:sz="0" w:space="0" w:color="auto"/>
        <w:right w:val="none" w:sz="0" w:space="0" w:color="auto"/>
      </w:divBdr>
    </w:div>
    <w:div w:id="1847552787">
      <w:bodyDiv w:val="1"/>
      <w:marLeft w:val="0"/>
      <w:marRight w:val="0"/>
      <w:marTop w:val="0"/>
      <w:marBottom w:val="0"/>
      <w:divBdr>
        <w:top w:val="none" w:sz="0" w:space="0" w:color="auto"/>
        <w:left w:val="none" w:sz="0" w:space="0" w:color="auto"/>
        <w:bottom w:val="none" w:sz="0" w:space="0" w:color="auto"/>
        <w:right w:val="none" w:sz="0" w:space="0" w:color="auto"/>
      </w:divBdr>
    </w:div>
    <w:div w:id="20531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pravo.ru/entity/get/26/26/?entity_id=471591&amp;relation_id=558834d2a4298a283515dd9c&amp;entity_id=471591&amp;relation_id=558834d2a4298a283515dd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6B0A4-8068-43FD-9F09-DACA6F11E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4313</Words>
  <Characters>24587</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Tanya</cp:lastModifiedBy>
  <cp:revision>7</cp:revision>
  <cp:lastPrinted>2016-10-19T13:20:00Z</cp:lastPrinted>
  <dcterms:created xsi:type="dcterms:W3CDTF">2016-11-07T08:41:00Z</dcterms:created>
  <dcterms:modified xsi:type="dcterms:W3CDTF">2016-11-07T09:40:00Z</dcterms:modified>
</cp:coreProperties>
</file>