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1B" w:rsidRPr="00752104" w:rsidRDefault="0068081B" w:rsidP="00752104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2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Приложение </w:t>
      </w:r>
      <w:r w:rsidR="00752104" w:rsidRPr="00752104">
        <w:rPr>
          <w:rFonts w:ascii="Times New Roman" w:hAnsi="Times New Roman" w:cs="Times New Roman"/>
          <w:b/>
          <w:sz w:val="24"/>
          <w:szCs w:val="24"/>
        </w:rPr>
        <w:t>2</w:t>
      </w:r>
    </w:p>
    <w:p w:rsidR="0068081B" w:rsidRPr="00E2776B" w:rsidRDefault="0068081B" w:rsidP="0068081B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081B" w:rsidRDefault="0068081B" w:rsidP="0068081B">
      <w:pPr>
        <w:spacing w:before="240"/>
        <w:jc w:val="center"/>
        <w:rPr>
          <w:b/>
          <w:sz w:val="26"/>
          <w:szCs w:val="26"/>
        </w:rPr>
      </w:pPr>
      <w:r w:rsidRPr="006C4F66">
        <w:rPr>
          <w:b/>
          <w:sz w:val="26"/>
          <w:szCs w:val="26"/>
        </w:rPr>
        <w:t>Оценка профессиональных и личностных качеств</w:t>
      </w:r>
    </w:p>
    <w:p w:rsidR="0068081B" w:rsidRDefault="0068081B" w:rsidP="0068081B">
      <w:pPr>
        <w:jc w:val="center"/>
        <w:rPr>
          <w:sz w:val="16"/>
          <w:szCs w:val="16"/>
        </w:rPr>
      </w:pPr>
    </w:p>
    <w:p w:rsidR="0068081B" w:rsidRPr="008533FB" w:rsidRDefault="0068081B" w:rsidP="0068081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 ,</w:t>
      </w:r>
    </w:p>
    <w:p w:rsidR="0068081B" w:rsidRDefault="0068081B" w:rsidP="0068081B">
      <w:pPr>
        <w:jc w:val="center"/>
        <w:rPr>
          <w:sz w:val="18"/>
          <w:szCs w:val="18"/>
        </w:rPr>
      </w:pPr>
      <w:r w:rsidRPr="00CF5CC9">
        <w:rPr>
          <w:sz w:val="18"/>
          <w:szCs w:val="18"/>
        </w:rPr>
        <w:t>(фамилия, имя, отчество кандидата для включения в резерв управленческих кадров Администрации Батецкого муниципального района</w:t>
      </w:r>
      <w:proofErr w:type="gramStart"/>
      <w:r w:rsidRPr="00CF5CC9">
        <w:rPr>
          <w:sz w:val="18"/>
          <w:szCs w:val="18"/>
        </w:rPr>
        <w:t xml:space="preserve">  )</w:t>
      </w:r>
      <w:proofErr w:type="gramEnd"/>
    </w:p>
    <w:p w:rsidR="0068081B" w:rsidRPr="00CF5CC9" w:rsidRDefault="0068081B" w:rsidP="0068081B">
      <w:pPr>
        <w:jc w:val="center"/>
        <w:rPr>
          <w:sz w:val="18"/>
          <w:szCs w:val="18"/>
        </w:rPr>
      </w:pPr>
    </w:p>
    <w:p w:rsidR="0068081B" w:rsidRPr="00944BB6" w:rsidRDefault="0068081B" w:rsidP="0068081B">
      <w:pPr>
        <w:rPr>
          <w:szCs w:val="24"/>
        </w:rPr>
      </w:pPr>
      <w:r w:rsidRPr="00944BB6">
        <w:rPr>
          <w:szCs w:val="24"/>
        </w:rPr>
        <w:t xml:space="preserve">кандидата для включения в резерв управленческих кадров Администрации </w:t>
      </w:r>
      <w:r>
        <w:rPr>
          <w:szCs w:val="24"/>
        </w:rPr>
        <w:t>Батецкого муниципального района</w:t>
      </w:r>
      <w:proofErr w:type="gramStart"/>
      <w:r>
        <w:rPr>
          <w:szCs w:val="24"/>
        </w:rPr>
        <w:t xml:space="preserve"> </w:t>
      </w:r>
      <w:r w:rsidRPr="00944BB6">
        <w:rPr>
          <w:szCs w:val="24"/>
        </w:rPr>
        <w:t>:</w:t>
      </w:r>
      <w:proofErr w:type="gramEnd"/>
    </w:p>
    <w:p w:rsidR="0068081B" w:rsidRPr="008533FB" w:rsidRDefault="0068081B" w:rsidP="0068081B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301"/>
        <w:gridCol w:w="519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 w:rsidR="0068081B" w:rsidRPr="00A82888" w:rsidTr="005266F5">
        <w:tc>
          <w:tcPr>
            <w:tcW w:w="669" w:type="dxa"/>
            <w:vMerge w:val="restart"/>
          </w:tcPr>
          <w:p w:rsidR="0068081B" w:rsidRDefault="0068081B" w:rsidP="005266F5">
            <w:pPr>
              <w:jc w:val="center"/>
            </w:pPr>
            <w:r>
              <w:t>№</w:t>
            </w:r>
          </w:p>
          <w:p w:rsidR="0068081B" w:rsidRPr="00E11925" w:rsidRDefault="0068081B" w:rsidP="005266F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1" w:type="dxa"/>
            <w:vMerge w:val="restart"/>
          </w:tcPr>
          <w:p w:rsidR="0068081B" w:rsidRPr="00E11925" w:rsidRDefault="0068081B" w:rsidP="005266F5">
            <w:pPr>
              <w:jc w:val="center"/>
            </w:pPr>
            <w:r>
              <w:t>Критерий оценки</w:t>
            </w:r>
          </w:p>
        </w:tc>
        <w:tc>
          <w:tcPr>
            <w:tcW w:w="4675" w:type="dxa"/>
            <w:gridSpan w:val="9"/>
          </w:tcPr>
          <w:p w:rsidR="0068081B" w:rsidRPr="00E11925" w:rsidRDefault="0068081B" w:rsidP="005266F5">
            <w:pPr>
              <w:jc w:val="center"/>
            </w:pPr>
            <w:r>
              <w:t>Оценка в баллах</w:t>
            </w:r>
          </w:p>
        </w:tc>
      </w:tr>
      <w:tr w:rsidR="0068081B" w:rsidRPr="00A82888" w:rsidTr="005266F5">
        <w:tc>
          <w:tcPr>
            <w:tcW w:w="669" w:type="dxa"/>
            <w:vMerge/>
          </w:tcPr>
          <w:p w:rsidR="0068081B" w:rsidRPr="00A82888" w:rsidRDefault="0068081B" w:rsidP="005266F5">
            <w:pPr>
              <w:jc w:val="center"/>
              <w:rPr>
                <w:b/>
              </w:rPr>
            </w:pPr>
          </w:p>
        </w:tc>
        <w:tc>
          <w:tcPr>
            <w:tcW w:w="4301" w:type="dxa"/>
            <w:vMerge/>
          </w:tcPr>
          <w:p w:rsidR="0068081B" w:rsidRPr="00A82888" w:rsidRDefault="0068081B" w:rsidP="005266F5">
            <w:pPr>
              <w:rPr>
                <w:b/>
              </w:rPr>
            </w:pPr>
          </w:p>
        </w:tc>
        <w:tc>
          <w:tcPr>
            <w:tcW w:w="1558" w:type="dxa"/>
            <w:gridSpan w:val="3"/>
          </w:tcPr>
          <w:p w:rsidR="0068081B" w:rsidRPr="00E11925" w:rsidRDefault="0068081B" w:rsidP="005266F5">
            <w:pPr>
              <w:jc w:val="center"/>
            </w:pPr>
            <w:r>
              <w:t>плохо</w:t>
            </w:r>
          </w:p>
        </w:tc>
        <w:tc>
          <w:tcPr>
            <w:tcW w:w="1558" w:type="dxa"/>
            <w:gridSpan w:val="3"/>
          </w:tcPr>
          <w:p w:rsidR="0068081B" w:rsidRPr="00E11925" w:rsidRDefault="0068081B" w:rsidP="005266F5">
            <w:pPr>
              <w:jc w:val="center"/>
            </w:pPr>
            <w:r>
              <w:t>средне</w:t>
            </w:r>
          </w:p>
        </w:tc>
        <w:tc>
          <w:tcPr>
            <w:tcW w:w="1559" w:type="dxa"/>
            <w:gridSpan w:val="3"/>
          </w:tcPr>
          <w:p w:rsidR="0068081B" w:rsidRPr="00E11925" w:rsidRDefault="0068081B" w:rsidP="005266F5">
            <w:pPr>
              <w:jc w:val="center"/>
            </w:pPr>
            <w:r>
              <w:t>хорошо</w:t>
            </w:r>
          </w:p>
        </w:tc>
      </w:tr>
      <w:tr w:rsidR="0068081B" w:rsidRPr="00A82888" w:rsidTr="005266F5">
        <w:tc>
          <w:tcPr>
            <w:tcW w:w="669" w:type="dxa"/>
            <w:vMerge/>
          </w:tcPr>
          <w:p w:rsidR="0068081B" w:rsidRPr="00A82888" w:rsidRDefault="0068081B" w:rsidP="005266F5">
            <w:pPr>
              <w:jc w:val="center"/>
              <w:rPr>
                <w:b/>
              </w:rPr>
            </w:pPr>
          </w:p>
        </w:tc>
        <w:tc>
          <w:tcPr>
            <w:tcW w:w="4301" w:type="dxa"/>
            <w:vMerge/>
          </w:tcPr>
          <w:p w:rsidR="0068081B" w:rsidRPr="00A82888" w:rsidRDefault="0068081B" w:rsidP="005266F5">
            <w:pPr>
              <w:rPr>
                <w:b/>
              </w:rPr>
            </w:pPr>
          </w:p>
        </w:tc>
        <w:tc>
          <w:tcPr>
            <w:tcW w:w="519" w:type="dxa"/>
          </w:tcPr>
          <w:p w:rsidR="0068081B" w:rsidRPr="00E11925" w:rsidRDefault="0068081B" w:rsidP="005266F5">
            <w:r>
              <w:t>1</w:t>
            </w:r>
          </w:p>
        </w:tc>
        <w:tc>
          <w:tcPr>
            <w:tcW w:w="519" w:type="dxa"/>
          </w:tcPr>
          <w:p w:rsidR="0068081B" w:rsidRPr="00E11925" w:rsidRDefault="0068081B" w:rsidP="005266F5">
            <w:r>
              <w:t>2</w:t>
            </w:r>
          </w:p>
        </w:tc>
        <w:tc>
          <w:tcPr>
            <w:tcW w:w="520" w:type="dxa"/>
          </w:tcPr>
          <w:p w:rsidR="0068081B" w:rsidRPr="00E11925" w:rsidRDefault="0068081B" w:rsidP="005266F5">
            <w:r>
              <w:t>3</w:t>
            </w:r>
          </w:p>
        </w:tc>
        <w:tc>
          <w:tcPr>
            <w:tcW w:w="519" w:type="dxa"/>
          </w:tcPr>
          <w:p w:rsidR="0068081B" w:rsidRPr="00E11925" w:rsidRDefault="0068081B" w:rsidP="005266F5">
            <w:r>
              <w:t>4</w:t>
            </w:r>
          </w:p>
        </w:tc>
        <w:tc>
          <w:tcPr>
            <w:tcW w:w="520" w:type="dxa"/>
          </w:tcPr>
          <w:p w:rsidR="0068081B" w:rsidRPr="00E11925" w:rsidRDefault="0068081B" w:rsidP="005266F5">
            <w:r>
              <w:t>5</w:t>
            </w:r>
          </w:p>
        </w:tc>
        <w:tc>
          <w:tcPr>
            <w:tcW w:w="519" w:type="dxa"/>
          </w:tcPr>
          <w:p w:rsidR="0068081B" w:rsidRPr="00E11925" w:rsidRDefault="0068081B" w:rsidP="005266F5">
            <w:r>
              <w:t>6</w:t>
            </w:r>
          </w:p>
        </w:tc>
        <w:tc>
          <w:tcPr>
            <w:tcW w:w="520" w:type="dxa"/>
          </w:tcPr>
          <w:p w:rsidR="0068081B" w:rsidRPr="00E11925" w:rsidRDefault="0068081B" w:rsidP="005266F5">
            <w:r>
              <w:t>7</w:t>
            </w:r>
          </w:p>
        </w:tc>
        <w:tc>
          <w:tcPr>
            <w:tcW w:w="519" w:type="dxa"/>
          </w:tcPr>
          <w:p w:rsidR="0068081B" w:rsidRPr="00E11925" w:rsidRDefault="0068081B" w:rsidP="005266F5">
            <w:r>
              <w:t>8</w:t>
            </w:r>
          </w:p>
        </w:tc>
        <w:tc>
          <w:tcPr>
            <w:tcW w:w="520" w:type="dxa"/>
          </w:tcPr>
          <w:p w:rsidR="0068081B" w:rsidRPr="00E11925" w:rsidRDefault="0068081B" w:rsidP="005266F5">
            <w:r>
              <w:t>9</w:t>
            </w:r>
          </w:p>
        </w:tc>
      </w:tr>
      <w:tr w:rsidR="0068081B" w:rsidRPr="00A82888" w:rsidTr="005266F5">
        <w:tc>
          <w:tcPr>
            <w:tcW w:w="669" w:type="dxa"/>
          </w:tcPr>
          <w:p w:rsidR="0068081B" w:rsidRPr="003A4F78" w:rsidRDefault="0068081B" w:rsidP="005266F5">
            <w:pPr>
              <w:jc w:val="center"/>
            </w:pPr>
            <w:r>
              <w:t>1</w:t>
            </w:r>
          </w:p>
        </w:tc>
        <w:tc>
          <w:tcPr>
            <w:tcW w:w="4301" w:type="dxa"/>
          </w:tcPr>
          <w:p w:rsidR="0068081B" w:rsidRDefault="0068081B" w:rsidP="005266F5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  <w:r>
              <w:t>3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  <w:r>
              <w:t>5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  <w:r>
              <w:t>6</w:t>
            </w: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  <w:r>
              <w:t>7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  <w:r>
              <w:t>8</w:t>
            </w: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  <w:r>
              <w:t>9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  <w:r>
              <w:t>10</w:t>
            </w: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  <w:r>
              <w:t>11</w:t>
            </w: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  <w:lang w:val="en-US"/>
              </w:rPr>
            </w:pPr>
            <w:r w:rsidRPr="00A82888">
              <w:rPr>
                <w:b/>
                <w:szCs w:val="24"/>
              </w:rPr>
              <w:t>А.</w:t>
            </w:r>
          </w:p>
        </w:tc>
        <w:tc>
          <w:tcPr>
            <w:tcW w:w="8976" w:type="dxa"/>
            <w:gridSpan w:val="10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Подготовленность по профессии</w:t>
            </w: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  <w:lang w:val="en-US"/>
              </w:rPr>
              <w:t>1</w:t>
            </w:r>
            <w:r w:rsidRPr="00A82888">
              <w:rPr>
                <w:szCs w:val="24"/>
              </w:rPr>
              <w:t>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Общий кругозор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Знания по специальности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Профессиональные навыки, опыт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4.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Смелость в принятии решений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5.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Степень личной ответственности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6.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Умение планировать свою работу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7.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Умение осуществлять контроль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Б.</w:t>
            </w:r>
          </w:p>
        </w:tc>
        <w:tc>
          <w:tcPr>
            <w:tcW w:w="8976" w:type="dxa"/>
            <w:gridSpan w:val="10"/>
          </w:tcPr>
          <w:p w:rsidR="0068081B" w:rsidRPr="00A82888" w:rsidRDefault="0068081B" w:rsidP="005266F5">
            <w:pPr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Способности и умения</w:t>
            </w: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8.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К учебе и познаниям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9.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Перенимать опыт других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10.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Доводить дело до успеха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11.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Организаторские способности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12.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Отстаивать свои убеждения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13.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Находить рациональное решение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14.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Управлять и контролировать свое поведение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В.</w:t>
            </w:r>
          </w:p>
        </w:tc>
        <w:tc>
          <w:tcPr>
            <w:tcW w:w="8976" w:type="dxa"/>
            <w:gridSpan w:val="10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Личностные качества</w:t>
            </w: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15.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Обязательность, верность слову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16.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Справедливость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17.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Честность, порядочность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18.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Дисциплинированность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19.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Лидерские качества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20.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Уверенность в себе, оптимизм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21.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Общая культура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22.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Авторитет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Г.</w:t>
            </w:r>
          </w:p>
        </w:tc>
        <w:tc>
          <w:tcPr>
            <w:tcW w:w="8976" w:type="dxa"/>
            <w:gridSpan w:val="10"/>
          </w:tcPr>
          <w:p w:rsidR="0068081B" w:rsidRPr="00A82888" w:rsidRDefault="0068081B" w:rsidP="005266F5">
            <w:pPr>
              <w:rPr>
                <w:szCs w:val="24"/>
              </w:rPr>
            </w:pPr>
            <w:proofErr w:type="spellStart"/>
            <w:r w:rsidRPr="00A82888">
              <w:rPr>
                <w:b/>
                <w:szCs w:val="24"/>
              </w:rPr>
              <w:t>Коммуникативность</w:t>
            </w:r>
            <w:proofErr w:type="spellEnd"/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23.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Уважение к людям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24.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Умение сдерживать свои эмоции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25.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Умение разрешать конфликты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26.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Умение сплачивать и вести людей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Д.</w:t>
            </w:r>
          </w:p>
        </w:tc>
        <w:tc>
          <w:tcPr>
            <w:tcW w:w="8976" w:type="dxa"/>
            <w:gridSpan w:val="10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Психофизические данные</w:t>
            </w: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27.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Работоспособность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28.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Выносливость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  <w:r>
              <w:t>3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  <w:r>
              <w:t>5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  <w:r>
              <w:t>6</w:t>
            </w: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  <w:r>
              <w:t>7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  <w:r>
              <w:t>8</w:t>
            </w: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  <w:r>
              <w:t>9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  <w:r>
              <w:t>10</w:t>
            </w: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  <w:r>
              <w:t>11</w:t>
            </w: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29.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Крепость духа, жизнестойкость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30.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Терпеливость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31.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r w:rsidRPr="00A82888">
              <w:rPr>
                <w:szCs w:val="24"/>
              </w:rPr>
              <w:t>Уравновешенность</w:t>
            </w: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  <w:tr w:rsidR="0068081B" w:rsidRPr="00A82888" w:rsidTr="005266F5">
        <w:tc>
          <w:tcPr>
            <w:tcW w:w="669" w:type="dxa"/>
          </w:tcPr>
          <w:p w:rsidR="0068081B" w:rsidRPr="00A82888" w:rsidRDefault="0068081B" w:rsidP="005266F5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32.</w:t>
            </w:r>
          </w:p>
        </w:tc>
        <w:tc>
          <w:tcPr>
            <w:tcW w:w="4301" w:type="dxa"/>
          </w:tcPr>
          <w:p w:rsidR="0068081B" w:rsidRPr="00A82888" w:rsidRDefault="0068081B" w:rsidP="005266F5">
            <w:pPr>
              <w:rPr>
                <w:szCs w:val="24"/>
              </w:rPr>
            </w:pPr>
            <w:proofErr w:type="spellStart"/>
            <w:r w:rsidRPr="00A82888">
              <w:rPr>
                <w:szCs w:val="24"/>
              </w:rPr>
              <w:t>Стрессоустойчивость</w:t>
            </w:r>
            <w:proofErr w:type="spellEnd"/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19" w:type="dxa"/>
          </w:tcPr>
          <w:p w:rsidR="0068081B" w:rsidRPr="00E11925" w:rsidRDefault="0068081B" w:rsidP="005266F5">
            <w:pPr>
              <w:jc w:val="center"/>
            </w:pPr>
          </w:p>
        </w:tc>
        <w:tc>
          <w:tcPr>
            <w:tcW w:w="520" w:type="dxa"/>
          </w:tcPr>
          <w:p w:rsidR="0068081B" w:rsidRPr="00E11925" w:rsidRDefault="0068081B" w:rsidP="005266F5">
            <w:pPr>
              <w:jc w:val="center"/>
            </w:pPr>
          </w:p>
        </w:tc>
      </w:tr>
    </w:tbl>
    <w:p w:rsidR="0068081B" w:rsidRDefault="0068081B" w:rsidP="0068081B">
      <w:pPr>
        <w:rPr>
          <w:sz w:val="18"/>
          <w:szCs w:val="18"/>
        </w:rPr>
      </w:pPr>
    </w:p>
    <w:p w:rsidR="0068081B" w:rsidRDefault="0068081B" w:rsidP="0068081B">
      <w:pPr>
        <w:rPr>
          <w:sz w:val="18"/>
          <w:szCs w:val="18"/>
        </w:rPr>
      </w:pPr>
    </w:p>
    <w:p w:rsidR="0068081B" w:rsidRPr="008533FB" w:rsidRDefault="0068081B" w:rsidP="0068081B">
      <w:pPr>
        <w:rPr>
          <w:sz w:val="18"/>
          <w:szCs w:val="18"/>
        </w:rPr>
      </w:pPr>
    </w:p>
    <w:p w:rsidR="0068081B" w:rsidRDefault="0068081B" w:rsidP="0068081B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</w:p>
    <w:p w:rsidR="0068081B" w:rsidRDefault="0068081B" w:rsidP="0068081B">
      <w:pPr>
        <w:rPr>
          <w:sz w:val="22"/>
          <w:szCs w:val="22"/>
        </w:rPr>
      </w:pPr>
      <w:r w:rsidRPr="00AF654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Pr="00AF6544">
        <w:rPr>
          <w:sz w:val="22"/>
          <w:szCs w:val="22"/>
        </w:rPr>
        <w:t>(дата)</w:t>
      </w:r>
      <w:r w:rsidRPr="00AF6544">
        <w:rPr>
          <w:sz w:val="22"/>
          <w:szCs w:val="22"/>
        </w:rPr>
        <w:tab/>
      </w:r>
      <w:r w:rsidRPr="00AF6544">
        <w:rPr>
          <w:sz w:val="22"/>
          <w:szCs w:val="22"/>
        </w:rPr>
        <w:tab/>
      </w:r>
      <w:r w:rsidRPr="00AF6544">
        <w:rPr>
          <w:sz w:val="22"/>
          <w:szCs w:val="22"/>
        </w:rPr>
        <w:tab/>
        <w:t xml:space="preserve"> (фамилия, имя, отчество)</w:t>
      </w:r>
      <w:r w:rsidRPr="00AF654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AF6544">
        <w:rPr>
          <w:sz w:val="22"/>
          <w:szCs w:val="22"/>
        </w:rPr>
        <w:t xml:space="preserve">   (подпись)</w:t>
      </w:r>
    </w:p>
    <w:p w:rsidR="0068081B" w:rsidRDefault="0068081B" w:rsidP="0068081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081B" w:rsidRDefault="0068081B" w:rsidP="0068081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081B" w:rsidRDefault="0068081B" w:rsidP="006808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sectPr w:rsidR="0068081B" w:rsidSect="006246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2871"/>
    <w:rsid w:val="00015D1B"/>
    <w:rsid w:val="00136752"/>
    <w:rsid w:val="001C793B"/>
    <w:rsid w:val="0028694E"/>
    <w:rsid w:val="00294392"/>
    <w:rsid w:val="002C1BB3"/>
    <w:rsid w:val="00300846"/>
    <w:rsid w:val="0033187C"/>
    <w:rsid w:val="003C4D7C"/>
    <w:rsid w:val="003F7EE9"/>
    <w:rsid w:val="00420359"/>
    <w:rsid w:val="00426E13"/>
    <w:rsid w:val="00491D2D"/>
    <w:rsid w:val="00512C0E"/>
    <w:rsid w:val="006246C9"/>
    <w:rsid w:val="0068081B"/>
    <w:rsid w:val="006901BB"/>
    <w:rsid w:val="006F491B"/>
    <w:rsid w:val="00701F47"/>
    <w:rsid w:val="007129E2"/>
    <w:rsid w:val="00752104"/>
    <w:rsid w:val="00774BA5"/>
    <w:rsid w:val="008572F1"/>
    <w:rsid w:val="008E4597"/>
    <w:rsid w:val="009E11D0"/>
    <w:rsid w:val="009E4854"/>
    <w:rsid w:val="00A428E9"/>
    <w:rsid w:val="00AA2BC3"/>
    <w:rsid w:val="00B83BAA"/>
    <w:rsid w:val="00C97FE6"/>
    <w:rsid w:val="00CA4EF0"/>
    <w:rsid w:val="00CB2871"/>
    <w:rsid w:val="00CB7353"/>
    <w:rsid w:val="00DA3358"/>
    <w:rsid w:val="00DF70E5"/>
    <w:rsid w:val="00F02509"/>
    <w:rsid w:val="00F8678E"/>
    <w:rsid w:val="00F94305"/>
    <w:rsid w:val="00FD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sz w:val="24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CB2871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871"/>
    <w:rPr>
      <w:rFonts w:ascii="Arial" w:eastAsia="Times New Roman" w:hAnsi="Arial" w:cs="Times New Roman"/>
      <w:b/>
      <w:spacing w:val="60"/>
      <w:sz w:val="28"/>
      <w:szCs w:val="20"/>
    </w:rPr>
  </w:style>
  <w:style w:type="paragraph" w:styleId="21">
    <w:name w:val="Body Text 2"/>
    <w:basedOn w:val="a"/>
    <w:link w:val="22"/>
    <w:rsid w:val="00CB2871"/>
    <w:pPr>
      <w:spacing w:line="280" w:lineRule="exact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CB2871"/>
    <w:rPr>
      <w:rFonts w:eastAsia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CB2871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B2871"/>
    <w:rPr>
      <w:rFonts w:eastAsia="Times New Roman" w:cs="Times New Roman"/>
      <w:sz w:val="28"/>
      <w:szCs w:val="20"/>
    </w:rPr>
  </w:style>
  <w:style w:type="paragraph" w:customStyle="1" w:styleId="a5">
    <w:name w:val="Знак"/>
    <w:basedOn w:val="a"/>
    <w:rsid w:val="00CB28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2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0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83BA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a8">
    <w:name w:val="Hyperlink"/>
    <w:basedOn w:val="a0"/>
    <w:rsid w:val="00B83BAA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F7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2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1A72-C816-4149-92A7-35DE67F3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</cp:lastModifiedBy>
  <cp:revision>9</cp:revision>
  <cp:lastPrinted>2018-03-13T10:00:00Z</cp:lastPrinted>
  <dcterms:created xsi:type="dcterms:W3CDTF">2018-01-22T06:59:00Z</dcterms:created>
  <dcterms:modified xsi:type="dcterms:W3CDTF">2018-03-15T05:59:00Z</dcterms:modified>
</cp:coreProperties>
</file>