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bookmarkStart w:id="0" w:name="_GoBack"/>
      <w:bookmarkEnd w:id="0"/>
      <w:r w:rsidRPr="002504FE">
        <w:rPr>
          <w:noProof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8A004B" w:rsidRPr="00B23108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</w:rPr>
        <w:t>Администрация   Батецкого МУНИЦИПАЛЬНОГО РАЙОНА</w:t>
      </w:r>
    </w:p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8A004B" w:rsidRPr="00DD3EA6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DD3EA6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8A004B" w:rsidRDefault="00BA3E87" w:rsidP="008A004B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  30.04.2021</w:t>
      </w:r>
      <w:r w:rsidR="008A004B">
        <w:t xml:space="preserve">                                                                   </w:t>
      </w:r>
      <w:r w:rsidR="00C4219B">
        <w:t xml:space="preserve">                          </w:t>
      </w:r>
      <w:r>
        <w:t>№ 72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-117097</wp:posOffset>
                </wp:positionH>
                <wp:positionV relativeFrom="paragraph">
                  <wp:posOffset>89197</wp:posOffset>
                </wp:positionV>
                <wp:extent cx="2568575" cy="992222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99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4B" w:rsidRDefault="00D72086" w:rsidP="008A004B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bCs/>
                              </w:rPr>
                              <w:t>О</w:t>
                            </w:r>
                            <w:r w:rsidR="000C4AEE">
                              <w:rPr>
                                <w:b/>
                                <w:bCs/>
                              </w:rPr>
                              <w:t xml:space="preserve"> проведении контрольных работ для обучающихся 9-х классов, осваивающих образовательные программы основного общего образования в 2021 году</w:t>
                            </w:r>
                            <w:r w:rsidR="008A004B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A004B" w:rsidRDefault="008A004B" w:rsidP="008A004B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2pt;margin-top:7pt;width:202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" stroked="f" strokeweight="0">
                <v:textbox inset="0,0,0,0">
                  <w:txbxContent>
                    <w:p w:rsidR="008A004B" w:rsidRDefault="00D72086" w:rsidP="008A004B">
                      <w:pPr>
                        <w:spacing w:line="240" w:lineRule="exact"/>
                      </w:pPr>
                      <w:r>
                        <w:rPr>
                          <w:b/>
                          <w:bCs/>
                        </w:rPr>
                        <w:t>О</w:t>
                      </w:r>
                      <w:r w:rsidR="000C4AEE">
                        <w:rPr>
                          <w:b/>
                          <w:bCs/>
                        </w:rPr>
                        <w:t xml:space="preserve"> проведении контрольных работ для обучающихся 9-х классов, осваивающих образовательные программы основного общего образования в 2021 году</w:t>
                      </w:r>
                      <w:r w:rsidR="008A004B"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A004B" w:rsidRDefault="008A004B" w:rsidP="008A004B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</w:p>
    <w:p w:rsidR="008A004B" w:rsidRDefault="008A004B" w:rsidP="008A004B">
      <w:pPr>
        <w:rPr>
          <w:szCs w:val="20"/>
        </w:rPr>
      </w:pPr>
    </w:p>
    <w:p w:rsidR="000C4AEE" w:rsidRDefault="000C4AEE" w:rsidP="00840DD0">
      <w:pPr>
        <w:pStyle w:val="a3"/>
        <w:ind w:left="0" w:firstLine="708"/>
        <w:jc w:val="both"/>
      </w:pPr>
    </w:p>
    <w:p w:rsidR="000C4AEE" w:rsidRDefault="000C4AEE" w:rsidP="00840DD0">
      <w:pPr>
        <w:pStyle w:val="a3"/>
        <w:ind w:left="0" w:firstLine="708"/>
        <w:jc w:val="both"/>
      </w:pPr>
    </w:p>
    <w:p w:rsidR="008A004B" w:rsidRPr="00D57A0F" w:rsidRDefault="000C4AEE" w:rsidP="00D57A0F">
      <w:pPr>
        <w:pStyle w:val="a3"/>
        <w:ind w:left="0" w:firstLine="708"/>
        <w:jc w:val="both"/>
        <w:rPr>
          <w:szCs w:val="20"/>
        </w:rPr>
      </w:pPr>
      <w:r>
        <w:t xml:space="preserve">В соответствии с </w:t>
      </w:r>
      <w:r w:rsidR="001B057A">
        <w:t>приказом Министерства образования</w:t>
      </w:r>
      <w:r>
        <w:t xml:space="preserve"> Новгородской области от 23.04.</w:t>
      </w:r>
      <w:r w:rsidR="001B057A">
        <w:t xml:space="preserve">2021 </w:t>
      </w:r>
      <w:r>
        <w:t>года №</w:t>
      </w:r>
      <w:r w:rsidR="006C618A">
        <w:t xml:space="preserve"> </w:t>
      </w:r>
      <w:r>
        <w:t>449</w:t>
      </w:r>
      <w:r w:rsidR="001B057A">
        <w:t xml:space="preserve"> «Об утверждении Порядка организации и проведения контрольных работ для обучающихся 9-х</w:t>
      </w:r>
      <w:r w:rsidR="008D7FDC">
        <w:t xml:space="preserve"> </w:t>
      </w:r>
      <w:r w:rsidR="001B057A">
        <w:t xml:space="preserve">классов, осваивающих образовательные программы основного общего образования, в Новгородской области в 2021 </w:t>
      </w:r>
      <w:r w:rsidR="008D7FDC">
        <w:t>году» (</w:t>
      </w:r>
      <w:r w:rsidR="00A241BD">
        <w:t>далее Порядок)</w:t>
      </w:r>
      <w:r w:rsidR="001B057A">
        <w:t xml:space="preserve"> и в целях организованного проведения контрольных работ для обучающихся</w:t>
      </w:r>
      <w:r w:rsidR="00D57A0F">
        <w:t xml:space="preserve"> 9-х классов</w:t>
      </w:r>
      <w:r>
        <w:t xml:space="preserve"> </w:t>
      </w:r>
      <w:r w:rsidR="008A004B">
        <w:rPr>
          <w:b/>
        </w:rPr>
        <w:t>ПРИКАЗЫВАЮ:</w:t>
      </w:r>
    </w:p>
    <w:p w:rsidR="006D0DE0" w:rsidRPr="006D0DE0" w:rsidRDefault="006D0DE0" w:rsidP="006D0DE0">
      <w:pPr>
        <w:pStyle w:val="a3"/>
        <w:numPr>
          <w:ilvl w:val="0"/>
          <w:numId w:val="1"/>
        </w:numPr>
        <w:spacing w:after="0"/>
        <w:jc w:val="both"/>
        <w:rPr>
          <w:bCs/>
        </w:rPr>
      </w:pPr>
      <w:r>
        <w:t xml:space="preserve">Назначить </w:t>
      </w:r>
      <w:r w:rsidRPr="004A2486">
        <w:t xml:space="preserve">Гаврилову О. А., заместителя председателя Комитета </w:t>
      </w:r>
    </w:p>
    <w:p w:rsidR="008A004B" w:rsidRPr="006D0DE0" w:rsidRDefault="006C618A" w:rsidP="006D0DE0">
      <w:pPr>
        <w:pStyle w:val="a3"/>
        <w:spacing w:after="0"/>
        <w:ind w:left="0"/>
        <w:jc w:val="both"/>
        <w:rPr>
          <w:bCs/>
        </w:rPr>
      </w:pPr>
      <w:r>
        <w:t>образования А</w:t>
      </w:r>
      <w:r w:rsidR="008D7FDC">
        <w:t>дминистрации района,</w:t>
      </w:r>
      <w:r w:rsidR="006D0DE0">
        <w:t xml:space="preserve"> ответственным за организацию и проведение контрольных</w:t>
      </w:r>
      <w:r w:rsidR="006D0DE0">
        <w:rPr>
          <w:bCs/>
        </w:rPr>
        <w:t xml:space="preserve"> </w:t>
      </w:r>
      <w:r w:rsidR="006D0DE0">
        <w:t>работ, в том числе за получение материалов контрольных работ по защищённому каналу</w:t>
      </w:r>
      <w:r w:rsidR="008A004B" w:rsidRPr="004A2486">
        <w:t xml:space="preserve"> связи</w:t>
      </w:r>
      <w:r w:rsidR="006D0DE0">
        <w:t xml:space="preserve"> и передачу их в общеобразовательные организации с соблюдением требований информационной безопасности</w:t>
      </w:r>
      <w:r w:rsidR="00297A8B">
        <w:t xml:space="preserve"> (далее муниципальный координатор)</w:t>
      </w:r>
      <w:r w:rsidR="006D0DE0">
        <w:t>;</w:t>
      </w:r>
    </w:p>
    <w:p w:rsidR="008A004B" w:rsidRDefault="008A004B" w:rsidP="008A004B">
      <w:pPr>
        <w:pStyle w:val="a3"/>
        <w:numPr>
          <w:ilvl w:val="0"/>
          <w:numId w:val="1"/>
        </w:numPr>
        <w:spacing w:after="0"/>
        <w:jc w:val="both"/>
      </w:pPr>
      <w:r>
        <w:t>Муниципальному координатору Гавриловой О. А.</w:t>
      </w:r>
    </w:p>
    <w:p w:rsidR="00A241BD" w:rsidRDefault="00297A8B" w:rsidP="00A241BD">
      <w:pPr>
        <w:pStyle w:val="a3"/>
        <w:numPr>
          <w:ilvl w:val="1"/>
          <w:numId w:val="1"/>
        </w:numPr>
        <w:spacing w:after="0"/>
        <w:jc w:val="both"/>
      </w:pPr>
      <w:r w:rsidRPr="00A241BD">
        <w:rPr>
          <w:b/>
        </w:rPr>
        <w:t>не ранее чем за три кале</w:t>
      </w:r>
      <w:r w:rsidR="00066ED6" w:rsidRPr="00A241BD">
        <w:rPr>
          <w:b/>
        </w:rPr>
        <w:t>ндарных дня</w:t>
      </w:r>
      <w:r w:rsidR="00066ED6">
        <w:t xml:space="preserve"> до дня проведения </w:t>
      </w:r>
    </w:p>
    <w:p w:rsidR="008A004B" w:rsidRDefault="00066ED6" w:rsidP="00A241BD">
      <w:pPr>
        <w:pStyle w:val="a3"/>
        <w:spacing w:after="0"/>
        <w:ind w:left="0"/>
        <w:jc w:val="both"/>
      </w:pPr>
      <w:r>
        <w:t xml:space="preserve">контрольной работы с соблюдением требований к информационной безопасности </w:t>
      </w:r>
      <w:r w:rsidR="003776F7">
        <w:t>получить от</w:t>
      </w:r>
      <w:r>
        <w:t xml:space="preserve"> Регионального центра обработки информации (далее РЦОИ) по защищенным каналам связи зашифров</w:t>
      </w:r>
      <w:r w:rsidR="003776F7">
        <w:t>анные задания контрольных работ (далее задания)</w:t>
      </w:r>
      <w:r>
        <w:t>.</w:t>
      </w:r>
    </w:p>
    <w:p w:rsidR="00A017B8" w:rsidRDefault="003776F7" w:rsidP="00066ED6">
      <w:pPr>
        <w:pStyle w:val="a3"/>
        <w:numPr>
          <w:ilvl w:val="1"/>
          <w:numId w:val="1"/>
        </w:numPr>
        <w:spacing w:after="0"/>
        <w:jc w:val="both"/>
      </w:pPr>
      <w:r w:rsidRPr="00A241BD">
        <w:rPr>
          <w:b/>
        </w:rPr>
        <w:t>не ранее чем за один</w:t>
      </w:r>
      <w:r w:rsidR="00066ED6" w:rsidRPr="00A241BD">
        <w:rPr>
          <w:b/>
        </w:rPr>
        <w:t xml:space="preserve"> кале</w:t>
      </w:r>
      <w:r w:rsidRPr="00A241BD">
        <w:rPr>
          <w:b/>
        </w:rPr>
        <w:t>ндарный</w:t>
      </w:r>
      <w:r w:rsidR="00066ED6" w:rsidRPr="00A241BD">
        <w:rPr>
          <w:b/>
        </w:rPr>
        <w:t xml:space="preserve"> д</w:t>
      </w:r>
      <w:r w:rsidRPr="00A241BD">
        <w:rPr>
          <w:b/>
        </w:rPr>
        <w:t>ень</w:t>
      </w:r>
      <w:r w:rsidR="00066ED6">
        <w:t xml:space="preserve"> до дня проведения </w:t>
      </w:r>
    </w:p>
    <w:p w:rsidR="00066ED6" w:rsidRDefault="00066ED6" w:rsidP="00066ED6">
      <w:pPr>
        <w:pStyle w:val="a3"/>
        <w:spacing w:after="0"/>
        <w:ind w:left="0"/>
        <w:jc w:val="both"/>
      </w:pPr>
      <w:r>
        <w:t xml:space="preserve">контрольной </w:t>
      </w:r>
      <w:r w:rsidR="003776F7">
        <w:t xml:space="preserve">обеспечить передачу </w:t>
      </w:r>
      <w:r w:rsidR="00A017B8">
        <w:t>заданий</w:t>
      </w:r>
      <w:r>
        <w:t xml:space="preserve"> </w:t>
      </w:r>
      <w:r w:rsidR="00A017B8">
        <w:t xml:space="preserve">в общеобразовательные организации района </w:t>
      </w:r>
      <w:r>
        <w:t>с соблюдением требований к инфор</w:t>
      </w:r>
      <w:r w:rsidR="00A017B8">
        <w:t>мационной безопасности на съёмных носителях или по защищенным каналам связи.</w:t>
      </w:r>
    </w:p>
    <w:p w:rsidR="00A241BD" w:rsidRDefault="00A017B8" w:rsidP="00A017B8">
      <w:pPr>
        <w:pStyle w:val="a3"/>
        <w:numPr>
          <w:ilvl w:val="1"/>
          <w:numId w:val="1"/>
        </w:numPr>
        <w:spacing w:after="0"/>
        <w:jc w:val="both"/>
      </w:pPr>
      <w:r w:rsidRPr="00A241BD">
        <w:rPr>
          <w:b/>
        </w:rPr>
        <w:t>не позднее 09.00 по местному времени</w:t>
      </w:r>
      <w:r>
        <w:t xml:space="preserve"> </w:t>
      </w:r>
      <w:r w:rsidR="00A241BD">
        <w:t xml:space="preserve">в день проведения </w:t>
      </w:r>
    </w:p>
    <w:p w:rsidR="008A004B" w:rsidRDefault="00A241BD" w:rsidP="00915105">
      <w:pPr>
        <w:pStyle w:val="a3"/>
        <w:spacing w:after="0"/>
        <w:ind w:left="0"/>
        <w:jc w:val="both"/>
      </w:pPr>
      <w:r>
        <w:lastRenderedPageBreak/>
        <w:t xml:space="preserve">контрольной работы </w:t>
      </w:r>
      <w:r w:rsidR="00A017B8">
        <w:t>передать ответственным за проведение контрольных работ полученные от РЦОИ пароли</w:t>
      </w:r>
      <w:r>
        <w:t xml:space="preserve"> заданиям.</w:t>
      </w:r>
    </w:p>
    <w:p w:rsidR="00915105" w:rsidRDefault="00915105" w:rsidP="00BE0666">
      <w:pPr>
        <w:pStyle w:val="a3"/>
        <w:numPr>
          <w:ilvl w:val="1"/>
          <w:numId w:val="1"/>
        </w:numPr>
        <w:spacing w:after="0"/>
        <w:jc w:val="both"/>
      </w:pPr>
      <w:r w:rsidRPr="00915105">
        <w:rPr>
          <w:b/>
        </w:rPr>
        <w:t>в день проведения контрольных работ</w:t>
      </w:r>
      <w:r>
        <w:t xml:space="preserve"> передать полученные от </w:t>
      </w:r>
    </w:p>
    <w:p w:rsidR="00BE0666" w:rsidRDefault="00915105" w:rsidP="00915105">
      <w:pPr>
        <w:pStyle w:val="a3"/>
        <w:spacing w:after="0"/>
        <w:ind w:left="0"/>
        <w:jc w:val="both"/>
      </w:pPr>
      <w:r>
        <w:t>РЦОИ критерии оценивания заданий с развернуты ответом комиссии по проверке;</w:t>
      </w:r>
    </w:p>
    <w:p w:rsidR="00915105" w:rsidRDefault="00915105" w:rsidP="00915105">
      <w:pPr>
        <w:pStyle w:val="a3"/>
        <w:numPr>
          <w:ilvl w:val="1"/>
          <w:numId w:val="1"/>
        </w:numPr>
        <w:spacing w:after="0"/>
        <w:jc w:val="both"/>
      </w:pPr>
      <w:r w:rsidRPr="00915105">
        <w:rPr>
          <w:b/>
        </w:rPr>
        <w:t>не позднее 17.00</w:t>
      </w:r>
      <w:r>
        <w:t xml:space="preserve"> в день завершения проверки передать в РЦОИ </w:t>
      </w:r>
    </w:p>
    <w:p w:rsidR="00915105" w:rsidRDefault="00915105" w:rsidP="00915105">
      <w:pPr>
        <w:pStyle w:val="a3"/>
        <w:spacing w:after="0"/>
        <w:ind w:left="0"/>
        <w:jc w:val="both"/>
      </w:pPr>
      <w:r>
        <w:t xml:space="preserve">заполненные бланки ответов </w:t>
      </w:r>
      <w:r w:rsidR="008D7FDC">
        <w:t>участников;</w:t>
      </w:r>
    </w:p>
    <w:p w:rsidR="00A241BD" w:rsidRDefault="00A241BD" w:rsidP="00A241BD">
      <w:pPr>
        <w:pStyle w:val="a3"/>
        <w:numPr>
          <w:ilvl w:val="0"/>
          <w:numId w:val="1"/>
        </w:numPr>
        <w:spacing w:after="0"/>
        <w:jc w:val="both"/>
      </w:pPr>
      <w:r>
        <w:t>Руководителям общеобразовательных организаций района организовать</w:t>
      </w:r>
    </w:p>
    <w:p w:rsidR="00A241BD" w:rsidRDefault="00A241BD" w:rsidP="00A241BD">
      <w:pPr>
        <w:pStyle w:val="a3"/>
        <w:spacing w:after="0"/>
        <w:ind w:left="0"/>
        <w:jc w:val="both"/>
      </w:pPr>
      <w:r>
        <w:t>деятельность в соответствии с Порядком в рамках своей компетенции, в том числе:</w:t>
      </w:r>
    </w:p>
    <w:p w:rsidR="00BE0666" w:rsidRDefault="00BE0666" w:rsidP="00BE0666">
      <w:pPr>
        <w:pStyle w:val="a3"/>
        <w:numPr>
          <w:ilvl w:val="1"/>
          <w:numId w:val="1"/>
        </w:numPr>
        <w:spacing w:after="0"/>
        <w:jc w:val="both"/>
      </w:pPr>
      <w:r>
        <w:t xml:space="preserve">назначить ответственного за проведение контрольных работ в </w:t>
      </w:r>
    </w:p>
    <w:p w:rsidR="00BE0666" w:rsidRDefault="00BE0666" w:rsidP="00BE0666">
      <w:pPr>
        <w:pStyle w:val="a3"/>
        <w:spacing w:after="0"/>
        <w:ind w:left="0"/>
        <w:jc w:val="both"/>
      </w:pPr>
      <w:r>
        <w:t xml:space="preserve">общеобразовательной организации (пункт 18 Порядка); </w:t>
      </w:r>
    </w:p>
    <w:p w:rsidR="00A241BD" w:rsidRDefault="00A241BD" w:rsidP="00A241BD">
      <w:pPr>
        <w:pStyle w:val="a3"/>
        <w:numPr>
          <w:ilvl w:val="1"/>
          <w:numId w:val="1"/>
        </w:numPr>
        <w:spacing w:after="0"/>
        <w:jc w:val="both"/>
      </w:pPr>
      <w:r>
        <w:t xml:space="preserve">подготовить места проведения </w:t>
      </w:r>
      <w:r w:rsidR="00BE0666">
        <w:t>(пункт</w:t>
      </w:r>
      <w:r>
        <w:t xml:space="preserve"> 9-11, 14 Порядка); </w:t>
      </w:r>
    </w:p>
    <w:p w:rsidR="00BE0666" w:rsidRDefault="00A241BD" w:rsidP="00A241BD">
      <w:pPr>
        <w:pStyle w:val="a3"/>
        <w:numPr>
          <w:ilvl w:val="1"/>
          <w:numId w:val="1"/>
        </w:numPr>
        <w:spacing w:after="0"/>
        <w:jc w:val="both"/>
      </w:pPr>
      <w:r>
        <w:t xml:space="preserve">утвердить список лиц, </w:t>
      </w:r>
      <w:r w:rsidR="00BE0666">
        <w:t>привлекаемых к</w:t>
      </w:r>
      <w:r>
        <w:t xml:space="preserve"> проведению контрольных </w:t>
      </w:r>
    </w:p>
    <w:p w:rsidR="00A241BD" w:rsidRDefault="00BE0666" w:rsidP="00BE0666">
      <w:pPr>
        <w:pStyle w:val="a3"/>
        <w:spacing w:after="0"/>
        <w:ind w:left="0"/>
        <w:jc w:val="both"/>
      </w:pPr>
      <w:r>
        <w:t>работ (пункт</w:t>
      </w:r>
      <w:r w:rsidR="00A241BD">
        <w:t xml:space="preserve"> 13 Порядка);</w:t>
      </w:r>
    </w:p>
    <w:p w:rsidR="00BE0666" w:rsidRDefault="00BE0666" w:rsidP="00BE0666">
      <w:pPr>
        <w:pStyle w:val="a3"/>
        <w:numPr>
          <w:ilvl w:val="1"/>
          <w:numId w:val="1"/>
        </w:numPr>
        <w:spacing w:after="0"/>
        <w:jc w:val="both"/>
      </w:pPr>
      <w:r>
        <w:t>утвердить состав комиссии по проверке работ в</w:t>
      </w:r>
    </w:p>
    <w:p w:rsidR="00BE0666" w:rsidRDefault="00BE0666" w:rsidP="00BE0666">
      <w:pPr>
        <w:pStyle w:val="a3"/>
        <w:spacing w:after="0"/>
        <w:ind w:left="0"/>
        <w:jc w:val="both"/>
      </w:pPr>
      <w:r>
        <w:t xml:space="preserve">общеобразовательной организации (возможно привлечение независимых экспертов); </w:t>
      </w:r>
    </w:p>
    <w:p w:rsidR="00915105" w:rsidRDefault="00915105" w:rsidP="00915105">
      <w:pPr>
        <w:pStyle w:val="a3"/>
        <w:numPr>
          <w:ilvl w:val="1"/>
          <w:numId w:val="1"/>
        </w:numPr>
        <w:spacing w:after="0"/>
        <w:jc w:val="both"/>
      </w:pPr>
      <w:r>
        <w:t xml:space="preserve">организовать передачу бланков участников контрольных работ в </w:t>
      </w:r>
    </w:p>
    <w:p w:rsidR="00915105" w:rsidRDefault="00915105" w:rsidP="00915105">
      <w:pPr>
        <w:pStyle w:val="a3"/>
        <w:spacing w:after="0"/>
        <w:ind w:left="0"/>
        <w:jc w:val="both"/>
      </w:pPr>
      <w:r>
        <w:t xml:space="preserve">соответствии с </w:t>
      </w:r>
      <w:r w:rsidR="008D7FDC">
        <w:t>графиком (приложение</w:t>
      </w:r>
      <w:r>
        <w:t xml:space="preserve"> 2 Порядка);</w:t>
      </w:r>
    </w:p>
    <w:p w:rsidR="008D7FDC" w:rsidRDefault="00915105" w:rsidP="00915105">
      <w:pPr>
        <w:pStyle w:val="a3"/>
        <w:numPr>
          <w:ilvl w:val="1"/>
          <w:numId w:val="1"/>
        </w:numPr>
        <w:spacing w:after="0"/>
        <w:jc w:val="both"/>
      </w:pPr>
      <w:r>
        <w:t xml:space="preserve">в день проведения контрольных работ в местах проведения </w:t>
      </w:r>
    </w:p>
    <w:p w:rsidR="00915105" w:rsidRDefault="00915105" w:rsidP="008D7FDC">
      <w:pPr>
        <w:pStyle w:val="a3"/>
        <w:spacing w:after="0"/>
        <w:ind w:left="0"/>
        <w:jc w:val="both"/>
      </w:pPr>
      <w:r>
        <w:t>необходимо обеспечить присутствие общественных наблюдателей.</w:t>
      </w:r>
    </w:p>
    <w:p w:rsidR="008D7FDC" w:rsidRDefault="008D7FDC" w:rsidP="008D7FDC">
      <w:pPr>
        <w:pStyle w:val="a3"/>
        <w:numPr>
          <w:ilvl w:val="0"/>
          <w:numId w:val="1"/>
        </w:numPr>
        <w:spacing w:after="0"/>
        <w:jc w:val="both"/>
      </w:pPr>
      <w:r>
        <w:t>Утвердить форму заявления общественного наблюдателя (приложение</w:t>
      </w:r>
    </w:p>
    <w:p w:rsidR="00A241BD" w:rsidRDefault="008D7FDC" w:rsidP="008D7FDC">
      <w:pPr>
        <w:pStyle w:val="a3"/>
        <w:spacing w:after="0"/>
        <w:ind w:left="0"/>
        <w:jc w:val="both"/>
      </w:pPr>
      <w:r>
        <w:t xml:space="preserve"> 1); </w:t>
      </w:r>
    </w:p>
    <w:p w:rsidR="008A004B" w:rsidRPr="00617769" w:rsidRDefault="008D7FDC" w:rsidP="00617769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5</w:t>
      </w:r>
      <w:r w:rsidR="008A004B">
        <w:rPr>
          <w:szCs w:val="28"/>
        </w:rPr>
        <w:t>. Контроль за исполнением настоящего</w:t>
      </w:r>
      <w:r w:rsidR="00617769">
        <w:rPr>
          <w:szCs w:val="28"/>
        </w:rPr>
        <w:t xml:space="preserve"> приказа оставляю за собой</w:t>
      </w:r>
      <w:r w:rsidR="008A004B">
        <w:rPr>
          <w:szCs w:val="28"/>
        </w:rPr>
        <w:t>.</w:t>
      </w: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Pr="008242E4" w:rsidRDefault="008A004B" w:rsidP="008A004B">
      <w:pPr>
        <w:pStyle w:val="a3"/>
        <w:spacing w:after="0"/>
        <w:ind w:left="360"/>
        <w:jc w:val="both"/>
      </w:pPr>
    </w:p>
    <w:p w:rsidR="008A004B" w:rsidRDefault="00176A8F" w:rsidP="00176A8F">
      <w:r>
        <w:rPr>
          <w:b/>
          <w:bCs/>
        </w:rPr>
        <w:t xml:space="preserve">Председатель комитета                                                     </w:t>
      </w:r>
      <w:r w:rsidR="00BA4494">
        <w:rPr>
          <w:b/>
          <w:bCs/>
        </w:rPr>
        <w:t xml:space="preserve">         Т. В. Новикова</w:t>
      </w:r>
    </w:p>
    <w:p w:rsidR="008A004B" w:rsidRDefault="008A004B" w:rsidP="008A004B">
      <w:pPr>
        <w:jc w:val="right"/>
      </w:pPr>
    </w:p>
    <w:p w:rsidR="008A004B" w:rsidRDefault="008A004B" w:rsidP="008A004B">
      <w:pPr>
        <w:jc w:val="right"/>
      </w:pPr>
    </w:p>
    <w:p w:rsidR="00512C0E" w:rsidRDefault="00512C0E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Pr="008D7FDC" w:rsidRDefault="008D7FDC" w:rsidP="008D7FDC">
      <w:pPr>
        <w:jc w:val="right"/>
        <w:rPr>
          <w:b/>
        </w:rPr>
      </w:pPr>
      <w:r w:rsidRPr="008D7FDC">
        <w:rPr>
          <w:b/>
        </w:rPr>
        <w:lastRenderedPageBreak/>
        <w:t>Приложение 1</w:t>
      </w:r>
    </w:p>
    <w:p w:rsidR="004A2486" w:rsidRDefault="004A2486"/>
    <w:p w:rsidR="004A2486" w:rsidRDefault="004A2486"/>
    <w:p w:rsidR="004A2486" w:rsidRDefault="004A2486"/>
    <w:p w:rsidR="004A2486" w:rsidRDefault="004A2486"/>
    <w:p w:rsidR="00386900" w:rsidRDefault="00386900">
      <w:pPr>
        <w:rPr>
          <w:sz w:val="24"/>
        </w:rPr>
      </w:pPr>
    </w:p>
    <w:p w:rsidR="00386900" w:rsidRDefault="00386900">
      <w:pPr>
        <w:rPr>
          <w:sz w:val="24"/>
        </w:rPr>
      </w:pPr>
    </w:p>
    <w:sectPr w:rsidR="00386900" w:rsidSect="00F06E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B"/>
    <w:rsid w:val="00066ED6"/>
    <w:rsid w:val="000C4AEE"/>
    <w:rsid w:val="00176A8F"/>
    <w:rsid w:val="001B057A"/>
    <w:rsid w:val="001F5B9C"/>
    <w:rsid w:val="00296DCA"/>
    <w:rsid w:val="00297A8B"/>
    <w:rsid w:val="002C1E2F"/>
    <w:rsid w:val="003776F7"/>
    <w:rsid w:val="00386900"/>
    <w:rsid w:val="003943CF"/>
    <w:rsid w:val="003B1DA1"/>
    <w:rsid w:val="00480112"/>
    <w:rsid w:val="004A2486"/>
    <w:rsid w:val="004B0CF7"/>
    <w:rsid w:val="00500921"/>
    <w:rsid w:val="00512C0E"/>
    <w:rsid w:val="00617769"/>
    <w:rsid w:val="00657F9C"/>
    <w:rsid w:val="00664F74"/>
    <w:rsid w:val="0067168F"/>
    <w:rsid w:val="0067650A"/>
    <w:rsid w:val="006A53BB"/>
    <w:rsid w:val="006C618A"/>
    <w:rsid w:val="006D0DE0"/>
    <w:rsid w:val="00840DD0"/>
    <w:rsid w:val="008A004B"/>
    <w:rsid w:val="008D7FDC"/>
    <w:rsid w:val="00915105"/>
    <w:rsid w:val="009F2C6D"/>
    <w:rsid w:val="00A017B8"/>
    <w:rsid w:val="00A241BD"/>
    <w:rsid w:val="00A435A7"/>
    <w:rsid w:val="00BA3E87"/>
    <w:rsid w:val="00BA4494"/>
    <w:rsid w:val="00BE0666"/>
    <w:rsid w:val="00C4219B"/>
    <w:rsid w:val="00CF3FB8"/>
    <w:rsid w:val="00D33A6C"/>
    <w:rsid w:val="00D57A0F"/>
    <w:rsid w:val="00D72086"/>
    <w:rsid w:val="00DD3EA6"/>
    <w:rsid w:val="00F06E86"/>
    <w:rsid w:val="00F21FB8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296D-21BB-4444-A52F-B994B20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0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04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A00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04B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486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rsid w:val="00F06E8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06E86"/>
    <w:rPr>
      <w:rFonts w:eastAsia="Times New Roman" w:cs="Times New Roman"/>
      <w:szCs w:val="24"/>
      <w:lang w:eastAsia="ru-RU"/>
    </w:rPr>
  </w:style>
  <w:style w:type="paragraph" w:customStyle="1" w:styleId="ac">
    <w:name w:val="Знак"/>
    <w:basedOn w:val="a"/>
    <w:rsid w:val="00296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2021-07-20T12:29:00Z</cp:lastPrinted>
  <dcterms:created xsi:type="dcterms:W3CDTF">2021-07-20T12:31:00Z</dcterms:created>
  <dcterms:modified xsi:type="dcterms:W3CDTF">2021-07-20T12:31:00Z</dcterms:modified>
</cp:coreProperties>
</file>