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F" w:rsidRP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Информация об исполнении Плана мероприятии по содействию развитию конкуренции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 Батецком муниципальном районе на 2019-2021 годы на 01.</w:t>
      </w:r>
      <w:r w:rsidR="008F44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10</w:t>
      </w: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.202</w:t>
      </w:r>
      <w:r w:rsidR="005A4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E31C43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8D2F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Батецкого муниципального района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719"/>
        <w:gridCol w:w="8177"/>
      </w:tblGrid>
      <w:tr w:rsidR="00014DFF" w:rsidRPr="00CE24E1" w:rsidTr="00C948DD">
        <w:tc>
          <w:tcPr>
            <w:tcW w:w="709" w:type="dxa"/>
            <w:vAlign w:val="center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ограниченными возможностями здоровья</w:t>
            </w:r>
          </w:p>
        </w:tc>
      </w:tr>
      <w:tr w:rsidR="00014DFF" w:rsidRPr="00CE24E1" w:rsidTr="008925F4">
        <w:trPr>
          <w:trHeight w:val="164"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информационной и консультацион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ной поддержки немуниципальным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177" w:type="dxa"/>
          </w:tcPr>
          <w:p w:rsidR="00014DFF" w:rsidRPr="00CE24E1" w:rsidRDefault="00014DFF" w:rsidP="008F44F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45C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8F44F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14DFF" w:rsidRPr="00CE24E1" w:rsidTr="002F7E2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9" w:type="dxa"/>
          </w:tcPr>
          <w:p w:rsidR="00014DFF" w:rsidRPr="00CE24E1" w:rsidRDefault="00786B30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(частным) 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</w:p>
        </w:tc>
        <w:tc>
          <w:tcPr>
            <w:tcW w:w="8177" w:type="dxa"/>
          </w:tcPr>
          <w:p w:rsidR="00014DFF" w:rsidRPr="00CE24E1" w:rsidRDefault="00786B30" w:rsidP="008F44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8F44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57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 (частным) </w:t>
            </w:r>
            <w:proofErr w:type="gramStart"/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оказывалась</w:t>
            </w:r>
            <w:proofErr w:type="gramEnd"/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отсутствием обращений</w:t>
            </w:r>
          </w:p>
        </w:tc>
      </w:tr>
      <w:tr w:rsidR="00014DFF" w:rsidRPr="00CE24E1" w:rsidTr="001A72F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19" w:type="dxa"/>
            <w:shd w:val="clear" w:color="auto" w:fill="auto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177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отсутствуют  негосударственные и немуниципальные организации, оказывающие услуги дошкольного образования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014DFF" w:rsidRPr="00CE24E1" w:rsidTr="007A61AF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</w:t>
            </w:r>
            <w:r w:rsidRPr="00CE24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ной поддержки негосударственным (частным)</w:t>
            </w: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8177" w:type="dxa"/>
          </w:tcPr>
          <w:p w:rsidR="00014DFF" w:rsidRPr="00CE24E1" w:rsidRDefault="00014DFF" w:rsidP="008F44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8F44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1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осуществляющих образовательную деятельность по дополнительным общеобразовательным программам не оказывалась в связи с отсутствием обращений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14DFF" w:rsidRPr="00CE24E1" w:rsidTr="00894AAA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9" w:type="dxa"/>
          </w:tcPr>
          <w:p w:rsidR="00014DFF" w:rsidRPr="00CE24E1" w:rsidRDefault="00014DFF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8177" w:type="dxa"/>
          </w:tcPr>
          <w:p w:rsidR="007236C5" w:rsidRPr="00CE24E1" w:rsidRDefault="00740DEE" w:rsidP="008F44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8F44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конкурентные процедуры по заключению ко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>актов на строительство не проводились</w:t>
            </w:r>
            <w:r w:rsidR="00014DFF" w:rsidRPr="003E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014DFF" w:rsidRPr="00CE24E1" w:rsidTr="00BD5A7E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строительство, ремонт, обслуживание автомобильных дорог  муниципального и местного значения</w:t>
            </w:r>
          </w:p>
        </w:tc>
        <w:tc>
          <w:tcPr>
            <w:tcW w:w="8177" w:type="dxa"/>
          </w:tcPr>
          <w:p w:rsidR="00014DFF" w:rsidRPr="00CE24E1" w:rsidRDefault="000B2E6B" w:rsidP="008631C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По итогам осуществления закупок по заключению контрактов на строительство, ремонт, обслуживание автомобильных автодорог муниципального значения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F4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245C" w:rsidRPr="00C47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D6245C" w:rsidRPr="00C474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4C5" w:rsidRPr="00C47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3D1E" w:rsidRPr="00C474C5">
              <w:rPr>
                <w:rFonts w:ascii="Times New Roman" w:hAnsi="Times New Roman" w:cs="Times New Roman"/>
                <w:sz w:val="24"/>
                <w:szCs w:val="24"/>
              </w:rPr>
              <w:t>, заключен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474C5" w:rsidRPr="00C47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D39"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474C5" w:rsidRPr="00C4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r w:rsidR="00C13D1E" w:rsidRPr="00C474C5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. Сумма экономии за счет проведения конкурентной процедуры составила </w:t>
            </w:r>
            <w:r w:rsidR="00863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FD2"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C13D1E" w:rsidRPr="00C474C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среды</w:t>
            </w:r>
          </w:p>
        </w:tc>
      </w:tr>
      <w:tr w:rsidR="00014DFF" w:rsidRPr="00CE24E1" w:rsidTr="005015B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реализации мероприятий по благоустройству территорий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7" w:type="dxa"/>
          </w:tcPr>
          <w:p w:rsidR="00E50C83" w:rsidRDefault="00E50C83" w:rsidP="00E50C8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городской среды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Администрации Батецкого муниципального района в информационно-телекоммуникационной сети «Интернет» (</w:t>
            </w:r>
            <w:hyperlink r:id="rId7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http://www.batetsky.ru/poseleniya.html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http://www.batetsky.ru/obschestvennye-slushaniya.html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0C83" w:rsidRP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«Батецкий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газете «Батецкий вестник»;</w:t>
            </w:r>
          </w:p>
          <w:p w:rsidR="00014DFF" w:rsidRPr="00CE24E1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DFF" w:rsidRPr="00CE24E1" w:rsidTr="00DE6A8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8177" w:type="dxa"/>
          </w:tcPr>
          <w:p w:rsidR="00014DFF" w:rsidRPr="00CE24E1" w:rsidRDefault="00C13D1E" w:rsidP="008F44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</w:t>
            </w:r>
            <w:r w:rsidR="008F44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конкурентные процедуры по заключению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C364C6" w:rsidRPr="00C364C6">
              <w:rPr>
                <w:rFonts w:ascii="Times New Roman" w:hAnsi="Times New Roman" w:cs="Times New Roman"/>
                <w:sz w:val="24"/>
                <w:szCs w:val="24"/>
              </w:rPr>
              <w:t>на осуществление работ по благоустройству территорий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проводились</w:t>
            </w:r>
            <w:r w:rsidR="00C364C6" w:rsidRPr="00F2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14DFF" w:rsidRPr="00CE24E1" w:rsidTr="00361A1C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выбору управляющих организаций в случае непринятия,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8177" w:type="dxa"/>
          </w:tcPr>
          <w:p w:rsidR="00014DFF" w:rsidRPr="00CE24E1" w:rsidRDefault="00014DFF" w:rsidP="00014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отсутствует многоквартирные дома, в которых собственниками не выбран способ управления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A73" w:rsidRPr="00CE24E1" w:rsidTr="00F63946">
        <w:tc>
          <w:tcPr>
            <w:tcW w:w="709" w:type="dxa"/>
          </w:tcPr>
          <w:p w:rsidR="000F7A73" w:rsidRPr="000F7A73" w:rsidRDefault="000F7A73" w:rsidP="006645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6" w:type="dxa"/>
            <w:gridSpan w:val="2"/>
          </w:tcPr>
          <w:p w:rsidR="000F7A73" w:rsidRPr="000F7A73" w:rsidRDefault="000F7A73" w:rsidP="0066453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F7A73" w:rsidRPr="00CE24E1" w:rsidTr="00361A1C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19" w:type="dxa"/>
          </w:tcPr>
          <w:p w:rsidR="000F7A73" w:rsidRPr="00CE24E1" w:rsidRDefault="000F7A73" w:rsidP="00C364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proofErr w:type="gramEnd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отдельные законодательные акты Российской Федерации»</w:t>
            </w:r>
          </w:p>
        </w:tc>
        <w:tc>
          <w:tcPr>
            <w:tcW w:w="8177" w:type="dxa"/>
          </w:tcPr>
          <w:p w:rsidR="000F7A73" w:rsidRPr="00CE24E1" w:rsidRDefault="008F44F4" w:rsidP="008F44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роведен электронный аукцион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 Новгородской области. По результату электронного аукциона  заключен контракт с ИП </w:t>
            </w:r>
            <w:proofErr w:type="spellStart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>Тимон</w:t>
            </w:r>
            <w:proofErr w:type="spellEnd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В.Г. до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</w:tr>
      <w:tr w:rsidR="000F7A73" w:rsidRPr="00CE24E1" w:rsidTr="00397F5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 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F4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ЗАО «TELE2».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- п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атецкий, в остальных 144 деревнях существуют следующие проблемы: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отсутствует сотовая связь в 9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 работает сотовая связь (вся сотовая связь работает с перебоями)  в 72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отсутствует в 65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работает с перебоями в 58 деревнях;</w:t>
            </w:r>
          </w:p>
          <w:p w:rsidR="000F7A73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Интернет провайдер ПАО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 отсутствует в 140 деревнях.</w:t>
            </w:r>
          </w:p>
          <w:p w:rsidR="00770FF0" w:rsidRPr="00CE24E1" w:rsidRDefault="00770FF0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F0">
              <w:rPr>
                <w:rFonts w:ascii="Times New Roman" w:hAnsi="Times New Roman" w:cs="Times New Roman"/>
                <w:sz w:val="24"/>
                <w:szCs w:val="24"/>
              </w:rPr>
              <w:t>С целью устранения цифрового неравенства (УЦН 2.0) в 2021 году будут установлены базовые станции сотовой связи в д</w:t>
            </w:r>
            <w:proofErr w:type="gramStart"/>
            <w:r w:rsidRPr="00770FF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70FF0">
              <w:rPr>
                <w:rFonts w:ascii="Times New Roman" w:hAnsi="Times New Roman" w:cs="Times New Roman"/>
                <w:sz w:val="24"/>
                <w:szCs w:val="24"/>
              </w:rPr>
              <w:t>ольная горка и д.Городня Батецкого района.</w:t>
            </w:r>
          </w:p>
        </w:tc>
      </w:tr>
      <w:tr w:rsidR="000F7A73" w:rsidRPr="00CE24E1" w:rsidTr="005A4654">
        <w:trPr>
          <w:trHeight w:val="1473"/>
        </w:trPr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0F7A73" w:rsidRPr="00CE24E1" w:rsidTr="00B2081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10.1.</w:t>
            </w:r>
          </w:p>
        </w:tc>
        <w:tc>
          <w:tcPr>
            <w:tcW w:w="5719" w:type="dxa"/>
          </w:tcPr>
          <w:p w:rsidR="000F7A73" w:rsidRPr="00CE24E1" w:rsidRDefault="00786B30" w:rsidP="00786B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при согласовании</w:t>
            </w:r>
            <w:r w:rsidR="000F7A73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связи на объектах муниципальной собственности</w:t>
            </w:r>
          </w:p>
        </w:tc>
        <w:tc>
          <w:tcPr>
            <w:tcW w:w="8177" w:type="dxa"/>
          </w:tcPr>
          <w:p w:rsidR="000F7A73" w:rsidRPr="00CE24E1" w:rsidRDefault="000F7A7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в отношении согласования размещения объектов связи на объектах муниципальной собственности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1C43" w:rsidRDefault="00E31C43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1C43" w:rsidSect="00E31C43">
          <w:headerReference w:type="default" r:id="rId9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.2. Системные мероприятия по содействию развитию конкуренции в </w:t>
      </w:r>
      <w:r w:rsidR="002847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Батецком муниципальном районе</w:t>
      </w:r>
    </w:p>
    <w:tbl>
      <w:tblPr>
        <w:tblStyle w:val="12"/>
        <w:tblW w:w="14742" w:type="dxa"/>
        <w:tblInd w:w="108" w:type="dxa"/>
        <w:tblLook w:val="04A0"/>
      </w:tblPr>
      <w:tblGrid>
        <w:gridCol w:w="845"/>
        <w:gridCol w:w="5251"/>
        <w:gridCol w:w="8646"/>
      </w:tblGrid>
      <w:tr w:rsidR="005A4D52" w:rsidRPr="00CE24E1" w:rsidTr="0037358E">
        <w:tc>
          <w:tcPr>
            <w:tcW w:w="845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:rsidR="005A4D52" w:rsidRPr="00CE24E1" w:rsidRDefault="005A4D52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Новгородской области</w:t>
            </w:r>
          </w:p>
        </w:tc>
        <w:tc>
          <w:tcPr>
            <w:tcW w:w="8646" w:type="dxa"/>
            <w:vAlign w:val="center"/>
          </w:tcPr>
          <w:p w:rsidR="005A4D52" w:rsidRPr="002E053C" w:rsidRDefault="002E053C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</w:tbl>
    <w:tbl>
      <w:tblPr>
        <w:tblStyle w:val="24"/>
        <w:tblW w:w="14742" w:type="dxa"/>
        <w:tblInd w:w="108" w:type="dxa"/>
        <w:tblLook w:val="04A0"/>
      </w:tblPr>
      <w:tblGrid>
        <w:gridCol w:w="832"/>
        <w:gridCol w:w="5231"/>
        <w:gridCol w:w="8679"/>
      </w:tblGrid>
      <w:tr w:rsidR="005A4D52" w:rsidRPr="00CE24E1" w:rsidTr="00093E04">
        <w:trPr>
          <w:tblHeader/>
        </w:trPr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28" w:firstLine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4D52" w:rsidRPr="00CE24E1" w:rsidTr="007221F8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679" w:type="dxa"/>
          </w:tcPr>
          <w:p w:rsidR="005A4D52" w:rsidRPr="00CE24E1" w:rsidRDefault="008F44F4" w:rsidP="008F44F4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 xml:space="preserve"> года субсидия субъектам малого и среднего предпринимательства не предоставлялась.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5A4D52" w:rsidRPr="00CE24E1" w:rsidTr="005E3F2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 обучающих мероприятиях для муниципальных заказчиков по актуальным изменениям законодательства Российской Федерации о контрактной системе в сфере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8679" w:type="dxa"/>
          </w:tcPr>
          <w:p w:rsidR="005A4D52" w:rsidRPr="00CE24E1" w:rsidRDefault="00740DEE" w:rsidP="008F44F4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eastAsia="Sylfaen" w:cs="Arial"/>
                <w:sz w:val="24"/>
                <w:szCs w:val="24"/>
              </w:rPr>
              <w:t xml:space="preserve">За </w:t>
            </w:r>
            <w:r w:rsidR="008F44F4">
              <w:rPr>
                <w:rStyle w:val="11pt0pt"/>
                <w:rFonts w:eastAsia="Sylfaen" w:cs="Arial"/>
                <w:sz w:val="24"/>
                <w:szCs w:val="24"/>
              </w:rPr>
              <w:t>9 месяцев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 xml:space="preserve"> </w:t>
            </w:r>
            <w:r w:rsidR="003E4B69">
              <w:rPr>
                <w:rStyle w:val="11pt0pt"/>
                <w:rFonts w:eastAsia="Sylfaen" w:cs="Arial"/>
                <w:sz w:val="24"/>
                <w:szCs w:val="24"/>
              </w:rPr>
              <w:t>202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>1</w:t>
            </w:r>
            <w:r w:rsidR="003E4B69">
              <w:rPr>
                <w:rStyle w:val="11pt0pt"/>
                <w:rFonts w:eastAsia="Sylfaen" w:cs="Arial"/>
                <w:sz w:val="24"/>
                <w:szCs w:val="24"/>
              </w:rPr>
              <w:t xml:space="preserve"> год</w:t>
            </w:r>
            <w:r w:rsidR="008F44F4">
              <w:rPr>
                <w:rStyle w:val="11pt0pt"/>
                <w:rFonts w:eastAsia="Sylfaen" w:cs="Arial"/>
                <w:sz w:val="24"/>
                <w:szCs w:val="24"/>
              </w:rPr>
              <w:t>а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муниципальные заказчики (</w:t>
            </w:r>
            <w:r w:rsidR="008F44F4">
              <w:rPr>
                <w:rStyle w:val="11pt0pt"/>
                <w:rFonts w:eastAsia="Sylfaen" w:cs="Arial"/>
                <w:sz w:val="24"/>
                <w:szCs w:val="24"/>
              </w:rPr>
              <w:t>8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человек) участвовали в обучающ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их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мероприяти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ях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A4D52" w:rsidRPr="00CE24E1" w:rsidTr="00F67DA1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8679" w:type="dxa"/>
          </w:tcPr>
          <w:p w:rsidR="005A4D52" w:rsidRPr="00CE24E1" w:rsidRDefault="00315955" w:rsidP="00CE44FF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2">
              <w:rPr>
                <w:rStyle w:val="11pt0pt"/>
                <w:rFonts w:eastAsia="Sylfaen" w:cs="Arial"/>
                <w:sz w:val="24"/>
                <w:szCs w:val="24"/>
              </w:rPr>
              <w:t xml:space="preserve">В соответствии с постановлением Администрации Батецкого муниципального района с 1 сентября 2019 закупки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по основаниям, предусмотренным Федеральн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ым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закон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ом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от 05 апреля 2013 года № 44-ФЗ 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 xml:space="preserve">и Федеральным законом от 18 июля 2011 года №223-ФЗ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осуществляются с использованием автоматизированной системы.</w:t>
            </w:r>
            <w:r w:rsidR="005A4654" w:rsidRPr="00CD491A">
              <w:rPr>
                <w:rStyle w:val="11pt0pt"/>
                <w:rFonts w:eastAsia="Calibri" w:cs="Arial"/>
                <w:sz w:val="24"/>
                <w:szCs w:val="24"/>
              </w:rPr>
              <w:t xml:space="preserve"> За </w:t>
            </w:r>
            <w:r w:rsidR="008F44F4">
              <w:rPr>
                <w:rStyle w:val="11pt0pt"/>
                <w:rFonts w:eastAsia="Calibri" w:cs="Arial"/>
                <w:sz w:val="24"/>
                <w:szCs w:val="24"/>
              </w:rPr>
              <w:t>9 месяцев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 xml:space="preserve"> 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>202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>1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 xml:space="preserve"> год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>а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 xml:space="preserve"> </w:t>
            </w:r>
            <w:r w:rsidR="005A4654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E44FF" w:rsidRPr="00CE44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5552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654" w:rsidRPr="00CE44FF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 w:rsidR="00751918" w:rsidRPr="00CE4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654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к. По данным процедурам заключено </w:t>
            </w:r>
            <w:r w:rsidR="00285552" w:rsidRPr="00CE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4FF" w:rsidRPr="00CE4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654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285552" w:rsidRPr="00CE44F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A4654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CE44FF" w:rsidRPr="00CE4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552" w:rsidRPr="00CE4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4FF" w:rsidRPr="00CE4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5552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5A4654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A4654" w:rsidRPr="00CE44FF">
              <w:t xml:space="preserve"> </w:t>
            </w:r>
            <w:r w:rsidR="005A4654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Сумма экономии за счет проведения закупки у единственного поставщика на Портале  поставщиков составила </w:t>
            </w:r>
            <w:r w:rsidR="00285552" w:rsidRPr="00CE4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4FF" w:rsidRPr="00CE44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51918" w:rsidRPr="00CE44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5A4654" w:rsidRPr="00CE44FF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A4D52" w:rsidRPr="00CE24E1" w:rsidTr="007951C6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86">
              <w:rPr>
                <w:rFonts w:ascii="Times New Roman" w:hAnsi="Times New Roman" w:cs="Times New Roman"/>
                <w:sz w:val="24"/>
                <w:szCs w:val="24"/>
              </w:rPr>
              <w:t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8679" w:type="dxa"/>
            <w:vAlign w:val="center"/>
          </w:tcPr>
          <w:p w:rsidR="005A4D52" w:rsidRPr="00CE24E1" w:rsidRDefault="000B2E6B" w:rsidP="00666B76">
            <w:pPr>
              <w:pStyle w:val="Standard"/>
              <w:suppressAutoHyphens w:val="0"/>
              <w:jc w:val="both"/>
              <w:rPr>
                <w:b/>
                <w:bCs/>
              </w:rPr>
            </w:pPr>
            <w:proofErr w:type="gramStart"/>
            <w:r w:rsidRPr="00F54E58">
              <w:rPr>
                <w:rFonts w:cs="Times New Roman"/>
              </w:rPr>
              <w:t>В целях типизации муниципальных услуг в рамках реализации регионального проекта «Цифровое государственное управление Новгородской области» Администрацией Батецкого муниципального района</w:t>
            </w:r>
            <w:r>
              <w:rPr>
                <w:rFonts w:cs="Times New Roman"/>
              </w:rPr>
              <w:t xml:space="preserve"> утвержд</w:t>
            </w:r>
            <w:r w:rsidR="00666B76">
              <w:rPr>
                <w:rFonts w:cs="Times New Roman"/>
              </w:rPr>
              <w:t xml:space="preserve">аются </w:t>
            </w:r>
            <w:r w:rsidR="00666B76">
              <w:rPr>
                <w:rFonts w:cs="Times New Roman"/>
              </w:rPr>
              <w:lastRenderedPageBreak/>
              <w:t xml:space="preserve">административные регламенты </w:t>
            </w:r>
            <w:r w:rsidRPr="00786B30">
              <w:rPr>
                <w:rFonts w:cs="Times New Roman"/>
              </w:rPr>
              <w:t>в</w:t>
            </w:r>
            <w:r w:rsidRPr="00F54E58">
              <w:rPr>
                <w:rFonts w:cs="Times New Roman"/>
              </w:rPr>
              <w:t xml:space="preserve"> соответствие с разработанными министерством государственного управления Новгородской области типовыми административными регламентами предоставления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 xml:space="preserve"> муниципальных услуг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4D52" w:rsidRPr="00CE24E1" w:rsidTr="00246135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муниципального имущества, не исполь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зуемого для обеспечения полномочий муниципального района</w:t>
            </w:r>
          </w:p>
        </w:tc>
        <w:tc>
          <w:tcPr>
            <w:tcW w:w="8679" w:type="dxa"/>
          </w:tcPr>
          <w:p w:rsidR="005A4D52" w:rsidRPr="00CE24E1" w:rsidRDefault="002E053C" w:rsidP="0022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осуществляется в соответствии с Планом приватизации на 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год, утвержденный решением Думы Батецкого муниципального района 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4FAD" w:rsidRPr="0022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конкуренции в сфере распоряжения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5A4D52" w:rsidRPr="00CE24E1" w:rsidTr="00E95CB2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A4D52" w:rsidRPr="00CE24E1" w:rsidTr="008774B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</w:t>
            </w:r>
          </w:p>
        </w:tc>
        <w:tc>
          <w:tcPr>
            <w:tcW w:w="8679" w:type="dxa"/>
          </w:tcPr>
          <w:p w:rsidR="0009084E" w:rsidRPr="0009084E" w:rsidRDefault="0009084E" w:rsidP="000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E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отчетном периоде составило 58 единиц, в том числе консультации по вопросам:</w:t>
            </w:r>
          </w:p>
          <w:p w:rsidR="0009084E" w:rsidRPr="0009084E" w:rsidRDefault="0009084E" w:rsidP="000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документов на поддержку в отрасли растениеводства и получения грантов на развитие сельхозпроизводства, приобретения семян, работы в системе «Меркурий» и системе «Электронный бюджет», регистрация крестьянских (фермерских) хозяйств, оформление </w:t>
            </w:r>
            <w:proofErr w:type="spellStart"/>
            <w:r w:rsidRPr="0009084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09084E">
              <w:rPr>
                <w:rFonts w:ascii="Times New Roman" w:hAnsi="Times New Roman" w:cs="Times New Roman"/>
                <w:sz w:val="24"/>
                <w:szCs w:val="24"/>
              </w:rPr>
              <w:t>, подключение к сетям электроснабжения, заключение социальных контрактов.</w:t>
            </w:r>
          </w:p>
          <w:p w:rsidR="00981902" w:rsidRPr="00CE24E1" w:rsidRDefault="0009084E" w:rsidP="00090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Администрации муниципального района http://www.batetsky.ru  и в группе «Администрация Батецкого муниципального района» социальной сети </w:t>
            </w:r>
            <w:proofErr w:type="spellStart"/>
            <w:r w:rsidRPr="000908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9084E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https://vk.com/club20831461 размещено 65 публикаций по вопросам деятельности и поддержки субъектов малого и среднего предпринимательства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равных условий доступа к информации о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</w:tc>
      </w:tr>
      <w:tr w:rsidR="005A4D52" w:rsidRPr="00CE24E1" w:rsidTr="009D7A37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7.1.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4D52" w:rsidRPr="00CE24E1" w:rsidTr="00145795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8679" w:type="dxa"/>
          </w:tcPr>
          <w:p w:rsidR="005A4D52" w:rsidRPr="00CE24E1" w:rsidRDefault="00C474C5" w:rsidP="008F44F4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C5">
              <w:rPr>
                <w:rFonts w:ascii="Times New Roman" w:hAnsi="Times New Roman" w:cs="Times New Roman"/>
                <w:sz w:val="24"/>
                <w:szCs w:val="24"/>
              </w:rPr>
              <w:t>За 9 месяцев 2021 года проведен один аукцион по продаже земельных участков, находящихся в муниципальной собственности и шесть аукционов на право заключения договоров аренды земельного участка.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Обеспечение мобильности трудовых ресурсов, повышение эффективности труда</w:t>
            </w:r>
          </w:p>
        </w:tc>
      </w:tr>
      <w:tr w:rsidR="005A4D52" w:rsidRPr="00CE24E1" w:rsidTr="00F619DA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67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 прогноза кадровой потребности на рынке труда Батецкого муниципального района</w:t>
            </w:r>
          </w:p>
        </w:tc>
        <w:tc>
          <w:tcPr>
            <w:tcW w:w="8679" w:type="dxa"/>
          </w:tcPr>
          <w:p w:rsidR="005A4D52" w:rsidRPr="00CE24E1" w:rsidRDefault="00666B76" w:rsidP="008F44F4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сентября сформированы сведения о кадровой потребности Батецкого </w:t>
            </w:r>
            <w:r w:rsidRPr="000908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2022-2028 годы.</w:t>
            </w:r>
            <w:r w:rsidR="0009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781">
              <w:rPr>
                <w:rFonts w:ascii="Times New Roman" w:hAnsi="Times New Roman" w:cs="Times New Roman"/>
                <w:sz w:val="24"/>
                <w:szCs w:val="24"/>
              </w:rPr>
              <w:t>На 2022 год потребность в кадрах по Батецкому району составила 34 человека.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9</w:t>
            </w:r>
            <w:r w:rsidR="001A18D9"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 Повышение финансовой грамотности населения</w:t>
            </w:r>
          </w:p>
        </w:tc>
      </w:tr>
      <w:tr w:rsidR="005A4D52" w:rsidRPr="00CE24E1" w:rsidTr="0060402F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Организация Центров финансовой грамотности и налоговой культуры на базе библиотек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Библиотеки МБУК «Батецкая МЦБС» работают по программе налоговой и финансовой грамотности «Финансовая грамотность». Программа охватывает все категории и возраста граждан, проживающих на территории Батецкого района. Каждая библиотека МЦБС реализует в 202</w:t>
            </w:r>
            <w:r w:rsidR="00666B76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1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году свою подпрограмму. Центральная районная и детская библиотеки работают по подпрограмме «Финансовая грамотность для школьников», цель которой – формирование основ финансовой грамотности, представлений о личной безопасности школьников. 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 xml:space="preserve">Центральная районная библиотека также реализует подпрограмму для совершеннолетних жителей п. Батецкий «Финансовая и налоговая грамотность». Городенская сельская библиотека работает в рамках подпрограммы «Финансовая грамотность для детей и взрослых»,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«Финансы и мы»,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«Школа финансовой грамотности», «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«Основы финансовой грамотности населения»,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«В библиотеку за финансовой грамотностью»,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«Финансовая грамотность и интернет».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 рамках программы во всех библиотеках оформлены и регулярно обновляются стенды финансовой и налоговой грамотности.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Постоянно действующие информационные стенды: </w:t>
            </w:r>
            <w:proofErr w:type="gram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«Финансы и налоги» (ЦБ), «Финансовая грамотность» (Городенская сельская библиотека), «Налоговая грамотность» (Городенская сельская библиотека), информационно-обучающий стенд «Финансы и мы»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«Школа финансовой грамотности»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«Хочу, могу, умею»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«Ваша финансовая грамотность»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«Преуспевает владеющий информацией»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библиотека).</w:t>
            </w:r>
            <w:proofErr w:type="gramEnd"/>
          </w:p>
          <w:p w:rsidR="005A4D52" w:rsidRPr="009A4BA3" w:rsidRDefault="00196B82" w:rsidP="00196B8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Итого на базе МБУК «Батецкая МЦБС» организовано 8 центров финансовой грамотности.</w:t>
            </w:r>
          </w:p>
        </w:tc>
      </w:tr>
      <w:tr w:rsidR="009A4BA3" w:rsidRPr="00CE24E1" w:rsidTr="0060402F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231" w:type="dxa"/>
          </w:tcPr>
          <w:p w:rsidR="009A4BA3" w:rsidRPr="002E053C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Проведение уроков налоговой грамотности и профессиональной ориентации</w:t>
            </w:r>
          </w:p>
        </w:tc>
        <w:tc>
          <w:tcPr>
            <w:tcW w:w="8679" w:type="dxa"/>
          </w:tcPr>
          <w:p w:rsidR="00196B82" w:rsidRPr="009A4BA3" w:rsidRDefault="00C930C2" w:rsidP="008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2021 года было проведено 36 мероприятий по налоговой грамотности, на которых присутствовало 827 человек. </w:t>
            </w:r>
            <w:r w:rsidR="001D1812" w:rsidRPr="00C930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были ориентированы на все категории и возраста граждан: для дошкольников состоялся познавательный час «Как хорошо уметь считать», для школьников прошли: урок для юных предпринимателей «Азы финансовой грамотности», познавательная беседа «В гостях у гнома Эконома. Все о деньгах»; для молодежи и взрослого населения - деловая игра «Финансовые ловушки», час финансовой грамотности «Система электронных платежей. Преимущества и недостатки», информационный час «Все о будущей пенсии»; для пенсионеров – час финансовой грамотности «Не дай себя обмануть», </w:t>
            </w:r>
            <w:proofErr w:type="spellStart"/>
            <w:r w:rsidR="001D1812" w:rsidRPr="00C930C2">
              <w:rPr>
                <w:rFonts w:ascii="Times New Roman" w:hAnsi="Times New Roman" w:cs="Times New Roman"/>
                <w:sz w:val="24"/>
                <w:szCs w:val="24"/>
              </w:rPr>
              <w:t>информчас</w:t>
            </w:r>
            <w:proofErr w:type="spellEnd"/>
            <w:r w:rsidR="001D1812" w:rsidRPr="00C930C2"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 деньги от мошенников» и др.</w:t>
            </w:r>
          </w:p>
        </w:tc>
      </w:tr>
      <w:tr w:rsidR="009A4BA3" w:rsidRPr="00CE24E1" w:rsidTr="007F5921">
        <w:tc>
          <w:tcPr>
            <w:tcW w:w="14742" w:type="dxa"/>
            <w:gridSpan w:val="3"/>
          </w:tcPr>
          <w:p w:rsidR="009A4BA3" w:rsidRPr="00CE24E1" w:rsidRDefault="009A4BA3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10. Применение типового административного регламента предоставления муниципальной услуги по выдаче разрешения на строительство и </w:t>
            </w: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9A4BA3" w:rsidRPr="00CE24E1" w:rsidTr="00B155C3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231" w:type="dxa"/>
          </w:tcPr>
          <w:p w:rsidR="009A4BA3" w:rsidRPr="00CE24E1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679" w:type="dxa"/>
          </w:tcPr>
          <w:p w:rsidR="009A4BA3" w:rsidRPr="008722E9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по предоставлению муниципальной услуги «Выдача </w:t>
            </w:r>
            <w:r w:rsidRPr="000B2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разрешения на строительство» утвержден постановлением Администрации Батецкого муниципального района от 07.11.2018 №989. Административный регламент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 утвержден постановлением Администрации Батецкого муниципального района от 12.12.2017  № 905.</w:t>
            </w:r>
          </w:p>
        </w:tc>
      </w:tr>
      <w:tr w:rsidR="00786B30" w:rsidRPr="00CE24E1" w:rsidTr="009A2456">
        <w:tc>
          <w:tcPr>
            <w:tcW w:w="14742" w:type="dxa"/>
            <w:gridSpan w:val="3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Повышение  информационной  открытости  деятельности  органов   местного  самоуправления</w:t>
            </w:r>
          </w:p>
        </w:tc>
      </w:tr>
      <w:tr w:rsidR="00786B30" w:rsidRPr="00CE24E1" w:rsidTr="00B155C3">
        <w:tc>
          <w:tcPr>
            <w:tcW w:w="832" w:type="dxa"/>
          </w:tcPr>
          <w:p w:rsidR="00786B30" w:rsidRPr="00CE24E1" w:rsidRDefault="00786B30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11.1</w:t>
            </w:r>
          </w:p>
        </w:tc>
        <w:tc>
          <w:tcPr>
            <w:tcW w:w="5231" w:type="dxa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Публикация информационно-аналитических материалов по вопросам развития конкуренции в информационно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-</w:t>
            </w: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телекоммуникационной сети «Интернет»</w:t>
            </w:r>
          </w:p>
        </w:tc>
        <w:tc>
          <w:tcPr>
            <w:tcW w:w="8679" w:type="dxa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Соответствующая информация размещена на 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Батецкого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hyperlink r:id="rId10" w:history="1">
              <w:r w:rsidRPr="00BD4C50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http://www.batetsky.ru/standart-razvitiya-konkurencii-v-bateckom-municipal-nom-rayone.html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1C43" w:rsidRDefault="00E31C43" w:rsidP="00E31C4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DE" w:rsidRPr="003F08DE" w:rsidRDefault="001A18D9" w:rsidP="00196B82">
      <w:pPr>
        <w:spacing w:after="0" w:line="300" w:lineRule="exac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3F08DE" w:rsidRPr="003F08DE" w:rsidSect="00E31C43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AA" w:rsidRDefault="00C373AA" w:rsidP="005839B7">
      <w:pPr>
        <w:spacing w:after="0" w:line="240" w:lineRule="auto"/>
      </w:pPr>
      <w:r>
        <w:separator/>
      </w:r>
    </w:p>
  </w:endnote>
  <w:endnote w:type="continuationSeparator" w:id="0">
    <w:p w:rsidR="00C373AA" w:rsidRDefault="00C373AA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AA" w:rsidRDefault="00C373AA" w:rsidP="005839B7">
      <w:pPr>
        <w:spacing w:after="0" w:line="240" w:lineRule="auto"/>
      </w:pPr>
      <w:r>
        <w:separator/>
      </w:r>
    </w:p>
  </w:footnote>
  <w:footnote w:type="continuationSeparator" w:id="0">
    <w:p w:rsidR="00C373AA" w:rsidRDefault="00C373AA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38429B" w:rsidRDefault="00633A63">
        <w:pPr>
          <w:pStyle w:val="a8"/>
          <w:jc w:val="center"/>
        </w:pPr>
        <w:fldSimple w:instr="PAGE   \* MERGEFORMAT">
          <w:r w:rsidR="00770FF0">
            <w:rPr>
              <w:noProof/>
            </w:rPr>
            <w:t>4</w:t>
          </w:r>
        </w:fldSimple>
      </w:p>
    </w:sdtContent>
  </w:sdt>
  <w:p w:rsidR="0038429B" w:rsidRDefault="00384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4DFF"/>
    <w:rsid w:val="00020F67"/>
    <w:rsid w:val="00034F7E"/>
    <w:rsid w:val="0005774E"/>
    <w:rsid w:val="000715DB"/>
    <w:rsid w:val="000752E9"/>
    <w:rsid w:val="000803C9"/>
    <w:rsid w:val="00086A3C"/>
    <w:rsid w:val="0009084E"/>
    <w:rsid w:val="00094F17"/>
    <w:rsid w:val="00096B1F"/>
    <w:rsid w:val="000A4CDC"/>
    <w:rsid w:val="000A7847"/>
    <w:rsid w:val="000B00B4"/>
    <w:rsid w:val="000B2E6B"/>
    <w:rsid w:val="000B6C39"/>
    <w:rsid w:val="000C7598"/>
    <w:rsid w:val="000D0B50"/>
    <w:rsid w:val="000E0FD2"/>
    <w:rsid w:val="000E3325"/>
    <w:rsid w:val="000E411D"/>
    <w:rsid w:val="000F61CC"/>
    <w:rsid w:val="000F7A73"/>
    <w:rsid w:val="0014248E"/>
    <w:rsid w:val="001638AA"/>
    <w:rsid w:val="00174217"/>
    <w:rsid w:val="0017727B"/>
    <w:rsid w:val="00182F74"/>
    <w:rsid w:val="00184BA3"/>
    <w:rsid w:val="00196B82"/>
    <w:rsid w:val="001A18D9"/>
    <w:rsid w:val="001B130E"/>
    <w:rsid w:val="001D1812"/>
    <w:rsid w:val="001E062A"/>
    <w:rsid w:val="001E0DD8"/>
    <w:rsid w:val="001E5C64"/>
    <w:rsid w:val="001F2486"/>
    <w:rsid w:val="001F359A"/>
    <w:rsid w:val="001F4931"/>
    <w:rsid w:val="001F6B84"/>
    <w:rsid w:val="00203954"/>
    <w:rsid w:val="00207666"/>
    <w:rsid w:val="00220A30"/>
    <w:rsid w:val="00224756"/>
    <w:rsid w:val="002463B7"/>
    <w:rsid w:val="00267695"/>
    <w:rsid w:val="00275FB6"/>
    <w:rsid w:val="002847F4"/>
    <w:rsid w:val="00285552"/>
    <w:rsid w:val="002A6044"/>
    <w:rsid w:val="002D466F"/>
    <w:rsid w:val="002D7C1F"/>
    <w:rsid w:val="002E053C"/>
    <w:rsid w:val="002F6DB4"/>
    <w:rsid w:val="003007ED"/>
    <w:rsid w:val="00304139"/>
    <w:rsid w:val="00315093"/>
    <w:rsid w:val="003155BB"/>
    <w:rsid w:val="003156C4"/>
    <w:rsid w:val="00315955"/>
    <w:rsid w:val="003236BA"/>
    <w:rsid w:val="0033070D"/>
    <w:rsid w:val="0035183F"/>
    <w:rsid w:val="0035698D"/>
    <w:rsid w:val="00364488"/>
    <w:rsid w:val="00367239"/>
    <w:rsid w:val="0038429B"/>
    <w:rsid w:val="003A1426"/>
    <w:rsid w:val="003A180D"/>
    <w:rsid w:val="003B1B82"/>
    <w:rsid w:val="003E2BE9"/>
    <w:rsid w:val="003E4B69"/>
    <w:rsid w:val="003E773D"/>
    <w:rsid w:val="003F08DE"/>
    <w:rsid w:val="004008D6"/>
    <w:rsid w:val="0040713E"/>
    <w:rsid w:val="004204EA"/>
    <w:rsid w:val="004230F5"/>
    <w:rsid w:val="004327AA"/>
    <w:rsid w:val="0043458F"/>
    <w:rsid w:val="00446837"/>
    <w:rsid w:val="00455687"/>
    <w:rsid w:val="00463505"/>
    <w:rsid w:val="00484470"/>
    <w:rsid w:val="004902D6"/>
    <w:rsid w:val="00493F5E"/>
    <w:rsid w:val="004B2AF8"/>
    <w:rsid w:val="004C729F"/>
    <w:rsid w:val="004D1E33"/>
    <w:rsid w:val="004E0632"/>
    <w:rsid w:val="004E1D9D"/>
    <w:rsid w:val="004E44B0"/>
    <w:rsid w:val="004E7210"/>
    <w:rsid w:val="004F1A72"/>
    <w:rsid w:val="00500CA0"/>
    <w:rsid w:val="005028E0"/>
    <w:rsid w:val="00511167"/>
    <w:rsid w:val="00514A51"/>
    <w:rsid w:val="005169AA"/>
    <w:rsid w:val="005270ED"/>
    <w:rsid w:val="00530F5C"/>
    <w:rsid w:val="0054427A"/>
    <w:rsid w:val="005507AF"/>
    <w:rsid w:val="00571F73"/>
    <w:rsid w:val="0057347B"/>
    <w:rsid w:val="0058322C"/>
    <w:rsid w:val="005839B7"/>
    <w:rsid w:val="005843BD"/>
    <w:rsid w:val="00591D39"/>
    <w:rsid w:val="005A4654"/>
    <w:rsid w:val="005A4D52"/>
    <w:rsid w:val="005C1480"/>
    <w:rsid w:val="005C2F68"/>
    <w:rsid w:val="005C5DA8"/>
    <w:rsid w:val="005D4914"/>
    <w:rsid w:val="005E0A30"/>
    <w:rsid w:val="00633A63"/>
    <w:rsid w:val="006377C1"/>
    <w:rsid w:val="0064184B"/>
    <w:rsid w:val="00642D58"/>
    <w:rsid w:val="006545DB"/>
    <w:rsid w:val="00666B76"/>
    <w:rsid w:val="00667B02"/>
    <w:rsid w:val="006709FE"/>
    <w:rsid w:val="0068209D"/>
    <w:rsid w:val="006D7400"/>
    <w:rsid w:val="0071085D"/>
    <w:rsid w:val="00713674"/>
    <w:rsid w:val="007236C5"/>
    <w:rsid w:val="00737BC6"/>
    <w:rsid w:val="00740DEE"/>
    <w:rsid w:val="00751918"/>
    <w:rsid w:val="007676EC"/>
    <w:rsid w:val="00770FF0"/>
    <w:rsid w:val="00772F12"/>
    <w:rsid w:val="00780E43"/>
    <w:rsid w:val="00783AC4"/>
    <w:rsid w:val="00786B30"/>
    <w:rsid w:val="00796088"/>
    <w:rsid w:val="00797D0E"/>
    <w:rsid w:val="007A1209"/>
    <w:rsid w:val="007C3496"/>
    <w:rsid w:val="007F0B7B"/>
    <w:rsid w:val="007F0EB4"/>
    <w:rsid w:val="007F5921"/>
    <w:rsid w:val="008071B7"/>
    <w:rsid w:val="00807F69"/>
    <w:rsid w:val="0081151E"/>
    <w:rsid w:val="0082034F"/>
    <w:rsid w:val="00841632"/>
    <w:rsid w:val="008631C5"/>
    <w:rsid w:val="0086540B"/>
    <w:rsid w:val="00871CBD"/>
    <w:rsid w:val="008722E9"/>
    <w:rsid w:val="008A2880"/>
    <w:rsid w:val="008B0A6D"/>
    <w:rsid w:val="008B5BD4"/>
    <w:rsid w:val="008C66D4"/>
    <w:rsid w:val="008D2F9F"/>
    <w:rsid w:val="008D57B7"/>
    <w:rsid w:val="008D5CA1"/>
    <w:rsid w:val="008F44F4"/>
    <w:rsid w:val="00915583"/>
    <w:rsid w:val="00921D60"/>
    <w:rsid w:val="0092402C"/>
    <w:rsid w:val="00924818"/>
    <w:rsid w:val="0092597C"/>
    <w:rsid w:val="009309A3"/>
    <w:rsid w:val="00936BA7"/>
    <w:rsid w:val="00964E9C"/>
    <w:rsid w:val="0096700B"/>
    <w:rsid w:val="00974BCF"/>
    <w:rsid w:val="00975744"/>
    <w:rsid w:val="00977BD8"/>
    <w:rsid w:val="00981902"/>
    <w:rsid w:val="009871E3"/>
    <w:rsid w:val="00995FEC"/>
    <w:rsid w:val="009979A2"/>
    <w:rsid w:val="009A4BA3"/>
    <w:rsid w:val="009B2DCB"/>
    <w:rsid w:val="009B5778"/>
    <w:rsid w:val="009D6288"/>
    <w:rsid w:val="009D6DCD"/>
    <w:rsid w:val="009E12B8"/>
    <w:rsid w:val="009F4B08"/>
    <w:rsid w:val="00A03FDE"/>
    <w:rsid w:val="00A17CE6"/>
    <w:rsid w:val="00A374EF"/>
    <w:rsid w:val="00A43459"/>
    <w:rsid w:val="00A55695"/>
    <w:rsid w:val="00A61D3B"/>
    <w:rsid w:val="00A631B8"/>
    <w:rsid w:val="00A64781"/>
    <w:rsid w:val="00A677E6"/>
    <w:rsid w:val="00A76775"/>
    <w:rsid w:val="00A85315"/>
    <w:rsid w:val="00A91E2B"/>
    <w:rsid w:val="00AC7DA8"/>
    <w:rsid w:val="00AD0680"/>
    <w:rsid w:val="00AE5278"/>
    <w:rsid w:val="00AF47A4"/>
    <w:rsid w:val="00AF50F6"/>
    <w:rsid w:val="00B00C08"/>
    <w:rsid w:val="00B1779B"/>
    <w:rsid w:val="00B20723"/>
    <w:rsid w:val="00B374E3"/>
    <w:rsid w:val="00B46AF4"/>
    <w:rsid w:val="00B55C19"/>
    <w:rsid w:val="00B84F0A"/>
    <w:rsid w:val="00BB157B"/>
    <w:rsid w:val="00BC11AC"/>
    <w:rsid w:val="00BC248E"/>
    <w:rsid w:val="00BC5BE0"/>
    <w:rsid w:val="00BD15E1"/>
    <w:rsid w:val="00BD6808"/>
    <w:rsid w:val="00BF38D4"/>
    <w:rsid w:val="00C13D1E"/>
    <w:rsid w:val="00C16819"/>
    <w:rsid w:val="00C16BB8"/>
    <w:rsid w:val="00C21D93"/>
    <w:rsid w:val="00C3076C"/>
    <w:rsid w:val="00C364C6"/>
    <w:rsid w:val="00C373AA"/>
    <w:rsid w:val="00C4092C"/>
    <w:rsid w:val="00C474C5"/>
    <w:rsid w:val="00C4776E"/>
    <w:rsid w:val="00C50A9E"/>
    <w:rsid w:val="00C51F33"/>
    <w:rsid w:val="00C63964"/>
    <w:rsid w:val="00C733F4"/>
    <w:rsid w:val="00C76DF4"/>
    <w:rsid w:val="00C81A04"/>
    <w:rsid w:val="00C923C1"/>
    <w:rsid w:val="00C930C2"/>
    <w:rsid w:val="00CA3F60"/>
    <w:rsid w:val="00CC6CFF"/>
    <w:rsid w:val="00CD6553"/>
    <w:rsid w:val="00CE24E1"/>
    <w:rsid w:val="00CE44FF"/>
    <w:rsid w:val="00CE46E7"/>
    <w:rsid w:val="00D14FE6"/>
    <w:rsid w:val="00D24FAD"/>
    <w:rsid w:val="00D257FD"/>
    <w:rsid w:val="00D30327"/>
    <w:rsid w:val="00D3751F"/>
    <w:rsid w:val="00D40331"/>
    <w:rsid w:val="00D40374"/>
    <w:rsid w:val="00D40A24"/>
    <w:rsid w:val="00D44916"/>
    <w:rsid w:val="00D6245C"/>
    <w:rsid w:val="00D70DCF"/>
    <w:rsid w:val="00D77580"/>
    <w:rsid w:val="00D77A72"/>
    <w:rsid w:val="00D87FA5"/>
    <w:rsid w:val="00DB30AB"/>
    <w:rsid w:val="00DB4111"/>
    <w:rsid w:val="00DD62C1"/>
    <w:rsid w:val="00DE7655"/>
    <w:rsid w:val="00E14342"/>
    <w:rsid w:val="00E14618"/>
    <w:rsid w:val="00E24BCF"/>
    <w:rsid w:val="00E31C43"/>
    <w:rsid w:val="00E3233C"/>
    <w:rsid w:val="00E352D9"/>
    <w:rsid w:val="00E40856"/>
    <w:rsid w:val="00E40911"/>
    <w:rsid w:val="00E50C83"/>
    <w:rsid w:val="00E61404"/>
    <w:rsid w:val="00E940AC"/>
    <w:rsid w:val="00EB7855"/>
    <w:rsid w:val="00EF066B"/>
    <w:rsid w:val="00EF7BB1"/>
    <w:rsid w:val="00F04E4F"/>
    <w:rsid w:val="00F17C3D"/>
    <w:rsid w:val="00F17C70"/>
    <w:rsid w:val="00F21F29"/>
    <w:rsid w:val="00F52806"/>
    <w:rsid w:val="00F74AB4"/>
    <w:rsid w:val="00F93502"/>
    <w:rsid w:val="00F96910"/>
    <w:rsid w:val="00FC7C47"/>
    <w:rsid w:val="00FD3EE8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5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obschestvennye-slushaniy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atetsky.ru/posel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tetsky.ru/standart-razvitiya-konkurencii-v-bateckom-municipal-nom-rayone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User</cp:lastModifiedBy>
  <cp:revision>8</cp:revision>
  <cp:lastPrinted>2019-10-10T15:41:00Z</cp:lastPrinted>
  <dcterms:created xsi:type="dcterms:W3CDTF">2021-09-30T11:07:00Z</dcterms:created>
  <dcterms:modified xsi:type="dcterms:W3CDTF">2021-10-08T11:57:00Z</dcterms:modified>
</cp:coreProperties>
</file>