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98" w:rsidRPr="007117B5" w:rsidRDefault="00F346F8" w:rsidP="007117B5">
      <w:pPr>
        <w:pStyle w:val="10"/>
        <w:keepNext/>
        <w:keepLines/>
        <w:shd w:val="clear" w:color="auto" w:fill="auto"/>
        <w:spacing w:after="0"/>
        <w:ind w:right="-72" w:firstLine="0"/>
        <w:jc w:val="center"/>
        <w:rPr>
          <w:sz w:val="28"/>
          <w:szCs w:val="28"/>
        </w:rPr>
      </w:pPr>
      <w:bookmarkStart w:id="0" w:name="bookmark0"/>
      <w:r w:rsidRPr="007117B5">
        <w:rPr>
          <w:sz w:val="28"/>
          <w:szCs w:val="28"/>
        </w:rPr>
        <w:t xml:space="preserve">Предварительные итоги </w:t>
      </w:r>
    </w:p>
    <w:p w:rsidR="009167D4" w:rsidRPr="007117B5" w:rsidRDefault="00F346F8" w:rsidP="007117B5">
      <w:pPr>
        <w:pStyle w:val="10"/>
        <w:keepNext/>
        <w:keepLines/>
        <w:shd w:val="clear" w:color="auto" w:fill="auto"/>
        <w:spacing w:after="0"/>
        <w:ind w:right="-72" w:firstLine="0"/>
        <w:jc w:val="center"/>
        <w:rPr>
          <w:sz w:val="28"/>
          <w:szCs w:val="28"/>
        </w:rPr>
      </w:pPr>
      <w:r w:rsidRPr="007117B5">
        <w:rPr>
          <w:sz w:val="28"/>
          <w:szCs w:val="28"/>
        </w:rPr>
        <w:t>социально-экономического развития Батецкого сельского поселения за 9 месяцев 201</w:t>
      </w:r>
      <w:r w:rsidR="00F845F3">
        <w:rPr>
          <w:sz w:val="28"/>
          <w:szCs w:val="28"/>
        </w:rPr>
        <w:t>7</w:t>
      </w:r>
      <w:r w:rsidRPr="007117B5">
        <w:rPr>
          <w:sz w:val="28"/>
          <w:szCs w:val="28"/>
        </w:rPr>
        <w:t xml:space="preserve"> года и ожидаемые итоги социально-экономического развития за 201</w:t>
      </w:r>
      <w:r w:rsidR="00F845F3">
        <w:rPr>
          <w:sz w:val="28"/>
          <w:szCs w:val="28"/>
        </w:rPr>
        <w:t>7</w:t>
      </w:r>
      <w:r w:rsidRPr="007117B5">
        <w:rPr>
          <w:sz w:val="28"/>
          <w:szCs w:val="28"/>
        </w:rPr>
        <w:t xml:space="preserve"> год</w:t>
      </w:r>
      <w:bookmarkEnd w:id="0"/>
    </w:p>
    <w:p w:rsidR="00F63998" w:rsidRPr="007117B5" w:rsidRDefault="00F63998" w:rsidP="007117B5">
      <w:pPr>
        <w:pStyle w:val="11"/>
        <w:shd w:val="clear" w:color="auto" w:fill="auto"/>
        <w:spacing w:before="0" w:after="68"/>
        <w:ind w:left="20" w:right="-72" w:firstLine="700"/>
        <w:rPr>
          <w:sz w:val="28"/>
          <w:szCs w:val="28"/>
        </w:rPr>
      </w:pPr>
    </w:p>
    <w:p w:rsidR="00F63998" w:rsidRPr="007117B5" w:rsidRDefault="00F346F8" w:rsidP="007117B5">
      <w:pPr>
        <w:pStyle w:val="11"/>
        <w:shd w:val="clear" w:color="auto" w:fill="auto"/>
        <w:spacing w:before="0" w:after="68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 xml:space="preserve">Батецкое сельское поселение занимает 54 тыс.кв.км. На территории поселения </w:t>
      </w:r>
      <w:r w:rsidR="00B36460">
        <w:rPr>
          <w:sz w:val="28"/>
          <w:szCs w:val="28"/>
        </w:rPr>
        <w:t>постоянно проживает 2869</w:t>
      </w:r>
      <w:r w:rsidRPr="007117B5">
        <w:rPr>
          <w:sz w:val="28"/>
          <w:szCs w:val="28"/>
        </w:rPr>
        <w:t xml:space="preserve"> человек.</w:t>
      </w:r>
      <w:r w:rsidR="00F63998" w:rsidRPr="007117B5">
        <w:rPr>
          <w:sz w:val="28"/>
          <w:szCs w:val="28"/>
        </w:rPr>
        <w:t xml:space="preserve"> </w:t>
      </w:r>
    </w:p>
    <w:p w:rsidR="009167D4" w:rsidRPr="007117B5" w:rsidRDefault="00F63998" w:rsidP="007117B5">
      <w:pPr>
        <w:pStyle w:val="11"/>
        <w:shd w:val="clear" w:color="auto" w:fill="auto"/>
        <w:spacing w:before="0" w:after="68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>В структуре населения 47 процентов  мужчин и 53 процента женщин, трудоспособное население составляет 1410 человек. Средний возраст населения 46 лет.</w:t>
      </w:r>
    </w:p>
    <w:p w:rsidR="009167D4" w:rsidRPr="007117B5" w:rsidRDefault="00F346F8" w:rsidP="007117B5">
      <w:pPr>
        <w:pStyle w:val="10"/>
        <w:keepNext/>
        <w:keepLines/>
        <w:shd w:val="clear" w:color="auto" w:fill="auto"/>
        <w:spacing w:after="0" w:line="355" w:lineRule="exact"/>
        <w:ind w:left="20" w:right="-72"/>
        <w:jc w:val="both"/>
        <w:rPr>
          <w:sz w:val="28"/>
          <w:szCs w:val="28"/>
        </w:rPr>
      </w:pPr>
      <w:bookmarkStart w:id="1" w:name="bookmark1"/>
      <w:r w:rsidRPr="007117B5">
        <w:rPr>
          <w:sz w:val="28"/>
          <w:szCs w:val="28"/>
        </w:rPr>
        <w:t>Промышленное производство</w:t>
      </w:r>
      <w:bookmarkEnd w:id="1"/>
    </w:p>
    <w:p w:rsidR="00B36460" w:rsidRPr="00C5194A" w:rsidRDefault="00B36460" w:rsidP="00B36460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r w:rsidRPr="00C5194A">
        <w:rPr>
          <w:rFonts w:ascii="Times New Roman" w:hAnsi="Times New Roman"/>
          <w:sz w:val="28"/>
          <w:szCs w:val="28"/>
        </w:rPr>
        <w:t xml:space="preserve">Обрабатывающая отрасль промышленности в районе представлена деятельностью малых и средних предприятий. </w:t>
      </w:r>
    </w:p>
    <w:p w:rsidR="00B36460" w:rsidRPr="00752E97" w:rsidRDefault="00B36460" w:rsidP="00B36460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2E97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предприятиями малого бизнеса составил </w:t>
      </w:r>
      <w:r>
        <w:rPr>
          <w:rFonts w:ascii="Times New Roman" w:hAnsi="Times New Roman"/>
          <w:sz w:val="28"/>
          <w:szCs w:val="28"/>
        </w:rPr>
        <w:t>575,2</w:t>
      </w:r>
      <w:r w:rsidRPr="00752E97">
        <w:rPr>
          <w:rFonts w:ascii="Times New Roman" w:hAnsi="Times New Roman"/>
          <w:sz w:val="28"/>
          <w:szCs w:val="28"/>
        </w:rPr>
        <w:t xml:space="preserve"> млн. рублей, рост </w:t>
      </w:r>
      <w:r>
        <w:rPr>
          <w:rFonts w:ascii="Times New Roman" w:hAnsi="Times New Roman"/>
          <w:sz w:val="28"/>
          <w:szCs w:val="28"/>
        </w:rPr>
        <w:t xml:space="preserve">104,8 </w:t>
      </w:r>
      <w:r w:rsidRPr="00752E97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752E97">
        <w:rPr>
          <w:rFonts w:ascii="Times New Roman" w:hAnsi="Times New Roman"/>
          <w:sz w:val="28"/>
          <w:szCs w:val="28"/>
        </w:rPr>
        <w:t xml:space="preserve"> к аналогичному периоду  201</w:t>
      </w:r>
      <w:r>
        <w:rPr>
          <w:rFonts w:ascii="Times New Roman" w:hAnsi="Times New Roman"/>
          <w:sz w:val="28"/>
          <w:szCs w:val="28"/>
        </w:rPr>
        <w:t>6</w:t>
      </w:r>
      <w:r w:rsidRPr="00752E97">
        <w:rPr>
          <w:rFonts w:ascii="Times New Roman" w:hAnsi="Times New Roman"/>
          <w:sz w:val="28"/>
          <w:szCs w:val="28"/>
        </w:rPr>
        <w:t xml:space="preserve"> года. </w:t>
      </w:r>
    </w:p>
    <w:p w:rsidR="00B36460" w:rsidRDefault="00B36460" w:rsidP="00B36460">
      <w:pPr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За отчетный период увеличены объемы производства  ООО «Парус» на 12,5 процента, индивидуального предпринимателя Авдеева С.П. в 1,6 раза, Ахмедова М.А. в 1,5 раза</w:t>
      </w:r>
    </w:p>
    <w:p w:rsidR="00F63998" w:rsidRPr="007117B5" w:rsidRDefault="00F63998" w:rsidP="007117B5">
      <w:pPr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B5">
        <w:rPr>
          <w:rFonts w:ascii="Times New Roman" w:hAnsi="Times New Roman" w:cs="Times New Roman"/>
          <w:sz w:val="28"/>
          <w:szCs w:val="28"/>
        </w:rPr>
        <w:t>Объем отгруженных товаров, выполненных работ и услуг по разделам «Производства машин и оборудования» и «Издательская и полиграфическая деятел</w:t>
      </w:r>
      <w:r w:rsidR="00F845F3">
        <w:rPr>
          <w:rFonts w:ascii="Times New Roman" w:hAnsi="Times New Roman" w:cs="Times New Roman"/>
          <w:sz w:val="28"/>
          <w:szCs w:val="28"/>
        </w:rPr>
        <w:t>ьность» останется на уровне 2016</w:t>
      </w:r>
      <w:r w:rsidRPr="007117B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167D4" w:rsidRPr="007117B5" w:rsidRDefault="00F346F8" w:rsidP="007117B5">
      <w:pPr>
        <w:pStyle w:val="10"/>
        <w:keepNext/>
        <w:keepLines/>
        <w:shd w:val="clear" w:color="auto" w:fill="auto"/>
        <w:spacing w:after="0" w:line="355" w:lineRule="exact"/>
        <w:ind w:left="20" w:right="-72"/>
        <w:jc w:val="both"/>
        <w:rPr>
          <w:sz w:val="28"/>
          <w:szCs w:val="28"/>
        </w:rPr>
      </w:pPr>
      <w:r w:rsidRPr="007117B5">
        <w:rPr>
          <w:sz w:val="28"/>
          <w:szCs w:val="28"/>
        </w:rPr>
        <w:t>Сельское хозяйство</w:t>
      </w:r>
      <w:bookmarkEnd w:id="2"/>
    </w:p>
    <w:p w:rsidR="00806B28" w:rsidRPr="007117B5" w:rsidRDefault="00F346F8" w:rsidP="007117B5">
      <w:pPr>
        <w:pStyle w:val="11"/>
        <w:shd w:val="clear" w:color="auto" w:fill="auto"/>
        <w:spacing w:before="0" w:after="0" w:line="355" w:lineRule="exact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 xml:space="preserve">Сельскохозяйственная отрасль поселения представлена деятельностью </w:t>
      </w:r>
      <w:r w:rsidR="00806B28" w:rsidRPr="007117B5">
        <w:rPr>
          <w:sz w:val="28"/>
          <w:szCs w:val="28"/>
        </w:rPr>
        <w:t>5</w:t>
      </w:r>
      <w:r w:rsidRPr="007117B5">
        <w:rPr>
          <w:sz w:val="28"/>
          <w:szCs w:val="28"/>
        </w:rPr>
        <w:t xml:space="preserve"> сельхозпредприятий и </w:t>
      </w:r>
      <w:r w:rsidR="00AD5A17" w:rsidRPr="007117B5">
        <w:rPr>
          <w:sz w:val="28"/>
          <w:szCs w:val="28"/>
        </w:rPr>
        <w:t>8</w:t>
      </w:r>
      <w:r w:rsidRPr="007117B5">
        <w:rPr>
          <w:sz w:val="28"/>
          <w:szCs w:val="28"/>
        </w:rPr>
        <w:t xml:space="preserve"> </w:t>
      </w:r>
      <w:r w:rsidR="00806B28" w:rsidRPr="007117B5">
        <w:rPr>
          <w:sz w:val="28"/>
          <w:szCs w:val="28"/>
        </w:rPr>
        <w:t>крестьянско-фермерскими хозяйствами</w:t>
      </w:r>
      <w:r w:rsidRPr="007117B5">
        <w:rPr>
          <w:sz w:val="28"/>
          <w:szCs w:val="28"/>
        </w:rPr>
        <w:t xml:space="preserve">. </w:t>
      </w:r>
    </w:p>
    <w:p w:rsidR="00806B28" w:rsidRPr="007117B5" w:rsidRDefault="00F845F3" w:rsidP="007117B5">
      <w:pPr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2017</w:t>
      </w:r>
      <w:r w:rsidR="00806B28" w:rsidRPr="007117B5">
        <w:rPr>
          <w:rFonts w:ascii="Times New Roman" w:hAnsi="Times New Roman" w:cs="Times New Roman"/>
          <w:sz w:val="28"/>
          <w:szCs w:val="28"/>
        </w:rPr>
        <w:t xml:space="preserve"> года валовой сбор зерна составит 1,3 тыс.тонн, что на 0,4 тыс.</w:t>
      </w:r>
      <w:r>
        <w:rPr>
          <w:rFonts w:ascii="Times New Roman" w:hAnsi="Times New Roman" w:cs="Times New Roman"/>
          <w:sz w:val="28"/>
          <w:szCs w:val="28"/>
        </w:rPr>
        <w:t>тонн меньше показателя за 2016</w:t>
      </w:r>
      <w:r w:rsidR="00806B28" w:rsidRPr="007117B5">
        <w:rPr>
          <w:rFonts w:ascii="Times New Roman" w:hAnsi="Times New Roman" w:cs="Times New Roman"/>
          <w:sz w:val="28"/>
          <w:szCs w:val="28"/>
        </w:rPr>
        <w:t xml:space="preserve"> год. Основной причиной невыполнения плановых показателей по о</w:t>
      </w:r>
      <w:r>
        <w:rPr>
          <w:rFonts w:ascii="Times New Roman" w:hAnsi="Times New Roman" w:cs="Times New Roman"/>
          <w:sz w:val="28"/>
          <w:szCs w:val="28"/>
        </w:rPr>
        <w:t>трасли «Растениеводство» в 2017</w:t>
      </w:r>
      <w:r w:rsidR="00806B28" w:rsidRPr="007117B5">
        <w:rPr>
          <w:rFonts w:ascii="Times New Roman" w:hAnsi="Times New Roman" w:cs="Times New Roman"/>
          <w:sz w:val="28"/>
          <w:szCs w:val="28"/>
        </w:rPr>
        <w:t>году стали погодные условия в летний и осенний период.</w:t>
      </w:r>
    </w:p>
    <w:p w:rsidR="00AD5A17" w:rsidRPr="007117B5" w:rsidRDefault="00F845F3" w:rsidP="007117B5">
      <w:pPr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806B28" w:rsidRPr="007117B5">
        <w:rPr>
          <w:rFonts w:ascii="Times New Roman" w:hAnsi="Times New Roman" w:cs="Times New Roman"/>
          <w:sz w:val="28"/>
          <w:szCs w:val="28"/>
        </w:rPr>
        <w:t xml:space="preserve"> году сельхозпредприятиями выполнены мероприятия по оздоровлению  поголовья крупного рогатого скота, что способствов</w:t>
      </w:r>
      <w:r>
        <w:rPr>
          <w:rFonts w:ascii="Times New Roman" w:hAnsi="Times New Roman" w:cs="Times New Roman"/>
          <w:sz w:val="28"/>
          <w:szCs w:val="28"/>
        </w:rPr>
        <w:t>ало в 2017</w:t>
      </w:r>
      <w:r w:rsidR="00806B28" w:rsidRPr="007117B5">
        <w:rPr>
          <w:rFonts w:ascii="Times New Roman" w:hAnsi="Times New Roman" w:cs="Times New Roman"/>
          <w:sz w:val="28"/>
          <w:szCs w:val="28"/>
        </w:rPr>
        <w:t xml:space="preserve"> году  росту показателя по производству молока.  Планируется, что за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806B28" w:rsidRPr="007117B5">
        <w:rPr>
          <w:rFonts w:ascii="Times New Roman" w:hAnsi="Times New Roman" w:cs="Times New Roman"/>
          <w:sz w:val="28"/>
          <w:szCs w:val="28"/>
        </w:rPr>
        <w:t xml:space="preserve"> год  хозяйствами будет произведено </w:t>
      </w:r>
      <w:r w:rsidR="00AD5A17" w:rsidRPr="007117B5">
        <w:rPr>
          <w:rFonts w:ascii="Times New Roman" w:hAnsi="Times New Roman" w:cs="Times New Roman"/>
          <w:sz w:val="28"/>
          <w:szCs w:val="28"/>
        </w:rPr>
        <w:t>1</w:t>
      </w:r>
      <w:r w:rsidR="00806B28" w:rsidRPr="007117B5">
        <w:rPr>
          <w:rFonts w:ascii="Times New Roman" w:hAnsi="Times New Roman" w:cs="Times New Roman"/>
          <w:sz w:val="28"/>
          <w:szCs w:val="28"/>
        </w:rPr>
        <w:t>,</w:t>
      </w:r>
      <w:r w:rsidR="00AD5A17" w:rsidRPr="007117B5">
        <w:rPr>
          <w:rFonts w:ascii="Times New Roman" w:hAnsi="Times New Roman" w:cs="Times New Roman"/>
          <w:sz w:val="28"/>
          <w:szCs w:val="28"/>
        </w:rPr>
        <w:t>52</w:t>
      </w:r>
      <w:r w:rsidR="00806B28" w:rsidRPr="007117B5">
        <w:rPr>
          <w:rFonts w:ascii="Times New Roman" w:hAnsi="Times New Roman" w:cs="Times New Roman"/>
          <w:sz w:val="28"/>
          <w:szCs w:val="28"/>
        </w:rPr>
        <w:t xml:space="preserve"> тыс.тонн молока, что на </w:t>
      </w:r>
      <w:r w:rsidR="00AD5A17" w:rsidRPr="007117B5">
        <w:rPr>
          <w:rFonts w:ascii="Times New Roman" w:hAnsi="Times New Roman" w:cs="Times New Roman"/>
          <w:sz w:val="28"/>
          <w:szCs w:val="28"/>
        </w:rPr>
        <w:t>0,3 тыс.</w:t>
      </w:r>
      <w:r>
        <w:rPr>
          <w:rFonts w:ascii="Times New Roman" w:hAnsi="Times New Roman" w:cs="Times New Roman"/>
          <w:sz w:val="28"/>
          <w:szCs w:val="28"/>
        </w:rPr>
        <w:t>тонн больше уровня 2016</w:t>
      </w:r>
      <w:r w:rsidR="00806B28" w:rsidRPr="007117B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06B28" w:rsidRPr="007117B5" w:rsidRDefault="00806B28" w:rsidP="007117B5">
      <w:pPr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B5">
        <w:rPr>
          <w:rFonts w:ascii="Times New Roman" w:hAnsi="Times New Roman" w:cs="Times New Roman"/>
          <w:sz w:val="28"/>
          <w:szCs w:val="28"/>
        </w:rPr>
        <w:t xml:space="preserve">По оценке производство на убой скота и птицы (в живом весе) в отчетном году </w:t>
      </w:r>
      <w:r w:rsidR="00F845F3">
        <w:rPr>
          <w:rFonts w:ascii="Times New Roman" w:hAnsi="Times New Roman" w:cs="Times New Roman"/>
          <w:sz w:val="28"/>
          <w:szCs w:val="28"/>
        </w:rPr>
        <w:t>останется на уровне 2016</w:t>
      </w:r>
      <w:r w:rsidR="00AD5A17" w:rsidRPr="007117B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17B5">
        <w:rPr>
          <w:rFonts w:ascii="Times New Roman" w:hAnsi="Times New Roman" w:cs="Times New Roman"/>
          <w:sz w:val="28"/>
          <w:szCs w:val="28"/>
        </w:rPr>
        <w:t xml:space="preserve"> и составит 0,</w:t>
      </w:r>
      <w:r w:rsidR="00AD5A17" w:rsidRPr="007117B5">
        <w:rPr>
          <w:rFonts w:ascii="Times New Roman" w:hAnsi="Times New Roman" w:cs="Times New Roman"/>
          <w:sz w:val="28"/>
          <w:szCs w:val="28"/>
        </w:rPr>
        <w:t>09</w:t>
      </w:r>
      <w:r w:rsidRPr="007117B5">
        <w:rPr>
          <w:rFonts w:ascii="Times New Roman" w:hAnsi="Times New Roman" w:cs="Times New Roman"/>
          <w:sz w:val="28"/>
          <w:szCs w:val="28"/>
        </w:rPr>
        <w:t xml:space="preserve"> тыс.тонн. Производство яиц </w:t>
      </w:r>
      <w:r w:rsidR="00AD5A17" w:rsidRPr="007117B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845F3">
        <w:rPr>
          <w:rFonts w:ascii="Times New Roman" w:hAnsi="Times New Roman" w:cs="Times New Roman"/>
          <w:sz w:val="28"/>
          <w:szCs w:val="28"/>
        </w:rPr>
        <w:t>останется на уровне 2016</w:t>
      </w:r>
      <w:r w:rsidRPr="007117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5A17" w:rsidRPr="007117B5">
        <w:rPr>
          <w:rFonts w:ascii="Times New Roman" w:hAnsi="Times New Roman" w:cs="Times New Roman"/>
          <w:sz w:val="28"/>
          <w:szCs w:val="28"/>
        </w:rPr>
        <w:t xml:space="preserve"> – 0,08 млн.штук</w:t>
      </w:r>
      <w:r w:rsidRPr="00711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7D4" w:rsidRPr="007117B5" w:rsidRDefault="00F346F8" w:rsidP="007117B5">
      <w:pPr>
        <w:pStyle w:val="11"/>
        <w:shd w:val="clear" w:color="auto" w:fill="auto"/>
        <w:spacing w:before="0" w:after="0" w:line="355" w:lineRule="exact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>Населению оказывается помощь в организации любой формы производства, в приобретении семян, оформлении земельных участков.</w:t>
      </w:r>
    </w:p>
    <w:p w:rsidR="009167D4" w:rsidRPr="007117B5" w:rsidRDefault="00F346F8" w:rsidP="007117B5">
      <w:pPr>
        <w:pStyle w:val="11"/>
        <w:shd w:val="clear" w:color="auto" w:fill="auto"/>
        <w:spacing w:before="0" w:after="0" w:line="355" w:lineRule="exact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 xml:space="preserve">В сфере сельского хозяйства субъектами малого бизнеса осуществляется реализация трех инвестиционных проектов: ООО «Агроферма Батецкая» - выращивание зерновых культур, ООО «Батецкий </w:t>
      </w:r>
      <w:r w:rsidRPr="007117B5">
        <w:rPr>
          <w:sz w:val="28"/>
          <w:szCs w:val="28"/>
        </w:rPr>
        <w:lastRenderedPageBreak/>
        <w:t xml:space="preserve">бык» и ООО «Труд» - выращивание и откорм сельскохозяйственных животных. </w:t>
      </w:r>
    </w:p>
    <w:p w:rsidR="009167D4" w:rsidRPr="007117B5" w:rsidRDefault="00F346F8" w:rsidP="007117B5">
      <w:pPr>
        <w:pStyle w:val="10"/>
        <w:keepNext/>
        <w:keepLines/>
        <w:shd w:val="clear" w:color="auto" w:fill="auto"/>
        <w:spacing w:after="0" w:line="360" w:lineRule="exact"/>
        <w:ind w:left="20" w:right="-72"/>
        <w:jc w:val="both"/>
        <w:rPr>
          <w:sz w:val="28"/>
          <w:szCs w:val="28"/>
        </w:rPr>
      </w:pPr>
      <w:bookmarkStart w:id="3" w:name="bookmark3"/>
      <w:r w:rsidRPr="007117B5">
        <w:rPr>
          <w:sz w:val="28"/>
          <w:szCs w:val="28"/>
        </w:rPr>
        <w:t>Строительство</w:t>
      </w:r>
      <w:bookmarkEnd w:id="3"/>
    </w:p>
    <w:p w:rsidR="009167D4" w:rsidRPr="00222290" w:rsidRDefault="00F346F8" w:rsidP="007117B5">
      <w:pPr>
        <w:pStyle w:val="11"/>
        <w:shd w:val="clear" w:color="auto" w:fill="auto"/>
        <w:spacing w:before="0" w:after="0" w:line="360" w:lineRule="exact"/>
        <w:ind w:left="20" w:right="-72" w:firstLine="700"/>
        <w:rPr>
          <w:color w:val="auto"/>
          <w:sz w:val="28"/>
          <w:szCs w:val="28"/>
        </w:rPr>
      </w:pPr>
      <w:r w:rsidRPr="00222290">
        <w:rPr>
          <w:color w:val="auto"/>
          <w:sz w:val="28"/>
          <w:szCs w:val="28"/>
        </w:rPr>
        <w:t>В 201</w:t>
      </w:r>
      <w:r w:rsidR="00F845F3" w:rsidRPr="00222290">
        <w:rPr>
          <w:color w:val="auto"/>
          <w:sz w:val="28"/>
          <w:szCs w:val="28"/>
        </w:rPr>
        <w:t>7</w:t>
      </w:r>
      <w:r w:rsidRPr="00222290">
        <w:rPr>
          <w:color w:val="auto"/>
          <w:sz w:val="28"/>
          <w:szCs w:val="28"/>
        </w:rPr>
        <w:t xml:space="preserve"> году строительство многоквартирных домов на территории </w:t>
      </w:r>
      <w:r w:rsidR="00AD5A17" w:rsidRPr="00222290">
        <w:rPr>
          <w:color w:val="auto"/>
          <w:sz w:val="28"/>
          <w:szCs w:val="28"/>
        </w:rPr>
        <w:t xml:space="preserve">Батецкого сельского поселения </w:t>
      </w:r>
      <w:r w:rsidRPr="00222290">
        <w:rPr>
          <w:color w:val="auto"/>
          <w:sz w:val="28"/>
          <w:szCs w:val="28"/>
        </w:rPr>
        <w:t xml:space="preserve"> не осуществляется.</w:t>
      </w:r>
    </w:p>
    <w:p w:rsidR="00051FC9" w:rsidRPr="00222290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2290">
        <w:rPr>
          <w:rFonts w:ascii="Times New Roman" w:hAnsi="Times New Roman"/>
          <w:color w:val="auto"/>
          <w:sz w:val="28"/>
          <w:szCs w:val="28"/>
        </w:rPr>
        <w:t>В рамках реализации подпрограммы «Обеспечение жильем молодых семей» субсидию на улу</w:t>
      </w:r>
      <w:r w:rsidR="00222290" w:rsidRPr="00222290">
        <w:rPr>
          <w:rFonts w:ascii="Times New Roman" w:hAnsi="Times New Roman"/>
          <w:color w:val="auto"/>
          <w:sz w:val="28"/>
          <w:szCs w:val="28"/>
        </w:rPr>
        <w:t>чшение жилищных условий получит одна молодая семья, состоящая из 4 человек</w:t>
      </w:r>
      <w:r w:rsidRPr="0022229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2290" w:rsidRPr="00222290">
        <w:rPr>
          <w:rFonts w:ascii="Times New Roman" w:hAnsi="Times New Roman"/>
          <w:color w:val="auto"/>
          <w:sz w:val="28"/>
          <w:szCs w:val="28"/>
        </w:rPr>
        <w:t>.</w:t>
      </w:r>
      <w:r w:rsidRPr="00222290">
        <w:rPr>
          <w:rFonts w:ascii="Times New Roman" w:hAnsi="Times New Roman"/>
          <w:color w:val="auto"/>
          <w:sz w:val="28"/>
          <w:szCs w:val="28"/>
        </w:rPr>
        <w:t xml:space="preserve"> Об</w:t>
      </w:r>
      <w:r w:rsidR="00222290" w:rsidRPr="00222290">
        <w:rPr>
          <w:rFonts w:ascii="Times New Roman" w:hAnsi="Times New Roman"/>
          <w:color w:val="auto"/>
          <w:sz w:val="28"/>
          <w:szCs w:val="28"/>
        </w:rPr>
        <w:t>щая сумма субсидии составила 1300,0</w:t>
      </w:r>
      <w:r w:rsidRPr="00222290">
        <w:rPr>
          <w:rFonts w:ascii="Times New Roman" w:hAnsi="Times New Roman"/>
          <w:color w:val="auto"/>
          <w:sz w:val="28"/>
          <w:szCs w:val="28"/>
        </w:rPr>
        <w:t xml:space="preserve"> тыс.рублей.</w:t>
      </w:r>
    </w:p>
    <w:p w:rsidR="00051FC9" w:rsidRPr="00051FC9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7D4" w:rsidRDefault="00F346F8" w:rsidP="007117B5">
      <w:pPr>
        <w:pStyle w:val="10"/>
        <w:keepNext/>
        <w:keepLines/>
        <w:shd w:val="clear" w:color="auto" w:fill="auto"/>
        <w:spacing w:after="0" w:line="360" w:lineRule="exact"/>
        <w:ind w:left="20" w:right="-72"/>
        <w:jc w:val="both"/>
        <w:rPr>
          <w:sz w:val="28"/>
          <w:szCs w:val="28"/>
        </w:rPr>
      </w:pPr>
      <w:bookmarkStart w:id="4" w:name="bookmark4"/>
      <w:r w:rsidRPr="007117B5">
        <w:rPr>
          <w:sz w:val="28"/>
          <w:szCs w:val="28"/>
        </w:rPr>
        <w:t>Торговля</w:t>
      </w:r>
      <w:bookmarkEnd w:id="4"/>
    </w:p>
    <w:p w:rsidR="00051FC9" w:rsidRPr="002F7AA3" w:rsidRDefault="00222290" w:rsidP="00222290">
      <w:pPr>
        <w:suppressAutoHyphens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051FC9" w:rsidRPr="002F7AA3">
        <w:rPr>
          <w:rFonts w:ascii="Times New Roman" w:hAnsi="Times New Roman"/>
          <w:sz w:val="28"/>
          <w:szCs w:val="28"/>
        </w:rPr>
        <w:t xml:space="preserve">На 01.10.2017 на  территории района функционируют 71 торговый объект.  Обеспеченность торговой площадью  606,8 кв.м на 1000 жителей при нормативе 406. Население отдаленных и труднодоступных деревень обслуживают 7 автомагазинов. </w:t>
      </w:r>
    </w:p>
    <w:p w:rsidR="00051FC9" w:rsidRPr="00752E97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2E97">
        <w:rPr>
          <w:rFonts w:ascii="Times New Roman" w:hAnsi="Times New Roman"/>
          <w:sz w:val="28"/>
          <w:szCs w:val="28"/>
        </w:rPr>
        <w:t xml:space="preserve">Оборот розничной торговли за отчетный период составил                           </w:t>
      </w:r>
      <w:r>
        <w:rPr>
          <w:rFonts w:ascii="Times New Roman" w:hAnsi="Times New Roman"/>
          <w:sz w:val="28"/>
          <w:szCs w:val="28"/>
        </w:rPr>
        <w:t>266</w:t>
      </w:r>
      <w:r w:rsidRPr="00752E97">
        <w:rPr>
          <w:rFonts w:ascii="Times New Roman" w:hAnsi="Times New Roman"/>
          <w:sz w:val="28"/>
          <w:szCs w:val="28"/>
        </w:rPr>
        <w:t xml:space="preserve"> млн.рублей, против  </w:t>
      </w:r>
      <w:r>
        <w:rPr>
          <w:rFonts w:ascii="Times New Roman" w:hAnsi="Times New Roman"/>
          <w:sz w:val="28"/>
          <w:szCs w:val="28"/>
        </w:rPr>
        <w:t>260,4</w:t>
      </w:r>
      <w:r w:rsidRPr="00752E97">
        <w:rPr>
          <w:rFonts w:ascii="Times New Roman" w:hAnsi="Times New Roman"/>
          <w:sz w:val="28"/>
          <w:szCs w:val="28"/>
        </w:rPr>
        <w:t xml:space="preserve">  млн.рублей за январь-сентябрь 201</w:t>
      </w:r>
      <w:r>
        <w:rPr>
          <w:rFonts w:ascii="Times New Roman" w:hAnsi="Times New Roman"/>
          <w:sz w:val="28"/>
          <w:szCs w:val="28"/>
        </w:rPr>
        <w:t>6</w:t>
      </w:r>
      <w:r w:rsidRPr="00752E97">
        <w:rPr>
          <w:rFonts w:ascii="Times New Roman" w:hAnsi="Times New Roman"/>
          <w:sz w:val="28"/>
          <w:szCs w:val="28"/>
        </w:rPr>
        <w:t xml:space="preserve"> года, но в  сопоставимой оценке товарооборот снизился на </w:t>
      </w:r>
      <w:r>
        <w:rPr>
          <w:rFonts w:ascii="Times New Roman" w:hAnsi="Times New Roman"/>
          <w:sz w:val="28"/>
          <w:szCs w:val="28"/>
        </w:rPr>
        <w:t>0,9</w:t>
      </w:r>
      <w:r w:rsidRPr="00752E97">
        <w:rPr>
          <w:rFonts w:ascii="Times New Roman" w:hAnsi="Times New Roman"/>
          <w:sz w:val="28"/>
          <w:szCs w:val="28"/>
        </w:rPr>
        <w:t xml:space="preserve"> процента. </w:t>
      </w:r>
    </w:p>
    <w:p w:rsidR="00051FC9" w:rsidRPr="00752E97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E97">
        <w:rPr>
          <w:rFonts w:ascii="Times New Roman" w:hAnsi="Times New Roman"/>
          <w:sz w:val="28"/>
          <w:szCs w:val="28"/>
        </w:rPr>
        <w:t>В расчете  на душу населения оборот розничной торговли  за 9 месяцев   201</w:t>
      </w:r>
      <w:r>
        <w:rPr>
          <w:rFonts w:ascii="Times New Roman" w:hAnsi="Times New Roman"/>
          <w:sz w:val="28"/>
          <w:szCs w:val="28"/>
        </w:rPr>
        <w:t>7</w:t>
      </w:r>
      <w:r w:rsidRPr="00752E9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49 тыс.</w:t>
      </w:r>
      <w:r w:rsidRPr="00752E97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752E97">
        <w:rPr>
          <w:rFonts w:ascii="Times New Roman" w:hAnsi="Times New Roman"/>
          <w:sz w:val="28"/>
          <w:szCs w:val="28"/>
        </w:rPr>
        <w:t>, индекс физического объема к январю-сентябрю 201</w:t>
      </w:r>
      <w:r>
        <w:rPr>
          <w:rFonts w:ascii="Times New Roman" w:hAnsi="Times New Roman"/>
          <w:sz w:val="28"/>
          <w:szCs w:val="28"/>
        </w:rPr>
        <w:t>6</w:t>
      </w:r>
      <w:r w:rsidRPr="00752E9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100</w:t>
      </w:r>
      <w:r w:rsidRPr="00752E9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752E97">
        <w:rPr>
          <w:rFonts w:ascii="Times New Roman" w:hAnsi="Times New Roman"/>
          <w:sz w:val="28"/>
          <w:szCs w:val="28"/>
        </w:rPr>
        <w:t>.</w:t>
      </w:r>
      <w:r w:rsidRPr="00752E97">
        <w:rPr>
          <w:rFonts w:ascii="Times New Roman" w:hAnsi="Times New Roman"/>
          <w:b/>
          <w:sz w:val="28"/>
          <w:szCs w:val="28"/>
        </w:rPr>
        <w:t xml:space="preserve"> </w:t>
      </w:r>
    </w:p>
    <w:p w:rsidR="00051FC9" w:rsidRPr="00752E97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2E97">
        <w:rPr>
          <w:rFonts w:ascii="Times New Roman" w:hAnsi="Times New Roman"/>
          <w:sz w:val="28"/>
          <w:szCs w:val="28"/>
        </w:rPr>
        <w:t xml:space="preserve">Удельный вес оборота розничной торговли Батецкого торгового предприятия потребительского общества «Новгородское» в общем объеме оборота предприятий торговли  составил </w:t>
      </w:r>
      <w:r>
        <w:rPr>
          <w:rFonts w:ascii="Times New Roman" w:hAnsi="Times New Roman"/>
          <w:sz w:val="28"/>
          <w:szCs w:val="28"/>
        </w:rPr>
        <w:t>27</w:t>
      </w:r>
      <w:r w:rsidRPr="00752E9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752E97">
        <w:rPr>
          <w:rFonts w:ascii="Times New Roman" w:hAnsi="Times New Roman"/>
          <w:sz w:val="28"/>
          <w:szCs w:val="28"/>
        </w:rPr>
        <w:t>. По отчету за                       9 месяцев  201</w:t>
      </w:r>
      <w:r>
        <w:rPr>
          <w:rFonts w:ascii="Times New Roman" w:hAnsi="Times New Roman"/>
          <w:sz w:val="28"/>
          <w:szCs w:val="28"/>
        </w:rPr>
        <w:t>7</w:t>
      </w:r>
      <w:r w:rsidRPr="00752E97">
        <w:rPr>
          <w:rFonts w:ascii="Times New Roman" w:hAnsi="Times New Roman"/>
          <w:sz w:val="28"/>
          <w:szCs w:val="28"/>
        </w:rPr>
        <w:t xml:space="preserve"> года  оборот Батецкого торгового предприятия сложился в размере </w:t>
      </w:r>
      <w:r>
        <w:rPr>
          <w:rFonts w:ascii="Times New Roman" w:hAnsi="Times New Roman"/>
          <w:sz w:val="28"/>
          <w:szCs w:val="28"/>
        </w:rPr>
        <w:t>71,9</w:t>
      </w:r>
      <w:r w:rsidRPr="00752E97">
        <w:rPr>
          <w:rFonts w:ascii="Times New Roman" w:hAnsi="Times New Roman"/>
          <w:sz w:val="28"/>
          <w:szCs w:val="28"/>
        </w:rPr>
        <w:t xml:space="preserve"> млн.рублей, что на </w:t>
      </w:r>
      <w:r>
        <w:rPr>
          <w:rFonts w:ascii="Times New Roman" w:hAnsi="Times New Roman"/>
          <w:sz w:val="28"/>
          <w:szCs w:val="28"/>
        </w:rPr>
        <w:t>8</w:t>
      </w:r>
      <w:r w:rsidRPr="00752E97">
        <w:rPr>
          <w:rFonts w:ascii="Times New Roman" w:hAnsi="Times New Roman"/>
          <w:sz w:val="28"/>
          <w:szCs w:val="28"/>
        </w:rPr>
        <w:t>,5 млн.рублей больше аналогичного показателя 201</w:t>
      </w:r>
      <w:r>
        <w:rPr>
          <w:rFonts w:ascii="Times New Roman" w:hAnsi="Times New Roman"/>
          <w:sz w:val="28"/>
          <w:szCs w:val="28"/>
        </w:rPr>
        <w:t>6</w:t>
      </w:r>
      <w:r w:rsidRPr="00752E97">
        <w:rPr>
          <w:rFonts w:ascii="Times New Roman" w:hAnsi="Times New Roman"/>
          <w:sz w:val="28"/>
          <w:szCs w:val="28"/>
        </w:rPr>
        <w:t xml:space="preserve"> года. </w:t>
      </w:r>
    </w:p>
    <w:p w:rsidR="00051FC9" w:rsidRPr="00A723D2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3D2">
        <w:rPr>
          <w:rFonts w:ascii="Times New Roman" w:hAnsi="Times New Roman"/>
          <w:sz w:val="28"/>
          <w:szCs w:val="28"/>
        </w:rPr>
        <w:t>В целях обеспечения населения определенными видами товаров в отчетном периоде в районном центре открыт магазин по реализации хозяйственных товаров и стройматериалов. Потребительским обществом «Новгородское»  приобретен, и выведен на маршрут дополнительный (третий)  автомагазин, который обслуживает жителей  отдаленных населенных пунктов.</w:t>
      </w:r>
    </w:p>
    <w:p w:rsidR="00051FC9" w:rsidRPr="00752E97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2E97">
        <w:rPr>
          <w:rFonts w:ascii="Times New Roman" w:hAnsi="Times New Roman"/>
          <w:sz w:val="28"/>
          <w:szCs w:val="28"/>
        </w:rPr>
        <w:t>За 9 месяцев 201</w:t>
      </w:r>
      <w:r>
        <w:rPr>
          <w:rFonts w:ascii="Times New Roman" w:hAnsi="Times New Roman"/>
          <w:sz w:val="28"/>
          <w:szCs w:val="28"/>
        </w:rPr>
        <w:t>7</w:t>
      </w:r>
      <w:r w:rsidRPr="00752E97">
        <w:rPr>
          <w:rFonts w:ascii="Times New Roman" w:hAnsi="Times New Roman"/>
          <w:sz w:val="28"/>
          <w:szCs w:val="28"/>
        </w:rPr>
        <w:t xml:space="preserve"> года на розничном рынке и ярмарках реализовано товаров на </w:t>
      </w:r>
      <w:r>
        <w:rPr>
          <w:rFonts w:ascii="Times New Roman" w:hAnsi="Times New Roman"/>
          <w:sz w:val="28"/>
          <w:szCs w:val="28"/>
        </w:rPr>
        <w:t>7,3</w:t>
      </w:r>
      <w:r w:rsidRPr="00752E97">
        <w:rPr>
          <w:rFonts w:ascii="Times New Roman" w:hAnsi="Times New Roman"/>
          <w:sz w:val="28"/>
          <w:szCs w:val="28"/>
        </w:rPr>
        <w:t xml:space="preserve"> млн.рублей, 9</w:t>
      </w:r>
      <w:r>
        <w:rPr>
          <w:rFonts w:ascii="Times New Roman" w:hAnsi="Times New Roman"/>
          <w:sz w:val="28"/>
          <w:szCs w:val="28"/>
        </w:rPr>
        <w:t>7</w:t>
      </w:r>
      <w:r w:rsidRPr="00752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752E97">
        <w:rPr>
          <w:rFonts w:ascii="Times New Roman" w:hAnsi="Times New Roman"/>
          <w:sz w:val="28"/>
          <w:szCs w:val="28"/>
        </w:rPr>
        <w:t xml:space="preserve"> процента к </w:t>
      </w:r>
      <w:r>
        <w:rPr>
          <w:rFonts w:ascii="Times New Roman" w:hAnsi="Times New Roman"/>
          <w:sz w:val="28"/>
          <w:szCs w:val="28"/>
        </w:rPr>
        <w:t>аналогичному</w:t>
      </w:r>
      <w:r w:rsidRPr="00752E97">
        <w:rPr>
          <w:rFonts w:ascii="Times New Roman" w:hAnsi="Times New Roman"/>
          <w:sz w:val="28"/>
          <w:szCs w:val="28"/>
        </w:rPr>
        <w:t xml:space="preserve"> периоду прошлого года. </w:t>
      </w:r>
      <w:r>
        <w:rPr>
          <w:rFonts w:ascii="Times New Roman" w:hAnsi="Times New Roman"/>
          <w:sz w:val="28"/>
          <w:szCs w:val="28"/>
        </w:rPr>
        <w:t>Количество ярмарочных мероприятий увеличено по отношению к                  соответствующему периоду 2016 года на одну единицу, и составило                           9 ярмарок.</w:t>
      </w:r>
    </w:p>
    <w:p w:rsidR="00051FC9" w:rsidRPr="00752E97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2E97">
        <w:rPr>
          <w:rFonts w:ascii="Times New Roman" w:hAnsi="Times New Roman"/>
          <w:sz w:val="28"/>
          <w:szCs w:val="28"/>
        </w:rPr>
        <w:t xml:space="preserve">Оборот предприятий общественного питания </w:t>
      </w:r>
      <w:r>
        <w:rPr>
          <w:rFonts w:ascii="Times New Roman" w:hAnsi="Times New Roman"/>
          <w:sz w:val="28"/>
          <w:szCs w:val="28"/>
        </w:rPr>
        <w:t>уменьшился</w:t>
      </w:r>
      <w:r w:rsidRPr="00752E97">
        <w:rPr>
          <w:rFonts w:ascii="Times New Roman" w:hAnsi="Times New Roman"/>
          <w:sz w:val="28"/>
          <w:szCs w:val="28"/>
        </w:rPr>
        <w:t xml:space="preserve"> на                     </w:t>
      </w:r>
      <w:r>
        <w:rPr>
          <w:rFonts w:ascii="Times New Roman" w:hAnsi="Times New Roman"/>
          <w:sz w:val="28"/>
          <w:szCs w:val="28"/>
        </w:rPr>
        <w:t>0</w:t>
      </w:r>
      <w:r w:rsidRPr="00752E97">
        <w:rPr>
          <w:rFonts w:ascii="Times New Roman" w:hAnsi="Times New Roman"/>
          <w:sz w:val="28"/>
          <w:szCs w:val="28"/>
        </w:rPr>
        <w:t xml:space="preserve">,6 млн.рублей и составил 25 млн.рублей, или </w:t>
      </w:r>
      <w:r>
        <w:rPr>
          <w:rFonts w:ascii="Times New Roman" w:hAnsi="Times New Roman"/>
          <w:sz w:val="28"/>
          <w:szCs w:val="28"/>
        </w:rPr>
        <w:t>96</w:t>
      </w:r>
      <w:r w:rsidRPr="00752E97">
        <w:rPr>
          <w:rFonts w:ascii="Times New Roman" w:hAnsi="Times New Roman"/>
          <w:sz w:val="28"/>
          <w:szCs w:val="28"/>
        </w:rPr>
        <w:t xml:space="preserve">,1 процента  к  показателю прошлого года. </w:t>
      </w:r>
      <w:r>
        <w:rPr>
          <w:rFonts w:ascii="Times New Roman" w:hAnsi="Times New Roman"/>
          <w:sz w:val="28"/>
          <w:szCs w:val="28"/>
        </w:rPr>
        <w:t>Снижение связано с переводом одного пункта общественного питания потребительской кооперации в торговый объект.</w:t>
      </w:r>
    </w:p>
    <w:p w:rsidR="00051FC9" w:rsidRPr="00752E97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2E97">
        <w:rPr>
          <w:rFonts w:ascii="Times New Roman" w:hAnsi="Times New Roman"/>
          <w:sz w:val="28"/>
          <w:szCs w:val="28"/>
        </w:rPr>
        <w:lastRenderedPageBreak/>
        <w:t>Объем платных услуг за январь-сентябрь 201</w:t>
      </w:r>
      <w:r>
        <w:rPr>
          <w:rFonts w:ascii="Times New Roman" w:hAnsi="Times New Roman"/>
          <w:sz w:val="28"/>
          <w:szCs w:val="28"/>
        </w:rPr>
        <w:t>7</w:t>
      </w:r>
      <w:r w:rsidRPr="00752E97">
        <w:rPr>
          <w:rFonts w:ascii="Times New Roman" w:hAnsi="Times New Roman"/>
          <w:sz w:val="28"/>
          <w:szCs w:val="28"/>
        </w:rPr>
        <w:t xml:space="preserve"> года сложился в размере           </w:t>
      </w:r>
      <w:r>
        <w:rPr>
          <w:rFonts w:ascii="Times New Roman" w:hAnsi="Times New Roman"/>
          <w:sz w:val="28"/>
          <w:szCs w:val="28"/>
        </w:rPr>
        <w:t>41,5</w:t>
      </w:r>
      <w:r w:rsidRPr="00752E97">
        <w:rPr>
          <w:rFonts w:ascii="Times New Roman" w:hAnsi="Times New Roman"/>
          <w:sz w:val="28"/>
          <w:szCs w:val="28"/>
        </w:rPr>
        <w:t xml:space="preserve">  млн.рублей, </w:t>
      </w:r>
      <w:r>
        <w:rPr>
          <w:rFonts w:ascii="Times New Roman" w:hAnsi="Times New Roman"/>
          <w:sz w:val="28"/>
          <w:szCs w:val="28"/>
        </w:rPr>
        <w:t xml:space="preserve"> что на  7,2 млн.рублей больше аналогичного периода   2016 года. </w:t>
      </w:r>
      <w:r w:rsidRPr="00752E97">
        <w:rPr>
          <w:rFonts w:ascii="Times New Roman" w:hAnsi="Times New Roman"/>
          <w:sz w:val="28"/>
          <w:szCs w:val="28"/>
        </w:rPr>
        <w:t xml:space="preserve"> </w:t>
      </w:r>
    </w:p>
    <w:p w:rsidR="00051FC9" w:rsidRPr="00752E97" w:rsidRDefault="00051FC9" w:rsidP="00051FC9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AA3">
        <w:rPr>
          <w:rFonts w:ascii="Times New Roman" w:hAnsi="Times New Roman"/>
          <w:sz w:val="28"/>
          <w:szCs w:val="28"/>
        </w:rPr>
        <w:t xml:space="preserve">В расчете на душу населения платных услуг предоставлено 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F7AA3">
        <w:rPr>
          <w:rFonts w:ascii="Times New Roman" w:hAnsi="Times New Roman"/>
          <w:sz w:val="28"/>
          <w:szCs w:val="28"/>
        </w:rPr>
        <w:t xml:space="preserve">7639 рублей. В структуре платных услуг наибольшую долю занимают жилищно-коммунальные услуги 92,7  процента. </w:t>
      </w:r>
    </w:p>
    <w:p w:rsidR="00051FC9" w:rsidRPr="007117B5" w:rsidRDefault="00051FC9" w:rsidP="007117B5">
      <w:pPr>
        <w:suppressLineNumbers/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7D4" w:rsidRPr="007117B5" w:rsidRDefault="00F346F8" w:rsidP="007117B5">
      <w:pPr>
        <w:pStyle w:val="10"/>
        <w:keepNext/>
        <w:keepLines/>
        <w:shd w:val="clear" w:color="auto" w:fill="auto"/>
        <w:spacing w:after="55" w:line="260" w:lineRule="exact"/>
        <w:ind w:left="20" w:right="-72"/>
        <w:jc w:val="both"/>
        <w:rPr>
          <w:sz w:val="28"/>
          <w:szCs w:val="28"/>
        </w:rPr>
      </w:pPr>
      <w:bookmarkStart w:id="5" w:name="bookmark5"/>
      <w:r w:rsidRPr="007117B5">
        <w:rPr>
          <w:sz w:val="28"/>
          <w:szCs w:val="28"/>
        </w:rPr>
        <w:t>Жилищно-коммунальное хозяйство</w:t>
      </w:r>
      <w:bookmarkEnd w:id="5"/>
    </w:p>
    <w:p w:rsidR="009167D4" w:rsidRPr="007117B5" w:rsidRDefault="00F346F8" w:rsidP="007117B5">
      <w:pPr>
        <w:pStyle w:val="11"/>
        <w:shd w:val="clear" w:color="auto" w:fill="auto"/>
        <w:spacing w:before="0" w:after="0" w:line="355" w:lineRule="exact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 xml:space="preserve">Стратегической целью развития жилищно-коммунальной сферы является обеспечение благоприятных и безопасных условий проживания граждан. </w:t>
      </w:r>
      <w:r w:rsidR="00E27E5C" w:rsidRPr="007117B5">
        <w:rPr>
          <w:sz w:val="28"/>
          <w:szCs w:val="28"/>
        </w:rPr>
        <w:t>Основной задачей</w:t>
      </w:r>
      <w:r w:rsidRPr="007117B5">
        <w:rPr>
          <w:sz w:val="28"/>
          <w:szCs w:val="28"/>
        </w:rPr>
        <w:t xml:space="preserve"> сельского поселения на предстоящий период </w:t>
      </w:r>
      <w:r w:rsidR="00E27E5C" w:rsidRPr="007117B5">
        <w:rPr>
          <w:sz w:val="28"/>
          <w:szCs w:val="28"/>
        </w:rPr>
        <w:t xml:space="preserve">является </w:t>
      </w:r>
      <w:r w:rsidRPr="007117B5">
        <w:rPr>
          <w:sz w:val="28"/>
          <w:szCs w:val="28"/>
        </w:rPr>
        <w:t>проведение мероприятий по благоустройству</w:t>
      </w:r>
      <w:r w:rsidR="00D517C8">
        <w:rPr>
          <w:sz w:val="28"/>
          <w:szCs w:val="28"/>
        </w:rPr>
        <w:t xml:space="preserve"> в</w:t>
      </w:r>
      <w:r w:rsidR="00E27E5C" w:rsidRPr="007117B5">
        <w:rPr>
          <w:sz w:val="28"/>
          <w:szCs w:val="28"/>
        </w:rPr>
        <w:t xml:space="preserve"> целях</w:t>
      </w:r>
      <w:r w:rsidRPr="007117B5">
        <w:rPr>
          <w:sz w:val="28"/>
          <w:szCs w:val="28"/>
        </w:rPr>
        <w:t xml:space="preserve"> облагораживани</w:t>
      </w:r>
      <w:r w:rsidR="00E27E5C" w:rsidRPr="007117B5">
        <w:rPr>
          <w:sz w:val="28"/>
          <w:szCs w:val="28"/>
        </w:rPr>
        <w:t>я</w:t>
      </w:r>
      <w:r w:rsidRPr="007117B5">
        <w:rPr>
          <w:sz w:val="28"/>
          <w:szCs w:val="28"/>
        </w:rPr>
        <w:t>, сохранени</w:t>
      </w:r>
      <w:r w:rsidR="00E27E5C" w:rsidRPr="007117B5">
        <w:rPr>
          <w:sz w:val="28"/>
          <w:szCs w:val="28"/>
        </w:rPr>
        <w:t>я</w:t>
      </w:r>
      <w:r w:rsidRPr="007117B5">
        <w:rPr>
          <w:sz w:val="28"/>
          <w:szCs w:val="28"/>
        </w:rPr>
        <w:t xml:space="preserve"> и поддерживани</w:t>
      </w:r>
      <w:r w:rsidR="00E27E5C" w:rsidRPr="007117B5">
        <w:rPr>
          <w:sz w:val="28"/>
          <w:szCs w:val="28"/>
        </w:rPr>
        <w:t>я</w:t>
      </w:r>
      <w:r w:rsidRPr="007117B5">
        <w:rPr>
          <w:sz w:val="28"/>
          <w:szCs w:val="28"/>
        </w:rPr>
        <w:t xml:space="preserve"> внешнего облика всей территории поселения; обрезка кустарников и спиливание старых деревьев; содержание и техническое обслуживание линий уличного освещения. В том числе приобретение расходных материалов, ремонт и содержание, а так же оплата электрической энергии для уличного освещения; проведение мероприятий по организации и содержанию мест захоронения.</w:t>
      </w:r>
    </w:p>
    <w:p w:rsidR="00AD5A17" w:rsidRDefault="00AD5A17" w:rsidP="007117B5">
      <w:pPr>
        <w:pStyle w:val="a5"/>
        <w:suppressAutoHyphens/>
        <w:spacing w:line="360" w:lineRule="atLeast"/>
        <w:ind w:right="-72" w:firstLine="709"/>
        <w:rPr>
          <w:szCs w:val="28"/>
        </w:rPr>
      </w:pPr>
      <w:r w:rsidRPr="007117B5">
        <w:rPr>
          <w:szCs w:val="28"/>
        </w:rPr>
        <w:t xml:space="preserve">Отопительный период на территории Батецкого </w:t>
      </w:r>
      <w:r w:rsidR="00E27E5C" w:rsidRPr="007117B5">
        <w:rPr>
          <w:szCs w:val="28"/>
        </w:rPr>
        <w:t>сельского поселения</w:t>
      </w:r>
      <w:r w:rsidR="00051FC9">
        <w:rPr>
          <w:szCs w:val="28"/>
        </w:rPr>
        <w:t xml:space="preserve"> начат  с 25</w:t>
      </w:r>
      <w:r w:rsidR="00F845F3">
        <w:rPr>
          <w:szCs w:val="28"/>
        </w:rPr>
        <w:t xml:space="preserve"> сентября 2017</w:t>
      </w:r>
      <w:r w:rsidRPr="007117B5">
        <w:rPr>
          <w:szCs w:val="28"/>
        </w:rPr>
        <w:t xml:space="preserve"> года.</w:t>
      </w:r>
    </w:p>
    <w:p w:rsidR="00D8156A" w:rsidRPr="000C1297" w:rsidRDefault="00D8156A" w:rsidP="00D8156A">
      <w:pPr>
        <w:pStyle w:val="a5"/>
        <w:suppressAutoHyphens/>
        <w:spacing w:line="360" w:lineRule="atLeast"/>
        <w:ind w:firstLine="709"/>
        <w:rPr>
          <w:color w:val="000000"/>
          <w:szCs w:val="28"/>
        </w:rPr>
      </w:pPr>
      <w:r w:rsidRPr="000C1297">
        <w:rPr>
          <w:color w:val="000000"/>
          <w:szCs w:val="28"/>
        </w:rPr>
        <w:t>В соответствии с планом мероприятий ООО «ТК Новгородская» при подготовке объектов к работе в зимних условиях освоено 1,4 млн.рублей, из них 1 млн.рублей на капитальный ремонт, 0,4 тыс.рублей на проведение текущего ремонта.</w:t>
      </w:r>
    </w:p>
    <w:p w:rsidR="00D8156A" w:rsidRDefault="00D8156A" w:rsidP="00D8156A">
      <w:pPr>
        <w:suppressAutoHyphens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0C1297">
        <w:rPr>
          <w:rFonts w:ascii="Times New Roman" w:hAnsi="Times New Roman"/>
          <w:sz w:val="28"/>
          <w:szCs w:val="28"/>
        </w:rPr>
        <w:t>На 01.10.2017 запасы топлива составили 979,6 тонны.</w:t>
      </w:r>
    </w:p>
    <w:p w:rsidR="00D8156A" w:rsidRPr="000C1297" w:rsidRDefault="00D8156A" w:rsidP="00D8156A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3D2">
        <w:rPr>
          <w:rFonts w:ascii="Times New Roman" w:hAnsi="Times New Roman"/>
          <w:sz w:val="28"/>
          <w:szCs w:val="28"/>
        </w:rPr>
        <w:t xml:space="preserve">В рамках реализации региональной программы по капитальному ремонту общего имущества в многоквартирных домах, </w:t>
      </w:r>
      <w:r w:rsidRPr="00A723D2">
        <w:rPr>
          <w:rFonts w:ascii="Times New Roman" w:hAnsi="Times New Roman"/>
          <w:sz w:val="28"/>
          <w:szCs w:val="28"/>
        </w:rPr>
        <w:br/>
        <w:t>расположенных на территории  Новгородской области выполнен ремонт кровли многоквартирных домов в п.Батецкий (ул.Комарова д.11 и д.15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C1297">
        <w:rPr>
          <w:rFonts w:ascii="Times New Roman" w:hAnsi="Times New Roman"/>
          <w:sz w:val="28"/>
          <w:szCs w:val="28"/>
        </w:rPr>
        <w:t>Энергетиками района выполнена реконструкция воздушной линии «Батецкая», протяженностью 11,3 км.</w:t>
      </w:r>
    </w:p>
    <w:p w:rsidR="00D8156A" w:rsidRPr="00D8156A" w:rsidRDefault="00D8156A" w:rsidP="00D8156A">
      <w:pPr>
        <w:pStyle w:val="ConsPlusNormal"/>
        <w:suppressAutoHyphens/>
        <w:spacing w:line="360" w:lineRule="atLeast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156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 отчетном периоде компания «МегаФон» запустила сеть четвертого поколения 4G в поселке Батецкий. Жителям районного центра стали доступны скорости мобильного интернета, достигающие 100 Мбит/c.</w:t>
      </w:r>
    </w:p>
    <w:p w:rsidR="009167D4" w:rsidRDefault="00F346F8" w:rsidP="007117B5">
      <w:pPr>
        <w:pStyle w:val="10"/>
        <w:keepNext/>
        <w:keepLines/>
        <w:shd w:val="clear" w:color="auto" w:fill="auto"/>
        <w:spacing w:after="0" w:line="360" w:lineRule="exact"/>
        <w:ind w:left="20" w:right="-72"/>
        <w:jc w:val="both"/>
        <w:rPr>
          <w:sz w:val="28"/>
          <w:szCs w:val="28"/>
        </w:rPr>
      </w:pPr>
      <w:bookmarkStart w:id="6" w:name="bookmark6"/>
      <w:r w:rsidRPr="007117B5">
        <w:rPr>
          <w:sz w:val="28"/>
          <w:szCs w:val="28"/>
        </w:rPr>
        <w:t>Дорожное хозяйство</w:t>
      </w:r>
      <w:bookmarkEnd w:id="6"/>
    </w:p>
    <w:p w:rsidR="008E01E5" w:rsidRPr="007117B5" w:rsidRDefault="008E01E5" w:rsidP="007117B5">
      <w:pPr>
        <w:pStyle w:val="10"/>
        <w:keepNext/>
        <w:keepLines/>
        <w:shd w:val="clear" w:color="auto" w:fill="auto"/>
        <w:spacing w:after="0" w:line="360" w:lineRule="exact"/>
        <w:ind w:left="20" w:right="-72"/>
        <w:jc w:val="both"/>
        <w:rPr>
          <w:sz w:val="28"/>
          <w:szCs w:val="28"/>
        </w:rPr>
      </w:pPr>
    </w:p>
    <w:p w:rsidR="00E27E5C" w:rsidRDefault="00CD2ADB" w:rsidP="007117B5">
      <w:pPr>
        <w:spacing w:line="276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E27E5C" w:rsidRPr="007117B5">
        <w:rPr>
          <w:rFonts w:ascii="Times New Roman" w:hAnsi="Times New Roman" w:cs="Times New Roman"/>
          <w:sz w:val="28"/>
          <w:szCs w:val="28"/>
        </w:rPr>
        <w:t xml:space="preserve"> </w:t>
      </w:r>
      <w:r w:rsidR="00D8156A">
        <w:rPr>
          <w:rFonts w:ascii="Times New Roman" w:hAnsi="Times New Roman" w:cs="Times New Roman"/>
          <w:sz w:val="28"/>
          <w:szCs w:val="28"/>
        </w:rPr>
        <w:t>на 01.10.2017</w:t>
      </w:r>
      <w:r w:rsidR="00E27E5C" w:rsidRPr="007117B5">
        <w:rPr>
          <w:rFonts w:ascii="Times New Roman" w:hAnsi="Times New Roman" w:cs="Times New Roman"/>
          <w:sz w:val="28"/>
          <w:szCs w:val="28"/>
        </w:rPr>
        <w:t xml:space="preserve">году на ремонт и содержание дорог общего пользования местного значения Батецкого </w:t>
      </w:r>
      <w:r w:rsidR="00D8156A">
        <w:rPr>
          <w:rFonts w:ascii="Times New Roman" w:hAnsi="Times New Roman" w:cs="Times New Roman"/>
          <w:sz w:val="28"/>
          <w:szCs w:val="28"/>
        </w:rPr>
        <w:t xml:space="preserve">сельского поселения израсходовано </w:t>
      </w:r>
      <w:r w:rsidR="00152223">
        <w:rPr>
          <w:rFonts w:ascii="Times New Roman" w:hAnsi="Times New Roman" w:cs="Times New Roman"/>
          <w:sz w:val="28"/>
          <w:szCs w:val="28"/>
        </w:rPr>
        <w:t xml:space="preserve">средств дорожного фонда в сумме </w:t>
      </w:r>
      <w:r>
        <w:rPr>
          <w:rFonts w:ascii="Times New Roman" w:hAnsi="Times New Roman" w:cs="Times New Roman"/>
          <w:sz w:val="28"/>
          <w:szCs w:val="28"/>
        </w:rPr>
        <w:t>1,6</w:t>
      </w:r>
      <w:r w:rsidR="00E27E5C" w:rsidRPr="007117B5">
        <w:rPr>
          <w:rFonts w:ascii="Times New Roman" w:hAnsi="Times New Roman" w:cs="Times New Roman"/>
          <w:sz w:val="28"/>
          <w:szCs w:val="28"/>
        </w:rPr>
        <w:t xml:space="preserve"> млн.</w:t>
      </w:r>
      <w:r w:rsidR="00152223">
        <w:rPr>
          <w:rFonts w:ascii="Times New Roman" w:hAnsi="Times New Roman" w:cs="Times New Roman"/>
          <w:sz w:val="28"/>
          <w:szCs w:val="28"/>
        </w:rPr>
        <w:t xml:space="preserve"> </w:t>
      </w:r>
      <w:r w:rsidR="00E27E5C" w:rsidRPr="007117B5">
        <w:rPr>
          <w:rFonts w:ascii="Times New Roman" w:hAnsi="Times New Roman" w:cs="Times New Roman"/>
          <w:sz w:val="28"/>
          <w:szCs w:val="28"/>
        </w:rPr>
        <w:t>рублей</w:t>
      </w:r>
      <w:r w:rsidR="00152223">
        <w:rPr>
          <w:rFonts w:ascii="Times New Roman" w:hAnsi="Times New Roman" w:cs="Times New Roman"/>
          <w:sz w:val="28"/>
          <w:szCs w:val="28"/>
        </w:rPr>
        <w:t xml:space="preserve"> в т.ч средства областной субсидии в сумме 475,0 тыс. руб</w:t>
      </w:r>
      <w:r w:rsidR="008E01E5">
        <w:rPr>
          <w:rFonts w:ascii="Times New Roman" w:hAnsi="Times New Roman" w:cs="Times New Roman"/>
          <w:sz w:val="28"/>
          <w:szCs w:val="28"/>
        </w:rPr>
        <w:t>лей</w:t>
      </w:r>
      <w:r w:rsidR="00152223">
        <w:rPr>
          <w:rFonts w:ascii="Times New Roman" w:hAnsi="Times New Roman" w:cs="Times New Roman"/>
          <w:sz w:val="28"/>
          <w:szCs w:val="28"/>
        </w:rPr>
        <w:t xml:space="preserve">, ,выделенные на ремонт улично-дорожной сети </w:t>
      </w:r>
      <w:r w:rsidR="00E27E5C" w:rsidRPr="007117B5">
        <w:rPr>
          <w:rFonts w:ascii="Times New Roman" w:hAnsi="Times New Roman" w:cs="Times New Roman"/>
          <w:sz w:val="28"/>
          <w:szCs w:val="28"/>
        </w:rPr>
        <w:t xml:space="preserve">. В рамках муниципальной программы по развитию и </w:t>
      </w:r>
      <w:r w:rsidR="00E27E5C" w:rsidRPr="00751451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совершенствованию автомобильных </w:t>
      </w:r>
      <w:r w:rsidR="00751451" w:rsidRPr="00751451">
        <w:rPr>
          <w:rFonts w:ascii="Times New Roman" w:hAnsi="Times New Roman" w:cs="Times New Roman"/>
          <w:color w:val="auto"/>
          <w:sz w:val="28"/>
          <w:szCs w:val="28"/>
        </w:rPr>
        <w:t>дорог</w:t>
      </w:r>
      <w:r w:rsidR="00751451">
        <w:rPr>
          <w:rFonts w:ascii="Times New Roman" w:hAnsi="Times New Roman" w:cs="Times New Roman"/>
          <w:color w:val="auto"/>
          <w:sz w:val="28"/>
          <w:szCs w:val="28"/>
        </w:rPr>
        <w:t xml:space="preserve"> заключены муниципальные контракты на ремонт части автомобильных дорог и тротуара </w:t>
      </w:r>
      <w:r w:rsidR="0075145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ул.Первомайской, работы продолжаются.</w:t>
      </w:r>
      <w:r w:rsidR="00751451">
        <w:rPr>
          <w:rFonts w:ascii="Times New Roman" w:hAnsi="Times New Roman" w:cs="Times New Roman"/>
          <w:sz w:val="28"/>
          <w:szCs w:val="28"/>
        </w:rPr>
        <w:t xml:space="preserve"> </w:t>
      </w:r>
      <w:r w:rsidR="00E27E5C" w:rsidRPr="007117B5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обучающихся школы п.Батецкий </w:t>
      </w:r>
      <w:r w:rsidR="00D03DEE">
        <w:rPr>
          <w:rFonts w:ascii="Times New Roman" w:hAnsi="Times New Roman" w:cs="Times New Roman"/>
          <w:sz w:val="28"/>
          <w:szCs w:val="28"/>
        </w:rPr>
        <w:t xml:space="preserve">были </w:t>
      </w:r>
      <w:r w:rsidR="00E27E5C" w:rsidRPr="007117B5"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устройству ограничивающего пешеходного ограждения. </w:t>
      </w:r>
    </w:p>
    <w:p w:rsidR="00D8156A" w:rsidRPr="00544A2B" w:rsidRDefault="00D8156A" w:rsidP="00D8156A">
      <w:pPr>
        <w:suppressAutoHyphens/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4A2B">
        <w:rPr>
          <w:rFonts w:ascii="Times New Roman" w:hAnsi="Times New Roman"/>
          <w:color w:val="auto"/>
          <w:sz w:val="28"/>
          <w:szCs w:val="28"/>
        </w:rPr>
        <w:t>Общая протяженность ав</w:t>
      </w:r>
      <w:r w:rsidR="0064638D">
        <w:rPr>
          <w:rFonts w:ascii="Times New Roman" w:hAnsi="Times New Roman"/>
          <w:color w:val="auto"/>
          <w:sz w:val="28"/>
          <w:szCs w:val="28"/>
        </w:rPr>
        <w:t>томобильных дорог в Батецком сельском поселении – 61,4</w:t>
      </w:r>
      <w:r w:rsidRPr="00544A2B">
        <w:rPr>
          <w:rFonts w:ascii="Times New Roman" w:hAnsi="Times New Roman"/>
          <w:color w:val="auto"/>
          <w:sz w:val="28"/>
          <w:szCs w:val="28"/>
        </w:rPr>
        <w:t xml:space="preserve"> км, в том </w:t>
      </w:r>
      <w:r w:rsidR="0064638D">
        <w:rPr>
          <w:rFonts w:ascii="Times New Roman" w:hAnsi="Times New Roman"/>
          <w:color w:val="auto"/>
          <w:sz w:val="28"/>
          <w:szCs w:val="28"/>
        </w:rPr>
        <w:t xml:space="preserve"> числе с твердым покрытием 58,7км .</w:t>
      </w:r>
    </w:p>
    <w:p w:rsidR="00D8156A" w:rsidRPr="007117B5" w:rsidRDefault="00D8156A" w:rsidP="00751451">
      <w:pPr>
        <w:spacing w:line="276" w:lineRule="auto"/>
        <w:ind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9167D4" w:rsidRPr="008E7AB3" w:rsidRDefault="00F346F8" w:rsidP="007117B5">
      <w:pPr>
        <w:pStyle w:val="10"/>
        <w:keepNext/>
        <w:keepLines/>
        <w:shd w:val="clear" w:color="auto" w:fill="auto"/>
        <w:spacing w:after="0" w:line="360" w:lineRule="exact"/>
        <w:ind w:left="20" w:right="-72"/>
        <w:jc w:val="both"/>
        <w:rPr>
          <w:color w:val="auto"/>
          <w:sz w:val="28"/>
          <w:szCs w:val="28"/>
        </w:rPr>
      </w:pPr>
      <w:bookmarkStart w:id="7" w:name="bookmark7"/>
      <w:r w:rsidRPr="008E7AB3">
        <w:rPr>
          <w:color w:val="auto"/>
          <w:sz w:val="28"/>
          <w:szCs w:val="28"/>
        </w:rPr>
        <w:t>Уровень жизни населения</w:t>
      </w:r>
      <w:bookmarkEnd w:id="7"/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 xml:space="preserve">Среднемесячная номинальная заработная плата, начисленная работникам организаций муниципального района (по организациям со средней численностью свыше 15 человек, без субъектов малого предпринимательства)   в январе-августе   2017 года сложилась в размере    24704,7 рублей, что на 7,1 процента выше соответствующего периода прошлого года, но остается ниже среднеобластного показателя на                     22,8 процента. 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общеобразовательных учреждений за январь-сентябрь 2017 года составила 26163 рубля, рост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269AE">
        <w:rPr>
          <w:rFonts w:ascii="Times New Roman" w:hAnsi="Times New Roman"/>
          <w:sz w:val="28"/>
          <w:szCs w:val="28"/>
        </w:rPr>
        <w:t xml:space="preserve">101 процент к уровню 2016 года. Заработная плата учителей сложилась в размере 26244 рубля, 100,7 процента к январю-сентябрю 2017 года. 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>Средний размер заработной платы работников муниципальных дошкольных образовательных учреждений увеличился на 1451 рубль, и составил 18389 рублей.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>Среднемесячная заработная плата работников учреждений культуры за  январь-сентябрь 2017 года сложилась в размере 26177 рублей, рост                        126 процентов к аналогичному периоду 2016 года.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>В промышленном секторе экономики района занято 270 человек, средняя заработная плата работников сложилась в размере 28942 рубля, что в 1,3 раза выше соответствующего периода 2016 года.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>На оплату труда сельхозпредприятий направлено 35,5 млн.рублей. Размер среднемесячной заработной платы составил 24075 рублей, что на 3829 рублей выше аналогичного периода прошлого года, рост 119 процентов. В отрасли занято 164 человека.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 xml:space="preserve">Численность работающих в сфере дорожного хозяйства на 01.10.2017 составила 37 человек. Средняя заработная плата сложилась в размере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9AE">
        <w:rPr>
          <w:rFonts w:ascii="Times New Roman" w:hAnsi="Times New Roman"/>
          <w:sz w:val="28"/>
          <w:szCs w:val="28"/>
        </w:rPr>
        <w:t xml:space="preserve">24092 рубля, рост к уровню прошлого года 101,4 процента. 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 xml:space="preserve">В отчетном периоде задолженности по заработной плате по кругу организаций, наблюдаемых видов деятельности, не зафиксировано.  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>В районе проживает 1748 пенсионеров, средний размер назначенных пенсий составил 12023 рубля.</w:t>
      </w:r>
    </w:p>
    <w:p w:rsidR="00D03DEE" w:rsidRDefault="00D03DEE" w:rsidP="007117B5">
      <w:pPr>
        <w:pStyle w:val="10"/>
        <w:keepNext/>
        <w:keepLines/>
        <w:shd w:val="clear" w:color="auto" w:fill="auto"/>
        <w:spacing w:after="0" w:line="360" w:lineRule="exact"/>
        <w:ind w:left="20" w:right="-72"/>
        <w:jc w:val="both"/>
        <w:rPr>
          <w:color w:val="FF0000"/>
          <w:sz w:val="28"/>
          <w:szCs w:val="28"/>
        </w:rPr>
      </w:pPr>
    </w:p>
    <w:p w:rsidR="00D03DEE" w:rsidRPr="00CD2ADB" w:rsidRDefault="00D03DEE" w:rsidP="007117B5">
      <w:pPr>
        <w:pStyle w:val="10"/>
        <w:keepNext/>
        <w:keepLines/>
        <w:shd w:val="clear" w:color="auto" w:fill="auto"/>
        <w:spacing w:after="0" w:line="360" w:lineRule="exact"/>
        <w:ind w:left="20" w:right="-72"/>
        <w:jc w:val="both"/>
        <w:rPr>
          <w:color w:val="FF0000"/>
          <w:sz w:val="28"/>
          <w:szCs w:val="28"/>
        </w:rPr>
      </w:pPr>
    </w:p>
    <w:p w:rsidR="009167D4" w:rsidRPr="007117B5" w:rsidRDefault="00F346F8" w:rsidP="007117B5">
      <w:pPr>
        <w:pStyle w:val="10"/>
        <w:keepNext/>
        <w:keepLines/>
        <w:shd w:val="clear" w:color="auto" w:fill="auto"/>
        <w:spacing w:after="0" w:line="260" w:lineRule="exact"/>
        <w:ind w:left="20" w:right="-72"/>
        <w:jc w:val="both"/>
        <w:rPr>
          <w:sz w:val="28"/>
          <w:szCs w:val="28"/>
        </w:rPr>
      </w:pPr>
      <w:bookmarkStart w:id="8" w:name="bookmark8"/>
      <w:r w:rsidRPr="007117B5">
        <w:rPr>
          <w:sz w:val="28"/>
          <w:szCs w:val="28"/>
        </w:rPr>
        <w:t>Демография</w:t>
      </w:r>
      <w:bookmarkEnd w:id="8"/>
    </w:p>
    <w:p w:rsidR="009167D4" w:rsidRDefault="00F346F8" w:rsidP="007117B5">
      <w:pPr>
        <w:pStyle w:val="20"/>
        <w:shd w:val="clear" w:color="auto" w:fill="auto"/>
        <w:suppressAutoHyphens/>
        <w:spacing w:before="0" w:after="0"/>
        <w:ind w:left="23" w:right="-74" w:firstLine="697"/>
        <w:rPr>
          <w:rFonts w:ascii="Times New Roman" w:hAnsi="Times New Roman" w:cs="Times New Roman"/>
          <w:sz w:val="28"/>
          <w:szCs w:val="28"/>
        </w:rPr>
      </w:pPr>
      <w:r w:rsidRPr="007117B5">
        <w:rPr>
          <w:rFonts w:ascii="Times New Roman" w:hAnsi="Times New Roman" w:cs="Times New Roman"/>
          <w:sz w:val="28"/>
          <w:szCs w:val="28"/>
        </w:rPr>
        <w:t>Социально-экономическое развитие Батецкого сельского поселения определяется совокупностью внешних и внутренних условий, одним из которых является демографическая ситуация.</w:t>
      </w:r>
    </w:p>
    <w:p w:rsidR="00D03DEE" w:rsidRPr="00BF3656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656">
        <w:rPr>
          <w:rFonts w:ascii="Times New Roman" w:hAnsi="Times New Roman"/>
          <w:sz w:val="28"/>
          <w:szCs w:val="28"/>
        </w:rPr>
        <w:t xml:space="preserve">За январь–август 2017 года число родившихся детей составило                      36 человек (85,7 процента к аналогичному периоду 2016 года), умерло                      72 человека (на 16 человек меньше, чем за 8 месяцев  2016 года). </w:t>
      </w:r>
    </w:p>
    <w:p w:rsidR="00D03DEE" w:rsidRPr="00BF3656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656">
        <w:rPr>
          <w:rFonts w:ascii="Times New Roman" w:hAnsi="Times New Roman"/>
          <w:sz w:val="28"/>
          <w:szCs w:val="28"/>
        </w:rPr>
        <w:t>Естественная убыль населения составила 36 человек, против 46 человек  за январь-август прошлого года.</w:t>
      </w:r>
    </w:p>
    <w:p w:rsidR="00D03DEE" w:rsidRPr="00BF3656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656">
        <w:rPr>
          <w:rFonts w:ascii="Times New Roman" w:hAnsi="Times New Roman"/>
          <w:sz w:val="28"/>
          <w:szCs w:val="28"/>
        </w:rPr>
        <w:t xml:space="preserve">Основной причиной смертности стали болезни системы кровообращения – 50 процентов. </w:t>
      </w:r>
    </w:p>
    <w:p w:rsidR="00D03DEE" w:rsidRPr="00752E97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2E97"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752E97">
        <w:rPr>
          <w:rFonts w:ascii="Times New Roman" w:hAnsi="Times New Roman"/>
          <w:sz w:val="28"/>
          <w:szCs w:val="28"/>
        </w:rPr>
        <w:t>брак</w:t>
      </w:r>
      <w:r>
        <w:rPr>
          <w:rFonts w:ascii="Times New Roman" w:hAnsi="Times New Roman"/>
          <w:sz w:val="28"/>
          <w:szCs w:val="28"/>
        </w:rPr>
        <w:t>ов</w:t>
      </w:r>
      <w:r w:rsidRPr="00752E97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45</w:t>
      </w:r>
      <w:r w:rsidRPr="00752E97">
        <w:rPr>
          <w:rFonts w:ascii="Times New Roman" w:hAnsi="Times New Roman"/>
          <w:sz w:val="28"/>
          <w:szCs w:val="28"/>
        </w:rPr>
        <w:t xml:space="preserve"> браков </w:t>
      </w:r>
      <w:r>
        <w:rPr>
          <w:rFonts w:ascii="Times New Roman" w:hAnsi="Times New Roman"/>
          <w:sz w:val="28"/>
          <w:szCs w:val="28"/>
        </w:rPr>
        <w:t>меньше</w:t>
      </w:r>
      <w:r w:rsidRPr="00752E97">
        <w:rPr>
          <w:rFonts w:ascii="Times New Roman" w:hAnsi="Times New Roman"/>
          <w:sz w:val="28"/>
          <w:szCs w:val="28"/>
        </w:rPr>
        <w:t xml:space="preserve">, чем за соответствующий период прошлого года. </w:t>
      </w:r>
      <w:r>
        <w:rPr>
          <w:rFonts w:ascii="Times New Roman" w:hAnsi="Times New Roman"/>
          <w:sz w:val="28"/>
          <w:szCs w:val="28"/>
        </w:rPr>
        <w:t>Количество разводов снижено на 6 процентов</w:t>
      </w:r>
      <w:r w:rsidRPr="00752E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752E97">
        <w:rPr>
          <w:rFonts w:ascii="Times New Roman" w:hAnsi="Times New Roman"/>
          <w:sz w:val="28"/>
          <w:szCs w:val="28"/>
        </w:rPr>
        <w:t xml:space="preserve">асторгли брак </w:t>
      </w:r>
      <w:r>
        <w:rPr>
          <w:rFonts w:ascii="Times New Roman" w:hAnsi="Times New Roman"/>
          <w:sz w:val="28"/>
          <w:szCs w:val="28"/>
        </w:rPr>
        <w:t>16</w:t>
      </w:r>
      <w:r w:rsidRPr="00752E97">
        <w:rPr>
          <w:rFonts w:ascii="Times New Roman" w:hAnsi="Times New Roman"/>
          <w:sz w:val="28"/>
          <w:szCs w:val="28"/>
        </w:rPr>
        <w:t xml:space="preserve"> семей.  </w:t>
      </w:r>
    </w:p>
    <w:p w:rsidR="00D03DEE" w:rsidRPr="007117B5" w:rsidRDefault="00D03DEE" w:rsidP="007117B5">
      <w:pPr>
        <w:pStyle w:val="20"/>
        <w:shd w:val="clear" w:color="auto" w:fill="auto"/>
        <w:suppressAutoHyphens/>
        <w:spacing w:before="0" w:after="0"/>
        <w:ind w:left="23" w:right="-74" w:firstLine="697"/>
        <w:rPr>
          <w:rFonts w:ascii="Times New Roman" w:hAnsi="Times New Roman" w:cs="Times New Roman"/>
          <w:sz w:val="28"/>
          <w:szCs w:val="28"/>
        </w:rPr>
      </w:pPr>
    </w:p>
    <w:p w:rsidR="004E1A37" w:rsidRPr="007117B5" w:rsidRDefault="004E1A37" w:rsidP="007117B5">
      <w:pPr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B5">
        <w:rPr>
          <w:rFonts w:ascii="Times New Roman" w:hAnsi="Times New Roman" w:cs="Times New Roman"/>
          <w:sz w:val="28"/>
          <w:szCs w:val="28"/>
        </w:rPr>
        <w:t>На демографическую ситуацию существенное влияние оказывает близость городов Великий Новгород и Санкт-Петербург, что способствует оттоку трудоспособного населения из поселения.</w:t>
      </w:r>
    </w:p>
    <w:p w:rsidR="004E1A37" w:rsidRPr="007117B5" w:rsidRDefault="004E1A37" w:rsidP="007117B5">
      <w:pPr>
        <w:pStyle w:val="10"/>
        <w:keepNext/>
        <w:keepLines/>
        <w:shd w:val="clear" w:color="auto" w:fill="auto"/>
        <w:spacing w:after="0" w:line="355" w:lineRule="exact"/>
        <w:ind w:left="20" w:right="-72"/>
        <w:jc w:val="both"/>
        <w:rPr>
          <w:sz w:val="28"/>
          <w:szCs w:val="28"/>
        </w:rPr>
      </w:pPr>
      <w:r w:rsidRPr="007117B5">
        <w:rPr>
          <w:sz w:val="28"/>
          <w:szCs w:val="28"/>
        </w:rPr>
        <w:t>Занятость населения</w:t>
      </w:r>
    </w:p>
    <w:p w:rsidR="009167D4" w:rsidRPr="007117B5" w:rsidRDefault="00F346F8" w:rsidP="007117B5">
      <w:pPr>
        <w:pStyle w:val="11"/>
        <w:shd w:val="clear" w:color="auto" w:fill="auto"/>
        <w:spacing w:before="0" w:after="0" w:line="355" w:lineRule="exact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>Проводится работа по контролю за ситуацией на рынке труда. Регулярно проводятся ярмарки вакансий с участием работодателей.</w:t>
      </w:r>
    </w:p>
    <w:p w:rsidR="009167D4" w:rsidRDefault="00F346F8" w:rsidP="007117B5">
      <w:pPr>
        <w:pStyle w:val="11"/>
        <w:shd w:val="clear" w:color="auto" w:fill="auto"/>
        <w:spacing w:before="0" w:after="196" w:line="355" w:lineRule="exact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 xml:space="preserve">В целях выявления кризисных явлений на промышленных предприятиях осуществляется мониторинг деятельности предприятий. 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 xml:space="preserve">По состоянию на 01.10.2017 на учете в отделе занятости населения Батецкого района состояло 25 безработных гражданина, уровень зарегистрированной безработицы составил 0,98 процента, против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269AE">
        <w:rPr>
          <w:rFonts w:ascii="Times New Roman" w:hAnsi="Times New Roman"/>
          <w:sz w:val="28"/>
          <w:szCs w:val="28"/>
        </w:rPr>
        <w:t xml:space="preserve">0,87 процента на 01.10.2016. 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 xml:space="preserve">В общем числе безработных граждан наибольший удельный вес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9AE">
        <w:rPr>
          <w:rFonts w:ascii="Times New Roman" w:hAnsi="Times New Roman"/>
          <w:sz w:val="28"/>
          <w:szCs w:val="28"/>
        </w:rPr>
        <w:t>(32 процента) составляют граждане, уволенные в связи с сокращением штатной численности, граждане испытывающие трудности в поиске работы (инвалиды, граждане предпенсионного возраста) составили 24 процента.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>За январь-сентябрь  2017 года отделом занятости населения Батецкого района трудоустроено 27 человек, 5 человек участвовали в оплачиваемых общественных работах, 7 граждан были направлены на профессиональное обучение, один безработный получил субсидию на организацию собственного дела.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>Услуги по профессиональной ориентации получили 89 человек.</w:t>
      </w:r>
    </w:p>
    <w:p w:rsidR="00D03DEE" w:rsidRPr="004269AE" w:rsidRDefault="00D03DEE" w:rsidP="00D03DEE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>Потребность в работниках на 01.10.2017 составляет  50 вакансий.</w:t>
      </w:r>
    </w:p>
    <w:p w:rsidR="00D03DEE" w:rsidRPr="007117B5" w:rsidRDefault="00D03DEE" w:rsidP="00D03DEE">
      <w:pPr>
        <w:pStyle w:val="11"/>
        <w:shd w:val="clear" w:color="auto" w:fill="auto"/>
        <w:spacing w:before="0" w:after="196" w:line="355" w:lineRule="exact"/>
        <w:ind w:left="20" w:right="-72" w:firstLine="700"/>
        <w:rPr>
          <w:sz w:val="28"/>
          <w:szCs w:val="28"/>
        </w:rPr>
      </w:pPr>
      <w:r w:rsidRPr="004269AE">
        <w:rPr>
          <w:sz w:val="28"/>
          <w:szCs w:val="28"/>
        </w:rPr>
        <w:t>Администрацией муниципального района проводится работа по контролю за ситуацией на рынке труда. За отчетный период  хозяйствующих субъектов, планирующих массовое высвобождение работников, не выявлено</w:t>
      </w:r>
    </w:p>
    <w:p w:rsidR="009167D4" w:rsidRPr="007117B5" w:rsidRDefault="00F346F8" w:rsidP="007117B5">
      <w:pPr>
        <w:pStyle w:val="10"/>
        <w:keepNext/>
        <w:keepLines/>
        <w:shd w:val="clear" w:color="auto" w:fill="auto"/>
        <w:spacing w:after="97" w:line="260" w:lineRule="exact"/>
        <w:ind w:left="20" w:right="-72"/>
        <w:jc w:val="both"/>
        <w:rPr>
          <w:sz w:val="28"/>
          <w:szCs w:val="28"/>
        </w:rPr>
      </w:pPr>
      <w:bookmarkStart w:id="9" w:name="bookmark10"/>
      <w:r w:rsidRPr="007117B5">
        <w:rPr>
          <w:sz w:val="28"/>
          <w:szCs w:val="28"/>
        </w:rPr>
        <w:lastRenderedPageBreak/>
        <w:t>Образование</w:t>
      </w:r>
      <w:bookmarkEnd w:id="9"/>
    </w:p>
    <w:p w:rsidR="009167D4" w:rsidRPr="007117B5" w:rsidRDefault="00F346F8" w:rsidP="007117B5">
      <w:pPr>
        <w:pStyle w:val="11"/>
        <w:shd w:val="clear" w:color="auto" w:fill="auto"/>
        <w:spacing w:before="0" w:after="0" w:line="360" w:lineRule="exact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>На территории сельского поселения расположено 4 общеобразовательных учреждения, в том числе две щколы и два дошкольных образовательных учреждения.</w:t>
      </w:r>
    </w:p>
    <w:p w:rsidR="009167D4" w:rsidRPr="007117B5" w:rsidRDefault="00F346F8" w:rsidP="007117B5">
      <w:pPr>
        <w:pStyle w:val="11"/>
        <w:shd w:val="clear" w:color="auto" w:fill="auto"/>
        <w:spacing w:before="0" w:after="0" w:line="360" w:lineRule="exact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>Образовательных организаций, находящихся в аварийном состоянии и работающих во 2 смену нет. Все школы района имеют компьютерные классы. Скорость подключения к сети «Интернет» во всех образовательных учреждениях составляет 2Мб/с.</w:t>
      </w:r>
    </w:p>
    <w:p w:rsidR="009167D4" w:rsidRPr="007117B5" w:rsidRDefault="00F346F8" w:rsidP="007117B5">
      <w:pPr>
        <w:pStyle w:val="11"/>
        <w:shd w:val="clear" w:color="auto" w:fill="auto"/>
        <w:spacing w:before="0" w:after="0" w:line="355" w:lineRule="exact"/>
        <w:ind w:left="20" w:right="-72" w:firstLine="700"/>
        <w:rPr>
          <w:sz w:val="28"/>
          <w:szCs w:val="28"/>
        </w:rPr>
      </w:pPr>
      <w:r w:rsidRPr="007117B5">
        <w:rPr>
          <w:sz w:val="28"/>
          <w:szCs w:val="28"/>
        </w:rPr>
        <w:t>Очередь на устройство в детские сады отсутствует.</w:t>
      </w:r>
    </w:p>
    <w:p w:rsidR="004E1A37" w:rsidRPr="008E7AB3" w:rsidRDefault="004E1A37" w:rsidP="007117B5">
      <w:pPr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11"/>
      <w:r w:rsidRPr="008E7AB3">
        <w:rPr>
          <w:rFonts w:ascii="Times New Roman" w:hAnsi="Times New Roman" w:cs="Times New Roman"/>
          <w:color w:val="auto"/>
          <w:sz w:val="28"/>
          <w:szCs w:val="28"/>
        </w:rPr>
        <w:t>Для обеспечения жилыми помещениями детей-сирот и детей, оставшихся без попечения родителей,  в муниципа</w:t>
      </w:r>
      <w:r w:rsidR="008E7AB3" w:rsidRPr="008E7AB3">
        <w:rPr>
          <w:rFonts w:ascii="Times New Roman" w:hAnsi="Times New Roman" w:cs="Times New Roman"/>
          <w:color w:val="auto"/>
          <w:sz w:val="28"/>
          <w:szCs w:val="28"/>
        </w:rPr>
        <w:t xml:space="preserve">льную собственность приобретены 2 благоустроенные </w:t>
      </w:r>
      <w:r w:rsidRPr="008E7AB3">
        <w:rPr>
          <w:rFonts w:ascii="Times New Roman" w:hAnsi="Times New Roman" w:cs="Times New Roman"/>
          <w:color w:val="auto"/>
          <w:sz w:val="28"/>
          <w:szCs w:val="28"/>
        </w:rPr>
        <w:t>однокомнатная квартира,</w:t>
      </w:r>
      <w:r w:rsidR="008E7AB3" w:rsidRPr="008E7AB3">
        <w:rPr>
          <w:rFonts w:ascii="Times New Roman" w:hAnsi="Times New Roman" w:cs="Times New Roman"/>
          <w:color w:val="auto"/>
          <w:sz w:val="28"/>
          <w:szCs w:val="28"/>
        </w:rPr>
        <w:t xml:space="preserve">. Использовано 1,7 </w:t>
      </w:r>
      <w:r w:rsidRPr="008E7AB3">
        <w:rPr>
          <w:rFonts w:ascii="Times New Roman" w:hAnsi="Times New Roman" w:cs="Times New Roman"/>
          <w:color w:val="auto"/>
          <w:sz w:val="28"/>
          <w:szCs w:val="28"/>
        </w:rPr>
        <w:t>млн.рублей.</w:t>
      </w:r>
    </w:p>
    <w:p w:rsidR="009167D4" w:rsidRPr="00222290" w:rsidRDefault="00F346F8" w:rsidP="007117B5">
      <w:pPr>
        <w:pStyle w:val="10"/>
        <w:keepNext/>
        <w:keepLines/>
        <w:shd w:val="clear" w:color="auto" w:fill="auto"/>
        <w:spacing w:after="0" w:line="355" w:lineRule="exact"/>
        <w:ind w:left="20" w:right="-72"/>
        <w:jc w:val="both"/>
        <w:rPr>
          <w:color w:val="auto"/>
          <w:sz w:val="28"/>
          <w:szCs w:val="28"/>
        </w:rPr>
      </w:pPr>
      <w:r w:rsidRPr="00222290">
        <w:rPr>
          <w:color w:val="auto"/>
          <w:sz w:val="28"/>
          <w:szCs w:val="28"/>
        </w:rPr>
        <w:t>Культура</w:t>
      </w:r>
      <w:bookmarkEnd w:id="10"/>
    </w:p>
    <w:p w:rsidR="008E01E5" w:rsidRPr="00AD5E1F" w:rsidRDefault="008E01E5" w:rsidP="008E01E5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2"/>
      <w:r w:rsidRPr="00AD5E1F">
        <w:rPr>
          <w:rFonts w:ascii="Times New Roman" w:hAnsi="Times New Roman"/>
          <w:sz w:val="28"/>
          <w:szCs w:val="28"/>
        </w:rPr>
        <w:t>Среднесписочная численность работающих в сфере культуры района на 1 октября 2017 года составляет 46 человек, в том числе 42 специалиста. В Батецкой школе искусств работает 2 сотрудника.</w:t>
      </w:r>
    </w:p>
    <w:p w:rsidR="008E01E5" w:rsidRPr="00222290" w:rsidRDefault="008E01E5" w:rsidP="008E01E5">
      <w:pPr>
        <w:suppressAutoHyphens/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2290">
        <w:rPr>
          <w:rFonts w:ascii="Times New Roman" w:hAnsi="Times New Roman"/>
          <w:color w:val="auto"/>
          <w:sz w:val="28"/>
          <w:szCs w:val="28"/>
        </w:rPr>
        <w:t>Объем средств, полученных учреждениями культуры от предоставления платных услуг, составил 452 тыс. рублей.  Все доходы направлены на укрепление материально-технической базы учреждений культуры (приобретение звукового, светового оборудования, пошив костюмов), а также на проведение текущего ремонта.</w:t>
      </w:r>
    </w:p>
    <w:p w:rsidR="008E01E5" w:rsidRPr="00222290" w:rsidRDefault="008E01E5" w:rsidP="008E01E5">
      <w:pPr>
        <w:suppressAutoHyphens/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2290">
        <w:rPr>
          <w:rFonts w:ascii="Times New Roman" w:hAnsi="Times New Roman"/>
          <w:color w:val="auto"/>
          <w:sz w:val="28"/>
          <w:szCs w:val="28"/>
        </w:rPr>
        <w:t>За январь-сентябрь 2017 года культурно-досуговыми учреждениями района проведено 2300</w:t>
      </w:r>
      <w:r w:rsidRPr="0022229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222290">
        <w:rPr>
          <w:rFonts w:ascii="Times New Roman" w:hAnsi="Times New Roman"/>
          <w:color w:val="auto"/>
          <w:sz w:val="28"/>
          <w:szCs w:val="28"/>
        </w:rPr>
        <w:t>мероприятий, что на 46 мероприятий больше аналогичного периода 2016 года. Из них 1093 мероприятия на платной основе. Число посещений мероприятий – 35 тыс.человек, или 108 процентов к соответствующему периоду 2016 года.</w:t>
      </w:r>
    </w:p>
    <w:p w:rsidR="008E01E5" w:rsidRPr="00AD5E1F" w:rsidRDefault="008E01E5" w:rsidP="008E01E5">
      <w:pPr>
        <w:suppressAutoHyphens/>
        <w:spacing w:line="36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D5E1F">
        <w:rPr>
          <w:rFonts w:ascii="Times New Roman" w:hAnsi="Times New Roman"/>
          <w:sz w:val="28"/>
          <w:szCs w:val="28"/>
        </w:rPr>
        <w:t xml:space="preserve">Наиболее значимыми мероприятиями отчетного периода 2017 года стали:  рождественская ёлка Главы Батецкого района «Серебряная стрела», районный патриотический фестиваль самодеятельного творчества «Наследники Победы»,  </w:t>
      </w:r>
      <w:r w:rsidRPr="00AD5E1F">
        <w:rPr>
          <w:rStyle w:val="s3"/>
          <w:rFonts w:ascii="Times New Roman" w:hAnsi="Times New Roman"/>
          <w:sz w:val="28"/>
          <w:szCs w:val="28"/>
        </w:rPr>
        <w:t>III межрегиональный фестиваль – конкурс самодеятельного творчества «Медовоспасские переливы».</w:t>
      </w:r>
    </w:p>
    <w:p w:rsidR="008E01E5" w:rsidRPr="00AD5E1F" w:rsidRDefault="008E01E5" w:rsidP="008E01E5">
      <w:pPr>
        <w:pStyle w:val="a8"/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E1F">
        <w:rPr>
          <w:rFonts w:ascii="Times New Roman" w:eastAsia="BatangChe" w:hAnsi="Times New Roman"/>
          <w:sz w:val="28"/>
          <w:szCs w:val="28"/>
        </w:rPr>
        <w:t xml:space="preserve">В рамках проекта «Интернет придет на помощь» информационно-методическим отделом центральной библиотеки за 9 месяцев 2017 года обучено </w:t>
      </w:r>
      <w:r w:rsidRPr="00DD6DA0">
        <w:rPr>
          <w:rFonts w:ascii="Times New Roman" w:eastAsia="BatangChe" w:hAnsi="Times New Roman"/>
          <w:sz w:val="28"/>
          <w:szCs w:val="28"/>
        </w:rPr>
        <w:t xml:space="preserve">9 </w:t>
      </w:r>
      <w:r w:rsidRPr="00AD5E1F">
        <w:rPr>
          <w:rFonts w:ascii="Times New Roman" w:eastAsia="BatangChe" w:hAnsi="Times New Roman"/>
          <w:sz w:val="28"/>
          <w:szCs w:val="28"/>
        </w:rPr>
        <w:t>граждан пенсионного возраста.</w:t>
      </w:r>
    </w:p>
    <w:p w:rsidR="008E01E5" w:rsidRPr="00AD5E1F" w:rsidRDefault="008E01E5" w:rsidP="008E01E5">
      <w:pPr>
        <w:suppressAutoHyphens/>
        <w:spacing w:line="360" w:lineRule="atLeast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AD5E1F">
        <w:rPr>
          <w:rFonts w:ascii="Times New Roman" w:eastAsia="BatangChe" w:hAnsi="Times New Roman"/>
          <w:sz w:val="28"/>
          <w:szCs w:val="28"/>
        </w:rPr>
        <w:t xml:space="preserve">Центральная библиотека МБУК «Батецкий МЦКиД» стала победителем областного конкурса на получение денежного поощрения лучшими муниципальными учреждениями культуры, находящимися на территориях сельских поселений и обладателем поощрения в размере </w:t>
      </w:r>
      <w:r>
        <w:rPr>
          <w:rFonts w:ascii="Times New Roman" w:eastAsia="BatangChe" w:hAnsi="Times New Roman"/>
          <w:sz w:val="28"/>
          <w:szCs w:val="28"/>
        </w:rPr>
        <w:t xml:space="preserve">                     </w:t>
      </w:r>
      <w:r w:rsidRPr="00DD6DA0">
        <w:rPr>
          <w:rFonts w:ascii="Times New Roman" w:eastAsia="BatangChe" w:hAnsi="Times New Roman"/>
          <w:sz w:val="28"/>
          <w:szCs w:val="28"/>
        </w:rPr>
        <w:t>100</w:t>
      </w:r>
      <w:r w:rsidRPr="00AD5E1F">
        <w:rPr>
          <w:rFonts w:ascii="Times New Roman" w:eastAsia="BatangChe" w:hAnsi="Times New Roman"/>
          <w:sz w:val="28"/>
          <w:szCs w:val="28"/>
        </w:rPr>
        <w:t xml:space="preserve"> тыс.рублей. Вознаграждение направлено на улучшение материально-технической базы учреждения.</w:t>
      </w:r>
    </w:p>
    <w:p w:rsidR="008E01E5" w:rsidRPr="00DD6DA0" w:rsidRDefault="008E01E5" w:rsidP="008E01E5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E1F">
        <w:rPr>
          <w:rFonts w:ascii="Times New Roman" w:eastAsia="Times New Roman" w:hAnsi="Times New Roman"/>
          <w:sz w:val="28"/>
          <w:szCs w:val="28"/>
        </w:rPr>
        <w:lastRenderedPageBreak/>
        <w:t xml:space="preserve">Центральная районная библиотека заняла II место в областном экологическом конкурсе творческих работ «Путешествие в страну Див» за буктрейлер по книге Виталия Бианки «Лесная газета». </w:t>
      </w:r>
    </w:p>
    <w:p w:rsidR="008E01E5" w:rsidRPr="007117B5" w:rsidRDefault="008E01E5" w:rsidP="008E01E5">
      <w:pPr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D5E1F">
        <w:rPr>
          <w:rFonts w:ascii="Times New Roman" w:hAnsi="Times New Roman"/>
          <w:sz w:val="28"/>
          <w:szCs w:val="28"/>
        </w:rPr>
        <w:t xml:space="preserve"> рамках реализации государственной программы «Развитие культуры и туризма Новгородской области на 2014-2020 годы» начат</w:t>
      </w:r>
      <w:r>
        <w:rPr>
          <w:rFonts w:ascii="Times New Roman" w:hAnsi="Times New Roman"/>
          <w:sz w:val="28"/>
          <w:szCs w:val="28"/>
        </w:rPr>
        <w:t>о проведение</w:t>
      </w:r>
      <w:r w:rsidRPr="00AD5E1F">
        <w:rPr>
          <w:rFonts w:ascii="Times New Roman" w:hAnsi="Times New Roman"/>
          <w:sz w:val="28"/>
          <w:szCs w:val="28"/>
        </w:rPr>
        <w:t xml:space="preserve"> текущ</w:t>
      </w:r>
      <w:r>
        <w:rPr>
          <w:rFonts w:ascii="Times New Roman" w:hAnsi="Times New Roman"/>
          <w:sz w:val="28"/>
          <w:szCs w:val="28"/>
        </w:rPr>
        <w:t>его</w:t>
      </w:r>
      <w:r w:rsidRPr="00AD5E1F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Pr="00AD5E1F">
        <w:rPr>
          <w:rFonts w:ascii="Times New Roman" w:hAnsi="Times New Roman"/>
          <w:sz w:val="28"/>
          <w:szCs w:val="28"/>
        </w:rPr>
        <w:t xml:space="preserve"> районного Дома ку</w:t>
      </w:r>
      <w:r>
        <w:rPr>
          <w:rFonts w:ascii="Times New Roman" w:hAnsi="Times New Roman"/>
          <w:sz w:val="28"/>
          <w:szCs w:val="28"/>
        </w:rPr>
        <w:t>льтуры .</w:t>
      </w:r>
    </w:p>
    <w:p w:rsidR="009167D4" w:rsidRPr="00222290" w:rsidRDefault="00F346F8" w:rsidP="007117B5">
      <w:pPr>
        <w:pStyle w:val="10"/>
        <w:keepNext/>
        <w:keepLines/>
        <w:shd w:val="clear" w:color="auto" w:fill="auto"/>
        <w:spacing w:after="0" w:line="360" w:lineRule="exact"/>
        <w:ind w:left="20" w:right="-72"/>
        <w:jc w:val="both"/>
        <w:rPr>
          <w:color w:val="auto"/>
          <w:sz w:val="28"/>
          <w:szCs w:val="28"/>
        </w:rPr>
      </w:pPr>
      <w:r w:rsidRPr="00222290">
        <w:rPr>
          <w:color w:val="auto"/>
          <w:sz w:val="28"/>
          <w:szCs w:val="28"/>
        </w:rPr>
        <w:t>Физическая культура и спорт</w:t>
      </w:r>
      <w:bookmarkEnd w:id="11"/>
    </w:p>
    <w:p w:rsidR="007117B5" w:rsidRPr="007117B5" w:rsidRDefault="00CD2ADB" w:rsidP="007117B5">
      <w:pPr>
        <w:suppressAutoHyphens/>
        <w:spacing w:line="360" w:lineRule="atLeast"/>
        <w:ind w:right="-7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3"/>
      <w:r>
        <w:rPr>
          <w:rFonts w:ascii="Times New Roman" w:hAnsi="Times New Roman" w:cs="Times New Roman"/>
          <w:sz w:val="28"/>
          <w:szCs w:val="28"/>
        </w:rPr>
        <w:t>На 1 октября 2017</w:t>
      </w:r>
      <w:r w:rsidR="007117B5" w:rsidRPr="007117B5">
        <w:rPr>
          <w:rFonts w:ascii="Times New Roman" w:hAnsi="Times New Roman" w:cs="Times New Roman"/>
          <w:sz w:val="28"/>
          <w:szCs w:val="28"/>
        </w:rPr>
        <w:t xml:space="preserve"> года численность систематически занимающихся спортом 27 процентов от общей численности населения сельского поселения.  </w:t>
      </w:r>
    </w:p>
    <w:bookmarkEnd w:id="12"/>
    <w:p w:rsidR="0019625D" w:rsidRDefault="0019625D" w:rsidP="0019625D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октября 2017</w:t>
      </w:r>
      <w:r w:rsidRPr="007650B9">
        <w:rPr>
          <w:rFonts w:ascii="Times New Roman" w:hAnsi="Times New Roman"/>
          <w:sz w:val="28"/>
          <w:szCs w:val="28"/>
        </w:rPr>
        <w:t xml:space="preserve"> года численность систематически занимающихся спортом составила </w:t>
      </w:r>
      <w:r>
        <w:rPr>
          <w:rFonts w:ascii="Times New Roman" w:hAnsi="Times New Roman"/>
          <w:sz w:val="28"/>
          <w:szCs w:val="28"/>
        </w:rPr>
        <w:t xml:space="preserve">1582 </w:t>
      </w:r>
      <w:r w:rsidRPr="007650B9">
        <w:rPr>
          <w:rFonts w:ascii="Times New Roman" w:hAnsi="Times New Roman"/>
          <w:sz w:val="28"/>
          <w:szCs w:val="28"/>
        </w:rPr>
        <w:t xml:space="preserve">человека, </w:t>
      </w:r>
      <w:r>
        <w:rPr>
          <w:rFonts w:ascii="Times New Roman" w:hAnsi="Times New Roman"/>
          <w:sz w:val="28"/>
          <w:szCs w:val="28"/>
        </w:rPr>
        <w:t xml:space="preserve">или 32 процента </w:t>
      </w:r>
      <w:r w:rsidRPr="00E7611B">
        <w:rPr>
          <w:rFonts w:ascii="Times New Roman" w:hAnsi="Times New Roman"/>
          <w:sz w:val="28"/>
          <w:szCs w:val="28"/>
        </w:rPr>
        <w:t>от общей численности н</w:t>
      </w:r>
      <w:r>
        <w:rPr>
          <w:rFonts w:ascii="Times New Roman" w:hAnsi="Times New Roman"/>
          <w:sz w:val="28"/>
          <w:szCs w:val="28"/>
        </w:rPr>
        <w:t xml:space="preserve">аселения от 3 до 79 лет, что соответствует уровню </w:t>
      </w:r>
      <w:r w:rsidRPr="00E7611B">
        <w:rPr>
          <w:rFonts w:ascii="Times New Roman" w:hAnsi="Times New Roman"/>
          <w:sz w:val="28"/>
          <w:szCs w:val="28"/>
        </w:rPr>
        <w:t>показателя на 01.</w:t>
      </w:r>
      <w:r>
        <w:rPr>
          <w:rFonts w:ascii="Times New Roman" w:hAnsi="Times New Roman"/>
          <w:sz w:val="28"/>
          <w:szCs w:val="28"/>
        </w:rPr>
        <w:t>10</w:t>
      </w:r>
      <w:r w:rsidRPr="00E7611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7611B">
        <w:rPr>
          <w:rFonts w:ascii="Times New Roman" w:hAnsi="Times New Roman"/>
          <w:sz w:val="28"/>
          <w:szCs w:val="28"/>
        </w:rPr>
        <w:t>.</w:t>
      </w:r>
    </w:p>
    <w:p w:rsidR="0019625D" w:rsidRPr="00CE23E2" w:rsidRDefault="0019625D" w:rsidP="0019625D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ED9">
        <w:rPr>
          <w:rFonts w:ascii="Times New Roman" w:hAnsi="Times New Roman"/>
          <w:sz w:val="28"/>
          <w:szCs w:val="28"/>
        </w:rPr>
        <w:t xml:space="preserve">В отрасли физической культуры и спорта занято 11 штатных единиц работников. Количество спортивных сооружений составляет 18 единиц. </w:t>
      </w:r>
    </w:p>
    <w:p w:rsidR="0019625D" w:rsidRDefault="0019625D" w:rsidP="0019625D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проведено 33 мероприятия</w:t>
      </w:r>
      <w:r w:rsidRPr="00C56AB8">
        <w:rPr>
          <w:rFonts w:ascii="Times New Roman" w:hAnsi="Times New Roman"/>
          <w:sz w:val="28"/>
          <w:szCs w:val="28"/>
        </w:rPr>
        <w:t xml:space="preserve"> спортивной направленности по </w:t>
      </w:r>
      <w:r>
        <w:rPr>
          <w:rFonts w:ascii="Times New Roman" w:hAnsi="Times New Roman"/>
          <w:sz w:val="28"/>
          <w:szCs w:val="28"/>
        </w:rPr>
        <w:t>9</w:t>
      </w:r>
      <w:r w:rsidRPr="00C56AB8">
        <w:rPr>
          <w:rFonts w:ascii="Times New Roman" w:hAnsi="Times New Roman"/>
          <w:sz w:val="28"/>
          <w:szCs w:val="28"/>
        </w:rPr>
        <w:t xml:space="preserve"> видам спорта. </w:t>
      </w:r>
      <w:r w:rsidRPr="00711ED9">
        <w:rPr>
          <w:rFonts w:ascii="Times New Roman" w:hAnsi="Times New Roman"/>
          <w:sz w:val="28"/>
          <w:szCs w:val="28"/>
        </w:rPr>
        <w:t xml:space="preserve">Наиболее массовыми стали: муниципальный этап летнего фестиваля ГТО, </w:t>
      </w:r>
      <w:r>
        <w:rPr>
          <w:rFonts w:ascii="Times New Roman" w:hAnsi="Times New Roman"/>
          <w:sz w:val="28"/>
          <w:szCs w:val="28"/>
        </w:rPr>
        <w:t>спортивные мероприятия (Лыжная гонка, турнир по волейболу)</w:t>
      </w:r>
      <w:r w:rsidRPr="00711ED9">
        <w:rPr>
          <w:rFonts w:ascii="Times New Roman" w:hAnsi="Times New Roman"/>
          <w:sz w:val="28"/>
          <w:szCs w:val="28"/>
        </w:rPr>
        <w:t xml:space="preserve"> посвященн</w:t>
      </w:r>
      <w:r>
        <w:rPr>
          <w:rFonts w:ascii="Times New Roman" w:hAnsi="Times New Roman"/>
          <w:sz w:val="28"/>
          <w:szCs w:val="28"/>
        </w:rPr>
        <w:t>ые</w:t>
      </w:r>
      <w:r w:rsidRPr="00711ED9">
        <w:rPr>
          <w:rFonts w:ascii="Times New Roman" w:hAnsi="Times New Roman"/>
          <w:sz w:val="28"/>
          <w:szCs w:val="28"/>
        </w:rPr>
        <w:t xml:space="preserve"> 73 годовщине освобождения района от немецко-фашистских захватчиков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80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Спартакиада среди представителей трудовых коллективов</w:t>
      </w:r>
      <w:r w:rsidRPr="00180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19625D" w:rsidRPr="00C56AB8" w:rsidRDefault="0019625D" w:rsidP="0019625D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отчетный период 101 спортсмен</w:t>
      </w:r>
      <w:r w:rsidRPr="00C56AB8">
        <w:rPr>
          <w:rFonts w:ascii="Times New Roman" w:hAnsi="Times New Roman"/>
          <w:sz w:val="28"/>
          <w:szCs w:val="28"/>
        </w:rPr>
        <w:t xml:space="preserve"> Батецкого района принял участие в </w:t>
      </w:r>
      <w:r>
        <w:rPr>
          <w:rFonts w:ascii="Times New Roman" w:hAnsi="Times New Roman"/>
          <w:sz w:val="28"/>
          <w:szCs w:val="28"/>
        </w:rPr>
        <w:t>16</w:t>
      </w:r>
      <w:r w:rsidRPr="00C56AB8">
        <w:rPr>
          <w:rFonts w:ascii="Times New Roman" w:hAnsi="Times New Roman"/>
          <w:sz w:val="28"/>
          <w:szCs w:val="28"/>
        </w:rPr>
        <w:t xml:space="preserve"> областных и ме</w:t>
      </w:r>
      <w:r>
        <w:rPr>
          <w:rFonts w:ascii="Times New Roman" w:hAnsi="Times New Roman"/>
          <w:sz w:val="28"/>
          <w:szCs w:val="28"/>
        </w:rPr>
        <w:t xml:space="preserve">жрегиональных соревнованиях, в </w:t>
      </w:r>
      <w:bookmarkStart w:id="13" w:name="_GoBack"/>
      <w:bookmarkEnd w:id="13"/>
      <w:r>
        <w:rPr>
          <w:rFonts w:ascii="Times New Roman" w:hAnsi="Times New Roman"/>
          <w:sz w:val="28"/>
          <w:szCs w:val="28"/>
        </w:rPr>
        <w:t>которых занято                       53</w:t>
      </w:r>
      <w:r w:rsidRPr="00C56AB8">
        <w:rPr>
          <w:rFonts w:ascii="Times New Roman" w:hAnsi="Times New Roman"/>
          <w:sz w:val="28"/>
          <w:szCs w:val="28"/>
        </w:rPr>
        <w:t xml:space="preserve"> призовых места.</w:t>
      </w:r>
    </w:p>
    <w:p w:rsidR="0019625D" w:rsidRDefault="0019625D" w:rsidP="0019625D">
      <w:pPr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6AB8">
        <w:rPr>
          <w:rFonts w:ascii="Times New Roman" w:hAnsi="Times New Roman"/>
          <w:sz w:val="28"/>
          <w:szCs w:val="28"/>
        </w:rPr>
        <w:t>Общая численность населения, принимавшего участие в выполнении нормативов комплекса ГТО</w:t>
      </w:r>
      <w:r>
        <w:rPr>
          <w:rFonts w:ascii="Times New Roman" w:hAnsi="Times New Roman"/>
          <w:sz w:val="28"/>
          <w:szCs w:val="28"/>
        </w:rPr>
        <w:t>,</w:t>
      </w:r>
      <w:r w:rsidRPr="00C56AB8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550</w:t>
      </w:r>
      <w:r w:rsidRPr="00C56AB8">
        <w:rPr>
          <w:rFonts w:ascii="Times New Roman" w:hAnsi="Times New Roman"/>
          <w:sz w:val="28"/>
          <w:szCs w:val="28"/>
        </w:rPr>
        <w:t xml:space="preserve"> человек.</w:t>
      </w:r>
    </w:p>
    <w:p w:rsidR="007117B5" w:rsidRPr="007117B5" w:rsidRDefault="007117B5">
      <w:pPr>
        <w:suppressAutoHyphens/>
        <w:spacing w:line="360" w:lineRule="atLeast"/>
        <w:ind w:right="-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17B5" w:rsidRPr="007117B5" w:rsidSect="00F63998">
      <w:type w:val="continuous"/>
      <w:pgSz w:w="11905" w:h="16837"/>
      <w:pgMar w:top="505" w:right="848" w:bottom="615" w:left="19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8D" w:rsidRDefault="0059298D" w:rsidP="009167D4">
      <w:r>
        <w:separator/>
      </w:r>
    </w:p>
  </w:endnote>
  <w:endnote w:type="continuationSeparator" w:id="1">
    <w:p w:rsidR="0059298D" w:rsidRDefault="0059298D" w:rsidP="0091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8D" w:rsidRDefault="0059298D"/>
  </w:footnote>
  <w:footnote w:type="continuationSeparator" w:id="1">
    <w:p w:rsidR="0059298D" w:rsidRDefault="005929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4BF2"/>
    <w:multiLevelType w:val="multilevel"/>
    <w:tmpl w:val="E8C8FBC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167D4"/>
    <w:rsid w:val="00051FC9"/>
    <w:rsid w:val="00152223"/>
    <w:rsid w:val="0019625D"/>
    <w:rsid w:val="00222290"/>
    <w:rsid w:val="004E1A37"/>
    <w:rsid w:val="00544A2B"/>
    <w:rsid w:val="0059298D"/>
    <w:rsid w:val="006426DC"/>
    <w:rsid w:val="0064638D"/>
    <w:rsid w:val="007117B5"/>
    <w:rsid w:val="00751451"/>
    <w:rsid w:val="00784F44"/>
    <w:rsid w:val="00806B28"/>
    <w:rsid w:val="008E01E5"/>
    <w:rsid w:val="008E7AB3"/>
    <w:rsid w:val="009167D4"/>
    <w:rsid w:val="00A53013"/>
    <w:rsid w:val="00AD5A17"/>
    <w:rsid w:val="00B36460"/>
    <w:rsid w:val="00C51085"/>
    <w:rsid w:val="00CD2ADB"/>
    <w:rsid w:val="00D03DEE"/>
    <w:rsid w:val="00D50AF6"/>
    <w:rsid w:val="00D517C8"/>
    <w:rsid w:val="00D8156A"/>
    <w:rsid w:val="00E27E5C"/>
    <w:rsid w:val="00E662D0"/>
    <w:rsid w:val="00F346F8"/>
    <w:rsid w:val="00F63998"/>
    <w:rsid w:val="00F8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7D4"/>
    <w:rPr>
      <w:color w:val="000000"/>
    </w:rPr>
  </w:style>
  <w:style w:type="paragraph" w:styleId="6">
    <w:name w:val="heading 6"/>
    <w:basedOn w:val="a"/>
    <w:next w:val="a"/>
    <w:link w:val="60"/>
    <w:qFormat/>
    <w:rsid w:val="00806B28"/>
    <w:pPr>
      <w:keepNext/>
      <w:tabs>
        <w:tab w:val="left" w:pos="960"/>
      </w:tabs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7D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16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916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9167D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9167D4"/>
    <w:pPr>
      <w:shd w:val="clear" w:color="auto" w:fill="FFFFFF"/>
      <w:spacing w:after="660" w:line="322" w:lineRule="exact"/>
      <w:ind w:firstLine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9167D4"/>
    <w:pPr>
      <w:shd w:val="clear" w:color="auto" w:fill="FFFFFF"/>
      <w:spacing w:before="660" w:after="6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167D4"/>
    <w:pPr>
      <w:shd w:val="clear" w:color="auto" w:fill="FFFFFF"/>
      <w:spacing w:before="120" w:after="120" w:line="389" w:lineRule="exact"/>
      <w:ind w:firstLine="700"/>
      <w:jc w:val="both"/>
    </w:pPr>
    <w:rPr>
      <w:rFonts w:ascii="Trebuchet MS" w:eastAsia="Trebuchet MS" w:hAnsi="Trebuchet MS" w:cs="Trebuchet MS"/>
    </w:rPr>
  </w:style>
  <w:style w:type="paragraph" w:customStyle="1" w:styleId="12">
    <w:name w:val="Обычный1"/>
    <w:rsid w:val="00F63998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F63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3998"/>
    <w:rPr>
      <w:rFonts w:ascii="Arial" w:eastAsia="Times New Roman" w:hAnsi="Arial" w:cs="Arial"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rsid w:val="00806B28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5">
    <w:name w:val="Body Text Indent"/>
    <w:basedOn w:val="a"/>
    <w:link w:val="a6"/>
    <w:rsid w:val="00AD5A17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5A17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7">
    <w:name w:val="Strong"/>
    <w:basedOn w:val="a0"/>
    <w:uiPriority w:val="22"/>
    <w:qFormat/>
    <w:rsid w:val="00D8156A"/>
    <w:rPr>
      <w:b/>
      <w:bCs/>
    </w:rPr>
  </w:style>
  <w:style w:type="character" w:customStyle="1" w:styleId="s3">
    <w:name w:val="s3"/>
    <w:basedOn w:val="a0"/>
    <w:rsid w:val="008E01E5"/>
  </w:style>
  <w:style w:type="paragraph" w:styleId="a8">
    <w:name w:val="No Spacing"/>
    <w:uiPriority w:val="1"/>
    <w:qFormat/>
    <w:rsid w:val="008E01E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Наташа</dc:creator>
  <cp:lastModifiedBy>1</cp:lastModifiedBy>
  <cp:revision>8</cp:revision>
  <cp:lastPrinted>2016-12-01T14:46:00Z</cp:lastPrinted>
  <dcterms:created xsi:type="dcterms:W3CDTF">2016-12-01T14:47:00Z</dcterms:created>
  <dcterms:modified xsi:type="dcterms:W3CDTF">2017-11-15T07:12:00Z</dcterms:modified>
</cp:coreProperties>
</file>