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731" w:rsidRPr="00123731" w:rsidRDefault="008326D0" w:rsidP="008249D5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1B2316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23731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123731" w:rsidRPr="00123731" w:rsidRDefault="00123731" w:rsidP="008E07CA">
      <w:pPr>
        <w:spacing w:after="0" w:line="240" w:lineRule="exact"/>
        <w:ind w:left="11199"/>
        <w:jc w:val="both"/>
        <w:rPr>
          <w:rFonts w:ascii="Times New Roman" w:hAnsi="Times New Roman" w:cs="Times New Roman"/>
          <w:sz w:val="24"/>
          <w:szCs w:val="24"/>
        </w:rPr>
      </w:pPr>
      <w:r w:rsidRPr="00123731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Батецкого </w:t>
      </w:r>
    </w:p>
    <w:p w:rsidR="008326D0" w:rsidRDefault="00557683" w:rsidP="008E07CA">
      <w:pPr>
        <w:spacing w:after="0" w:line="240" w:lineRule="exact"/>
        <w:ind w:left="111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от</w:t>
      </w:r>
      <w:r w:rsidR="008E07CA">
        <w:rPr>
          <w:rFonts w:ascii="Times New Roman" w:hAnsi="Times New Roman" w:cs="Times New Roman"/>
          <w:sz w:val="24"/>
          <w:szCs w:val="24"/>
        </w:rPr>
        <w:t>20.01.2017</w:t>
      </w:r>
      <w:r w:rsidR="001C4724">
        <w:rPr>
          <w:rFonts w:ascii="Times New Roman" w:hAnsi="Times New Roman" w:cs="Times New Roman"/>
          <w:sz w:val="24"/>
          <w:szCs w:val="24"/>
        </w:rPr>
        <w:t xml:space="preserve"> №16</w:t>
      </w:r>
    </w:p>
    <w:p w:rsidR="00123731" w:rsidRPr="00123731" w:rsidRDefault="008326D0" w:rsidP="008E07CA">
      <w:pPr>
        <w:spacing w:after="0" w:line="240" w:lineRule="exact"/>
        <w:ind w:left="111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новой редакции (от </w:t>
      </w:r>
      <w:r w:rsidR="00557683">
        <w:rPr>
          <w:rFonts w:ascii="Times New Roman" w:hAnsi="Times New Roman" w:cs="Times New Roman"/>
          <w:sz w:val="24"/>
          <w:szCs w:val="24"/>
        </w:rPr>
        <w:t>1</w:t>
      </w:r>
      <w:r w:rsidR="00123731" w:rsidRPr="00123731">
        <w:rPr>
          <w:rFonts w:ascii="Times New Roman" w:hAnsi="Times New Roman" w:cs="Times New Roman"/>
          <w:sz w:val="24"/>
          <w:szCs w:val="24"/>
        </w:rPr>
        <w:t>0.0</w:t>
      </w:r>
      <w:r w:rsidR="00557683">
        <w:rPr>
          <w:rFonts w:ascii="Times New Roman" w:hAnsi="Times New Roman" w:cs="Times New Roman"/>
          <w:sz w:val="24"/>
          <w:szCs w:val="24"/>
        </w:rPr>
        <w:t>3.2017 №</w:t>
      </w:r>
      <w:r w:rsidR="008249D5">
        <w:rPr>
          <w:rFonts w:ascii="Times New Roman" w:hAnsi="Times New Roman" w:cs="Times New Roman"/>
          <w:sz w:val="24"/>
          <w:szCs w:val="24"/>
        </w:rPr>
        <w:t xml:space="preserve"> 140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5730" w:type="dxa"/>
        <w:tblInd w:w="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80"/>
        <w:gridCol w:w="1555"/>
        <w:gridCol w:w="1175"/>
        <w:gridCol w:w="1939"/>
        <w:gridCol w:w="125"/>
        <w:gridCol w:w="156"/>
      </w:tblGrid>
      <w:tr w:rsidR="001F41EA" w:rsidRPr="00123731" w:rsidTr="00123731">
        <w:tc>
          <w:tcPr>
            <w:tcW w:w="15730" w:type="dxa"/>
            <w:gridSpan w:val="6"/>
            <w:vAlign w:val="center"/>
            <w:hideMark/>
          </w:tcPr>
          <w:p w:rsidR="001F41EA" w:rsidRPr="00123731" w:rsidRDefault="001F41EA" w:rsidP="001F41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ПЛАН-ГРАФИК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закупок товаров, работ, услуг для обеспечения нужд субъекта Российской Федерации и муниципальных нужд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2017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финансовый год</w:t>
            </w:r>
          </w:p>
        </w:tc>
      </w:tr>
      <w:tr w:rsidR="001F41EA" w:rsidRPr="00123731" w:rsidTr="00123731">
        <w:trPr>
          <w:gridAfter w:val="2"/>
          <w:wAfter w:w="281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</w:t>
            </w:r>
          </w:p>
        </w:tc>
      </w:tr>
      <w:tr w:rsidR="001F41EA" w:rsidRPr="00123731" w:rsidTr="00123731">
        <w:trPr>
          <w:gridAfter w:val="2"/>
          <w:wAfter w:w="281" w:type="dxa"/>
        </w:trPr>
        <w:tc>
          <w:tcPr>
            <w:tcW w:w="10780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государственного заказчика, федерального государственного бюджетного учреждения, федерального государственного автономного учреждения или государственного унитарного предприятия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ОКПО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02290338</w:t>
            </w:r>
          </w:p>
        </w:tc>
      </w:tr>
      <w:tr w:rsidR="001F41EA" w:rsidRPr="00123731" w:rsidTr="00123731">
        <w:trPr>
          <w:gridAfter w:val="2"/>
          <w:wAfter w:w="281" w:type="dxa"/>
        </w:trPr>
        <w:tc>
          <w:tcPr>
            <w:tcW w:w="10780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1F41EA" w:rsidRPr="00123731" w:rsidTr="00123731">
        <w:trPr>
          <w:gridAfter w:val="2"/>
          <w:wAfter w:w="281" w:type="dxa"/>
          <w:trHeight w:val="285"/>
        </w:trPr>
        <w:tc>
          <w:tcPr>
            <w:tcW w:w="10780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ОКОПФ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175000, Новгородская обл, Батецкий п, УЛ СОВЕТСКАЯ, 39А, 7-81661-22401, admin@batetsky.ru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бюджетного, автономного учреждения или государственного (муниципального) унитарного предприятия, осуществляющих закупки в рамках переданных полномочий государственного (муниципального) заказчика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557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175000, Новгородская обл, Батецкий п, УЛ СОВЕТСКАЯ, 39А, 7-81661-22401, admi</w:t>
            </w:r>
            <w:r w:rsidR="005576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@batetsky.ru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(0))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изменения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размещенных версий 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Совокупный годовой объем закупок (справочно) </w:t>
            </w:r>
          </w:p>
          <w:p w:rsidR="00B36E15" w:rsidRPr="00123731" w:rsidRDefault="00B36E15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руб.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4D5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.51218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3731" w:rsidRDefault="00123731" w:rsidP="00C926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036" w:rsidRPr="001F41EA" w:rsidRDefault="00EB3036" w:rsidP="00C926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6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1546"/>
        <w:gridCol w:w="1823"/>
        <w:gridCol w:w="2020"/>
        <w:gridCol w:w="804"/>
        <w:gridCol w:w="889"/>
        <w:gridCol w:w="562"/>
        <w:gridCol w:w="52"/>
        <w:gridCol w:w="1213"/>
        <w:gridCol w:w="834"/>
        <w:gridCol w:w="834"/>
        <w:gridCol w:w="861"/>
        <w:gridCol w:w="91"/>
        <w:gridCol w:w="332"/>
        <w:gridCol w:w="985"/>
        <w:gridCol w:w="517"/>
        <w:gridCol w:w="606"/>
        <w:gridCol w:w="424"/>
        <w:gridCol w:w="435"/>
        <w:gridCol w:w="508"/>
      </w:tblGrid>
      <w:tr w:rsidR="00E87A88" w:rsidRPr="00123731" w:rsidTr="00C926A6">
        <w:tc>
          <w:tcPr>
            <w:tcW w:w="5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5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3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Объект закупки </w:t>
            </w:r>
          </w:p>
        </w:tc>
        <w:tc>
          <w:tcPr>
            <w:tcW w:w="1693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3DA3" w:rsidRPr="00123731" w:rsidRDefault="009B3DA3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B3DA3" w:rsidRPr="00123731" w:rsidRDefault="009B3DA3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B3DA3" w:rsidRPr="00123731" w:rsidRDefault="009B3DA3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B3DA3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Начальная (максимальная) цена контракта, цена контракта, заключаемого с единственным поставщиком (подрядчиком, исполнителем) (тыс. рублей)</w:t>
            </w:r>
          </w:p>
          <w:p w:rsidR="009B3DA3" w:rsidRPr="00123731" w:rsidRDefault="009B3DA3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Размер аванса (процентов) </w:t>
            </w:r>
          </w:p>
        </w:tc>
        <w:tc>
          <w:tcPr>
            <w:tcW w:w="379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Планируемые платежи (тыс. рублей) </w:t>
            </w:r>
          </w:p>
        </w:tc>
        <w:tc>
          <w:tcPr>
            <w:tcW w:w="140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249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Количество (объем) закупаемых товаров, работ, услуг </w:t>
            </w:r>
          </w:p>
        </w:tc>
      </w:tr>
      <w:tr w:rsidR="00E87A88" w:rsidRPr="00123731" w:rsidTr="00C926A6">
        <w:tc>
          <w:tcPr>
            <w:tcW w:w="5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D49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0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16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текущий финансовый год </w:t>
            </w:r>
          </w:p>
        </w:tc>
        <w:tc>
          <w:tcPr>
            <w:tcW w:w="166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плановый период </w:t>
            </w:r>
          </w:p>
        </w:tc>
        <w:tc>
          <w:tcPr>
            <w:tcW w:w="86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последующие годы </w:t>
            </w:r>
          </w:p>
        </w:tc>
        <w:tc>
          <w:tcPr>
            <w:tcW w:w="423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код по ОКЕИ </w:t>
            </w:r>
          </w:p>
        </w:tc>
        <w:tc>
          <w:tcPr>
            <w:tcW w:w="9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D494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51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97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E87A88" w:rsidRPr="00123731" w:rsidTr="00C926A6">
        <w:tc>
          <w:tcPr>
            <w:tcW w:w="5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1-ый год </w:t>
            </w:r>
          </w:p>
        </w:tc>
        <w:tc>
          <w:tcPr>
            <w:tcW w:w="8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2-ой год </w:t>
            </w:r>
          </w:p>
        </w:tc>
        <w:tc>
          <w:tcPr>
            <w:tcW w:w="86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текущий год </w:t>
            </w:r>
          </w:p>
        </w:tc>
        <w:tc>
          <w:tcPr>
            <w:tcW w:w="8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плановый период </w:t>
            </w:r>
          </w:p>
        </w:tc>
        <w:tc>
          <w:tcPr>
            <w:tcW w:w="50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последующие годы </w:t>
            </w:r>
          </w:p>
        </w:tc>
      </w:tr>
      <w:tr w:rsidR="00E87A88" w:rsidRPr="00123731" w:rsidTr="00C926A6">
        <w:trPr>
          <w:cantSplit/>
          <w:trHeight w:val="1134"/>
        </w:trPr>
        <w:tc>
          <w:tcPr>
            <w:tcW w:w="5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1-ый год 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2-ой год </w:t>
            </w:r>
          </w:p>
        </w:tc>
        <w:tc>
          <w:tcPr>
            <w:tcW w:w="50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173530100114153010100100010026110244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Услуга должна быть оказана в соответствии с Правилами оказания услуг местной, внутризоновой, междугородной и международной телефонной связи, утвержденными постановлением Правительства РФ от 18.05.2005 №310;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соответствие Правилам оказание телефонной связи (утв. постановлением Правительства РФ от 09.12.2014 №1342)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173530100114153010100100020016110244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2C64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Услуга должна быть оказана в соответствии с Правилами оказания услуг местной, внутризоновой, междугородной и международной телефонной связи, утвержденными постановлением Правительства РФ от 18.05.2005 №310; соответствие Правилам оказание телефонной связи (утв. постановлением Правительства РФ от 09.12.2014 №1342)</w:t>
            </w:r>
            <w:r w:rsidR="00C926A6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173530100114153010100100030033530244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нужд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 муниципального района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услуг по поставке тепловой энергии Поставка тепловой энергии соответствует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требованиям Федерального Закона от 27.07.2010 №190-ФЗ "О теплоснабжении"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129.90000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129.90000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173530100114153010100100040048411244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2C64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 Оказываемая услуга должна соответствовать действующей нормативно-технической документации, санитарным и иным требованиям, установленным действующим законодательс</w:t>
            </w:r>
            <w:r w:rsidR="001B2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твом Российской Федерации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19.07400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19.07400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173530100114153010100100050056810412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оставшихся без попечения родителей на территории п. Батецкий Новгородской области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территории п. Батецкий Новгородской области Общая площадь жилого помещения не менее 28 кв. м. со всеми элементами благоустройства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1131.53700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1131.53700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B231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B231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173530100114153010100100060064211244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 Обколи - Хочуни для нужд Батецкого муниципального района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2C64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 Обколи - Хочуни для нужд Батецкого муниципального района Ремонт дороги должен быть выполнен в соответствии с законодательст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вом РФ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173530100114153010100100070133511244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 Услуга по поставке электроэнергии должна соответствовать требованиям постановления Правительства РФ от 04.05.2012 №442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2166.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2166.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153010100100080094211244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 по ремонту асфальтобетонного покрытия участка протяженностью 224 м.п. по ул. Первомайская в п. Батецкий Батецкого района Новгородской области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ремонту асфальтобетонного покрытия участка, протяженностью 224 п. м по ул. Первомайская в п. Батецкий Батецкого района Новгородской области Работа должна быть выполнена в соответствии с действующим законодательст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вом РФ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835.30000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835.30000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Условная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173530100114153010100100090084211244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автомобильных дорог, находящихся в муниципальной собственности Батецкого сельского поселения, протяженностью 52308,9 м на II полугодие 2017 года Состояние дорог должно соответствовать требованиям законодательства РФ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578.20000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578.20000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173530100114153010100100100074211244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ямочному ремонту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общего пользования, находящихся в поселке Батецкий Новгородской области Работа должна быть выполнена в соответствии с техническим заданием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173530100114153010100100110147112244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 Работа должна быть выполнена в соответствии с требованиями законодательства РФ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173530100114153010100100120114211244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участке дороги по ул. Первомайская п. Батецкий Новгородской области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устройству недостающего ограничивающего пешеходного ограждения на участке дороги по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ул. Первомайская п. Батецкий Новгородской области В соответствии с техническим заданием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C926A6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26A6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173530100114153010100100130121712244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 Бумага листовая формат А4 (210 X 297), плотность не менее 80 г/кв. м., белизна бумаги по CIE не менее 96%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821D7B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821D7B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821D7B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173530100114153010100100140102529244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куб.м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C926A6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контейнеров для бытовых отходов (металлические), объемом 0,75 куб. м в соответствии с техническим заданием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821D7B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821D7B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821D7B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7F6AC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превышающую 100 тыс. рублей (в случае заключения контракта в соответствии с пунктом 4 части 1 статьи 93 Федерального закона)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B2C64" w:rsidRPr="00123731" w:rsidRDefault="002B2C64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66375D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173530100114153010100100150160000245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C926A6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153010100100160150000244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X</w:t>
            </w:r>
          </w:p>
        </w:tc>
        <w:tc>
          <w:tcPr>
            <w:tcW w:w="20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4D5A4F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1962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C926A6">
        <w:tc>
          <w:tcPr>
            <w:tcW w:w="596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предусмотрено на осуществление закупок </w:t>
            </w:r>
            <w:r w:rsidR="00821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всего</w:t>
            </w:r>
          </w:p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.83700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  <w:r w:rsidR="004D5A4F" w:rsidRPr="00821D7B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.83700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C926A6">
        <w:tc>
          <w:tcPr>
            <w:tcW w:w="596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числе: закупок путем проведения запроса котировок </w:t>
            </w:r>
          </w:p>
          <w:p w:rsidR="00821D7B" w:rsidRPr="00123731" w:rsidRDefault="00821D7B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C926A6">
        <w:tc>
          <w:tcPr>
            <w:tcW w:w="596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закупок, которые планируется осуществить у субъектов малого предпринимательства и социально ориентированных некоммерческих организаций </w:t>
            </w:r>
          </w:p>
          <w:p w:rsidR="00821D7B" w:rsidRPr="00123731" w:rsidRDefault="00821D7B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1084.30000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821D7B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1D7B">
              <w:rPr>
                <w:rFonts w:ascii="Times New Roman" w:eastAsia="Times New Roman" w:hAnsi="Times New Roman" w:cs="Times New Roman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C83E62" w:rsidRPr="00123731" w:rsidTr="00C926A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768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Иванов Владимир Николаевич, Глава района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7" w:type="dxa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4D5A4F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C83E62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83E62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</w:p>
        </w:tc>
      </w:tr>
      <w:tr w:rsidR="00C83E62" w:rsidRPr="00123731" w:rsidTr="00C926A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768" w:type="dxa"/>
            <w:gridSpan w:val="5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807" w:type="dxa"/>
            <w:gridSpan w:val="7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</w:tr>
      <w:tr w:rsidR="00C83E62" w:rsidRPr="00123731" w:rsidTr="00C926A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768" w:type="dxa"/>
            <w:gridSpan w:val="5"/>
            <w:vAlign w:val="center"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  <w:gridSpan w:val="3"/>
            <w:vAlign w:val="center"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  <w:gridSpan w:val="4"/>
            <w:vAlign w:val="center"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" w:type="dxa"/>
            <w:vAlign w:val="center"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7" w:type="dxa"/>
            <w:gridSpan w:val="7"/>
            <w:vAlign w:val="center"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123731" w:rsidTr="00C926A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768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 Жанна Иосифовна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7" w:type="dxa"/>
            <w:gridSpan w:val="7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</w:tr>
      <w:tr w:rsidR="00C83E62" w:rsidRPr="00123731" w:rsidTr="00C926A6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768" w:type="dxa"/>
            <w:gridSpan w:val="5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 ответственного исполнителя) 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7" w:type="dxa"/>
            <w:gridSpan w:val="7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D7B" w:rsidRDefault="00821D7B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DA3" w:rsidRPr="008C2368" w:rsidRDefault="008C2368" w:rsidP="008C2368">
      <w:pPr>
        <w:spacing w:after="24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</w:t>
      </w:r>
      <w:r w:rsidRPr="008C23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лжение таблицы – </w:t>
      </w:r>
      <w:r w:rsidRPr="00123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ПЛАН-ГРАФИК закупок товаров, работ, услуг для обеспечения нужд субъекта Российской Федерации и муниципальных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23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 на </w:t>
      </w:r>
      <w:r w:rsidRPr="001237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2017</w:t>
      </w:r>
      <w:r w:rsidRPr="00123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финансовый год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1526"/>
        <w:gridCol w:w="1135"/>
        <w:gridCol w:w="1260"/>
        <w:gridCol w:w="1069"/>
        <w:gridCol w:w="1223"/>
        <w:gridCol w:w="1889"/>
        <w:gridCol w:w="1257"/>
        <w:gridCol w:w="899"/>
        <w:gridCol w:w="541"/>
        <w:gridCol w:w="585"/>
        <w:gridCol w:w="695"/>
        <w:gridCol w:w="506"/>
        <w:gridCol w:w="1512"/>
        <w:gridCol w:w="657"/>
        <w:gridCol w:w="427"/>
      </w:tblGrid>
      <w:tr w:rsidR="00821D7B" w:rsidRPr="001F41EA" w:rsidTr="00EE74A9">
        <w:trPr>
          <w:jc w:val="center"/>
        </w:trPr>
        <w:tc>
          <w:tcPr>
            <w:tcW w:w="170" w:type="pct"/>
            <w:vMerge w:val="restart"/>
          </w:tcPr>
          <w:p w:rsidR="007F6AC0" w:rsidRDefault="00FD7979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</w:t>
            </w:r>
          </w:p>
          <w:p w:rsidR="00FD7979" w:rsidRPr="00FD7979" w:rsidRDefault="00FD7979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86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Периодичность или количество этапов поставки товаров, выполнения работ, оказания услуг</w:t>
            </w:r>
          </w:p>
        </w:tc>
        <w:tc>
          <w:tcPr>
            <w:tcW w:w="762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 обеспечения</w:t>
            </w:r>
          </w:p>
        </w:tc>
        <w:tc>
          <w:tcPr>
            <w:tcW w:w="34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Планируемый срок начала осуществления закупки (месяц, год)</w:t>
            </w:r>
          </w:p>
        </w:tc>
        <w:tc>
          <w:tcPr>
            <w:tcW w:w="38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Планируемый срок окончания исполнения контракта (месяц, год)</w:t>
            </w:r>
          </w:p>
        </w:tc>
        <w:tc>
          <w:tcPr>
            <w:tcW w:w="60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40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Преимущества, предоставляемые участникам закупки в соответствии со статьями 28 и 29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86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закупки у субъектов малого предпринима</w:t>
            </w: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тельства и социально ориентирова</w:t>
            </w: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нных некоммерческих организаций</w:t>
            </w:r>
          </w:p>
        </w:tc>
        <w:tc>
          <w:tcPr>
            <w:tcW w:w="17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Применение национального режима при осуществлении закупки</w:t>
            </w:r>
          </w:p>
        </w:tc>
        <w:tc>
          <w:tcPr>
            <w:tcW w:w="186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Дополнительные требования к участникам закупки отдельных видов товаров, работ, услуг</w:t>
            </w:r>
          </w:p>
        </w:tc>
        <w:tc>
          <w:tcPr>
            <w:tcW w:w="22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проведении обязательного общественного обсуждения закупки</w:t>
            </w:r>
          </w:p>
        </w:tc>
        <w:tc>
          <w:tcPr>
            <w:tcW w:w="16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Информация о банковском сопровождении контрактов</w:t>
            </w:r>
          </w:p>
        </w:tc>
        <w:tc>
          <w:tcPr>
            <w:tcW w:w="48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Обоснование внесения изменений</w:t>
            </w:r>
          </w:p>
        </w:tc>
        <w:tc>
          <w:tcPr>
            <w:tcW w:w="20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Уполномоченный орган (учреждение)</w:t>
            </w:r>
          </w:p>
        </w:tc>
        <w:tc>
          <w:tcPr>
            <w:tcW w:w="13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Организатор совместного конкурса или аукциона</w:t>
            </w:r>
          </w:p>
        </w:tc>
      </w:tr>
      <w:tr w:rsidR="00821D7B" w:rsidRPr="001F41EA" w:rsidTr="00EE74A9">
        <w:trPr>
          <w:trHeight w:val="6143"/>
          <w:jc w:val="center"/>
        </w:trPr>
        <w:tc>
          <w:tcPr>
            <w:tcW w:w="170" w:type="pct"/>
            <w:vMerge/>
            <w:tcBorders>
              <w:bottom w:val="single" w:sz="4" w:space="0" w:color="auto"/>
            </w:tcBorders>
          </w:tcPr>
          <w:p w:rsidR="007F6AC0" w:rsidRPr="001F41EA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6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1F41EA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1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заявки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исполнения контракта</w:t>
            </w:r>
          </w:p>
        </w:tc>
        <w:tc>
          <w:tcPr>
            <w:tcW w:w="340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01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00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6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1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1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7F6AC0" w:rsidRPr="001F41EA" w:rsidRDefault="007F6AC0" w:rsidP="007E7A1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09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9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423"/>
          <w:jc w:val="center"/>
        </w:trPr>
        <w:tc>
          <w:tcPr>
            <w:tcW w:w="170" w:type="pct"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821D7B" w:rsidRPr="00E711BE" w:rsidTr="00EE74A9">
        <w:trPr>
          <w:cantSplit/>
          <w:trHeight w:val="1134"/>
          <w:jc w:val="center"/>
        </w:trPr>
        <w:tc>
          <w:tcPr>
            <w:tcW w:w="170" w:type="pct"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D7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1134"/>
          <w:jc w:val="center"/>
        </w:trPr>
        <w:tc>
          <w:tcPr>
            <w:tcW w:w="170" w:type="pct"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FD7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1134"/>
          <w:jc w:val="center"/>
        </w:trPr>
        <w:tc>
          <w:tcPr>
            <w:tcW w:w="170" w:type="pct"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D7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1134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646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31537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57685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543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1713F">
        <w:trPr>
          <w:cantSplit/>
          <w:trHeight w:val="8200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B07C11" w:rsidP="00EE74A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</w:t>
            </w:r>
            <w:r w:rsidR="00D45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вка товаров, выполнение работ, оказание услуг в соответствии с начальной максимальной ценой контракта, предусмотренной планом-графиком закупок, становится невозможной чего поставка товаров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585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564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558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553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418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418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568"/>
          <w:jc w:val="center"/>
        </w:trPr>
        <w:tc>
          <w:tcPr>
            <w:tcW w:w="170" w:type="pct"/>
          </w:tcPr>
          <w:p w:rsidR="007F6AC0" w:rsidRPr="00E711BE" w:rsidRDefault="00FD7979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6637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3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08.2017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09.2017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1D7B" w:rsidRPr="00E711BE" w:rsidTr="00EE74A9">
        <w:trPr>
          <w:cantSplit/>
          <w:trHeight w:val="419"/>
          <w:jc w:val="center"/>
        </w:trPr>
        <w:tc>
          <w:tcPr>
            <w:tcW w:w="170" w:type="pct"/>
          </w:tcPr>
          <w:p w:rsidR="007F6AC0" w:rsidRPr="00E711BE" w:rsidRDefault="00FD797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21D7B" w:rsidRPr="00E711BE" w:rsidTr="00EE74A9">
        <w:trPr>
          <w:cantSplit/>
          <w:trHeight w:val="411"/>
          <w:jc w:val="center"/>
        </w:trPr>
        <w:tc>
          <w:tcPr>
            <w:tcW w:w="170" w:type="pct"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21D7B" w:rsidRPr="00E711BE" w:rsidTr="00EE74A9">
        <w:trPr>
          <w:cantSplit/>
          <w:trHeight w:val="416"/>
          <w:jc w:val="center"/>
        </w:trPr>
        <w:tc>
          <w:tcPr>
            <w:tcW w:w="170" w:type="pct"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E711BE" w:rsidRDefault="007F6AC0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21D7B" w:rsidRPr="007E7A17" w:rsidTr="00EE74A9">
        <w:trPr>
          <w:cantSplit/>
          <w:trHeight w:val="394"/>
          <w:jc w:val="center"/>
        </w:trPr>
        <w:tc>
          <w:tcPr>
            <w:tcW w:w="1418" w:type="pct"/>
            <w:gridSpan w:val="4"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предусмотрено на осуществление закупок - всего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21D7B" w:rsidRPr="007E7A17" w:rsidTr="00EE74A9">
        <w:trPr>
          <w:cantSplit/>
          <w:trHeight w:val="429"/>
          <w:jc w:val="center"/>
        </w:trPr>
        <w:tc>
          <w:tcPr>
            <w:tcW w:w="1418" w:type="pct"/>
            <w:gridSpan w:val="4"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 закупок путем проведения запроса котировок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821D7B" w:rsidRPr="007E7A17" w:rsidTr="00EE74A9">
        <w:trPr>
          <w:cantSplit/>
          <w:trHeight w:val="407"/>
          <w:jc w:val="center"/>
        </w:trPr>
        <w:tc>
          <w:tcPr>
            <w:tcW w:w="1418" w:type="pct"/>
            <w:gridSpan w:val="4"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закупок, которые планируется осуществить у субъектов малого предпринимательства и социально ориентированных некоммерческих организаций</w:t>
            </w:r>
          </w:p>
        </w:tc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A0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3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7979" w:rsidRPr="007E7A17" w:rsidRDefault="00FD7979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</w:tbl>
    <w:p w:rsidR="0059726E" w:rsidRPr="007E7A17" w:rsidRDefault="0059726E">
      <w:pPr>
        <w:rPr>
          <w:sz w:val="24"/>
          <w:szCs w:val="24"/>
        </w:rPr>
      </w:pPr>
    </w:p>
    <w:p w:rsidR="00C83E62" w:rsidRDefault="00C83E62"/>
    <w:p w:rsidR="00C83E62" w:rsidRDefault="00C83E62"/>
    <w:p w:rsidR="00C83E62" w:rsidRDefault="00C83E62"/>
    <w:p w:rsidR="00C83E62" w:rsidRDefault="00C83E62"/>
    <w:p w:rsidR="00E1713F" w:rsidRDefault="00E1713F"/>
    <w:p w:rsidR="00E1713F" w:rsidRDefault="00E1713F"/>
    <w:p w:rsidR="00E1713F" w:rsidRDefault="00E1713F"/>
    <w:p w:rsidR="00C83E62" w:rsidRDefault="00C83E62"/>
    <w:tbl>
      <w:tblPr>
        <w:tblW w:w="15901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93"/>
        <w:gridCol w:w="1751"/>
        <w:gridCol w:w="1701"/>
        <w:gridCol w:w="1645"/>
        <w:gridCol w:w="273"/>
        <w:gridCol w:w="797"/>
        <w:gridCol w:w="1021"/>
        <w:gridCol w:w="2130"/>
        <w:gridCol w:w="415"/>
        <w:gridCol w:w="948"/>
        <w:gridCol w:w="182"/>
        <w:gridCol w:w="674"/>
        <w:gridCol w:w="845"/>
        <w:gridCol w:w="992"/>
        <w:gridCol w:w="72"/>
        <w:gridCol w:w="95"/>
      </w:tblGrid>
      <w:tr w:rsidR="00C83E62" w:rsidRPr="008C2368" w:rsidTr="00E31657">
        <w:trPr>
          <w:gridAfter w:val="2"/>
          <w:wAfter w:w="167" w:type="dxa"/>
          <w:tblCellSpacing w:w="0" w:type="dxa"/>
        </w:trPr>
        <w:tc>
          <w:tcPr>
            <w:tcW w:w="15734" w:type="dxa"/>
            <w:gridSpan w:val="15"/>
            <w:vAlign w:val="center"/>
            <w:hideMark/>
          </w:tcPr>
          <w:p w:rsidR="00C83E62" w:rsidRPr="008C2368" w:rsidRDefault="00C83E62" w:rsidP="00C83E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ФОРМА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обоснования закупок товаров, работ и услуг для обеспечения государственных и муниципальных нужд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 формировании и утверждении плана-графика закупок</w:t>
            </w:r>
          </w:p>
        </w:tc>
      </w:tr>
      <w:tr w:rsidR="00C83E62" w:rsidRPr="008C2368" w:rsidTr="00B53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67" w:type="dxa"/>
          <w:trHeight w:val="693"/>
          <w:tblCellSpacing w:w="15" w:type="dxa"/>
        </w:trPr>
        <w:tc>
          <w:tcPr>
            <w:tcW w:w="7457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(0)) </w:t>
            </w:r>
          </w:p>
        </w:tc>
        <w:tc>
          <w:tcPr>
            <w:tcW w:w="4221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изменения </w:t>
            </w:r>
          </w:p>
        </w:tc>
        <w:tc>
          <w:tcPr>
            <w:tcW w:w="1837" w:type="dxa"/>
            <w:gridSpan w:val="2"/>
            <w:tcBorders>
              <w:right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размещенных версий 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67" w:type="dxa"/>
          <w:tblCellSpacing w:w="15" w:type="dxa"/>
        </w:trPr>
        <w:tc>
          <w:tcPr>
            <w:tcW w:w="7457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4D5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Совокупный годовой объем закупок (справочно) 10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.51218 тыс. рублей </w:t>
            </w:r>
          </w:p>
        </w:tc>
        <w:tc>
          <w:tcPr>
            <w:tcW w:w="4221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объекта закупки 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Начальная (максимальная) цена контракта, контракта заключаемого с единственным поставщиком (подрядчиком, исполнителем) 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6D6A9D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Обоснование невоз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можности приме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нения для опреде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ления и обос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нования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статьи 22 Федерального закона "О контракт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ной системе в сфере закупок товаров, работ, услуг для обеспечения госу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дарственных и муниципальных нужд" (далее - Федеральный закон), а также обоснование метода определения и обоснования на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чальной (макси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мальной) цены контракта, цены контракта, 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заклю-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чаемого с единст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венным постав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щиком (подряд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чиком, исполнит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елем), не преду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смотренного частью 1 статьи 22 Федерального закона</w:t>
            </w: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установленном статьей 22 Федерального закона 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 определения поставщика (подрядчика, исполните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ля) 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Обоснование выбранного способа определения поставщика (подрядчика, исполнителя) 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Обосно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 дополни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тельных требова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ний к участни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 закупки (при наличии таких требова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ний) </w:t>
            </w: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3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1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5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1" w:type="dxa"/>
            <w:gridSpan w:val="3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30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63" w:type="dxa"/>
            <w:gridSpan w:val="2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gridSpan w:val="3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  <w:trHeight w:val="1331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173530100114153010100100010026110244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макрорегионального филиала "Северо-Западного ПАО "Ростелеком" от 21.12.2016 № 02/01/1299-16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</w:t>
            </w:r>
            <w:r w:rsidR="00E31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п.1 ч. 1 ст. 93 ФЗ№ 44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173530100114153010100100020016110244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макрорегионального филиала "Северо-Западного ПАО "Ростелеком" от 21.12.2016 года № 02/01/1299-16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п. 1 ч.1 ст. 93 ФЗ №44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173530100114153010100100030033530244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129.90000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комитета по ценовой и тарифной политики области от 10.12.2015 №50/5 "О долгосрочных параметрах регулирования , тарифах на тепловую энергию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(мощность) общества с ограниченной ответственностью "Тепловая компания Новгородская" на 2016-2018 годы"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у единственного поставщика (подрядчика, исполните</w:t>
            </w:r>
            <w:r w:rsidR="00E31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8 ч. 1 ст. 93 ФЗ №44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173530100114153010100100040048411244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19.07400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услуг, утвержденного Приказом Росстата от 29.12.2014 г. № 29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</w:t>
            </w:r>
            <w:r w:rsidR="00E31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п.6 ч. 1 ст. 93 ФЗ №44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173530100114153010100100050056810412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Батецкий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1131.53700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закон №431-ОЗ от 24.12.2013 года и приказ министерства строительства и жилищно-коммунального хозяйства РФ от 16.06.2016 № 419/пр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постановлением Правительства Российской Федерации от 21 марта 2016 года № 471-р "Перечень товаров, работ, услуг, в случае осуществления закупок которых заказчик обязан проводить аукцион в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электронной форме (электронный аукцион)"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173530100114153010100100060064211244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 Обколи - Хочуни для нужд Батецкого муниципального района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Российской Федерации от 21 марта 2016 года № 471-р "Перечень товаров, работ, услуг, в случае осуществления закупок которых заказчик обязан проводить аукцион в электронной форме (электронный аукцион)"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173530100114153010100100070133511244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1701" w:type="dxa"/>
            <w:hideMark/>
          </w:tcPr>
          <w:p w:rsidR="00C83E62" w:rsidRPr="008C2368" w:rsidRDefault="004D5A4F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2166.1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комитета по ценовой и тарифной политики Новгородской области от 29.12.2015 №59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29 ч. 1. ст. 93 Федерального закона № 44 от 5 апреля 2013 года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173530100114153010100100080094211244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Первомайская в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п. Батецкий Батецкого района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835.30000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года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173530100114153010100100090084211244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578.20000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173530100114153010100100100074211244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173530100114153010100100110147112244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выдаче технических планов на сооружения (дороги) и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кадастровых паспортов и земельных участком для Батецкого сельского поселения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предложения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59 Федерального закона от 5 апреля 2013 года № 44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173530100114153010100100120114211244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по устройству недостающего ограничивающего пешеходного ограждения на участке дороги по ул. Первомайская п. Батецкий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года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B53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  <w:trHeight w:val="1401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173530100114153010100100130121712244</w:t>
            </w:r>
          </w:p>
        </w:tc>
        <w:tc>
          <w:tcPr>
            <w:tcW w:w="175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Информация, полученная с информационно-коммуникационной сети "Интернет"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59 Федерального закона от 5 апреля 2013 года № 44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173530100114153010100100140102529244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куб.м</w:t>
            </w:r>
          </w:p>
        </w:tc>
        <w:tc>
          <w:tcPr>
            <w:tcW w:w="1701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предложения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года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hideMark/>
          </w:tcPr>
          <w:p w:rsidR="00E31657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1735301001141530101001001501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60000245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173530100114153010100100160150000244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Товары, работы или услуги на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сумму, не превышающую 100 тыс. рублей (в случае заключения контракта в соответствии с пунктом 4 части 1 статьи 93 Федерального закона)</w:t>
            </w:r>
          </w:p>
        </w:tc>
        <w:tc>
          <w:tcPr>
            <w:tcW w:w="1701" w:type="dxa"/>
            <w:hideMark/>
          </w:tcPr>
          <w:p w:rsidR="004C0ECB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20.00000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EE74A9" w:rsidRDefault="00EE74A9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1657" w:rsidRDefault="00E31657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D5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645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C83E62" w:rsidRPr="008C2368" w:rsidRDefault="00C83E62" w:rsidP="00EE74A9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5" w:type="dxa"/>
          <w:tblCellSpacing w:w="15" w:type="dxa"/>
        </w:trPr>
        <w:tc>
          <w:tcPr>
            <w:tcW w:w="7730" w:type="dxa"/>
            <w:gridSpan w:val="6"/>
            <w:tcBorders>
              <w:top w:val="single" w:sz="4" w:space="0" w:color="auto"/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 Владимир Николаевич, Глава района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bottom w:val="single" w:sz="6" w:space="0" w:color="000000"/>
            </w:tcBorders>
            <w:vAlign w:val="center"/>
            <w:hideMark/>
          </w:tcPr>
          <w:p w:rsidR="00C83E62" w:rsidRPr="008C2368" w:rsidRDefault="004D5A4F" w:rsidP="004D5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5" w:type="dxa"/>
          <w:tblCellSpacing w:w="15" w:type="dxa"/>
        </w:trPr>
        <w:tc>
          <w:tcPr>
            <w:tcW w:w="7730" w:type="dxa"/>
            <w:gridSpan w:val="6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79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130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83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67" w:type="dxa"/>
          <w:tblCellSpacing w:w="15" w:type="dxa"/>
        </w:trPr>
        <w:tc>
          <w:tcPr>
            <w:tcW w:w="7730" w:type="dxa"/>
            <w:gridSpan w:val="6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 Жанна Иосифовна</w:t>
            </w:r>
          </w:p>
        </w:tc>
        <w:tc>
          <w:tcPr>
            <w:tcW w:w="79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1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30" w:type="dxa"/>
            <w:gridSpan w:val="6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 ответственного исполнителя) </w:t>
            </w:r>
          </w:p>
        </w:tc>
        <w:tc>
          <w:tcPr>
            <w:tcW w:w="79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130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3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F41EA" w:rsidRDefault="001F41EA" w:rsidP="00881C1F"/>
    <w:sectPr w:rsidR="001F41EA" w:rsidSect="00E1713F">
      <w:pgSz w:w="16838" w:h="11906" w:orient="landscape"/>
      <w:pgMar w:top="851" w:right="567" w:bottom="68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1EA"/>
    <w:rsid w:val="00044BFC"/>
    <w:rsid w:val="00107864"/>
    <w:rsid w:val="00123731"/>
    <w:rsid w:val="0019656E"/>
    <w:rsid w:val="001B2316"/>
    <w:rsid w:val="001C4724"/>
    <w:rsid w:val="001F41EA"/>
    <w:rsid w:val="002419C1"/>
    <w:rsid w:val="002B2C64"/>
    <w:rsid w:val="00316EE2"/>
    <w:rsid w:val="00340841"/>
    <w:rsid w:val="00347826"/>
    <w:rsid w:val="003B7118"/>
    <w:rsid w:val="003C0CDE"/>
    <w:rsid w:val="003D4940"/>
    <w:rsid w:val="00452362"/>
    <w:rsid w:val="00471088"/>
    <w:rsid w:val="004B2689"/>
    <w:rsid w:val="004C0ECB"/>
    <w:rsid w:val="004C400C"/>
    <w:rsid w:val="004D5A4F"/>
    <w:rsid w:val="00544D4E"/>
    <w:rsid w:val="00557683"/>
    <w:rsid w:val="0059726E"/>
    <w:rsid w:val="005D34DA"/>
    <w:rsid w:val="00653DC0"/>
    <w:rsid w:val="0066375D"/>
    <w:rsid w:val="006A0AD4"/>
    <w:rsid w:val="006B51A9"/>
    <w:rsid w:val="006D6A9D"/>
    <w:rsid w:val="00790391"/>
    <w:rsid w:val="007A3D2D"/>
    <w:rsid w:val="007E7994"/>
    <w:rsid w:val="007E7A17"/>
    <w:rsid w:val="007F6AC0"/>
    <w:rsid w:val="0082107C"/>
    <w:rsid w:val="00821D7B"/>
    <w:rsid w:val="008249D5"/>
    <w:rsid w:val="008326D0"/>
    <w:rsid w:val="00881C1F"/>
    <w:rsid w:val="008C2368"/>
    <w:rsid w:val="008E07CA"/>
    <w:rsid w:val="009028A0"/>
    <w:rsid w:val="009763F8"/>
    <w:rsid w:val="009814EE"/>
    <w:rsid w:val="009B3DA3"/>
    <w:rsid w:val="009C509C"/>
    <w:rsid w:val="009C6DF7"/>
    <w:rsid w:val="00A03F44"/>
    <w:rsid w:val="00A37F42"/>
    <w:rsid w:val="00A5200C"/>
    <w:rsid w:val="00AB1941"/>
    <w:rsid w:val="00B07C11"/>
    <w:rsid w:val="00B36E15"/>
    <w:rsid w:val="00B53657"/>
    <w:rsid w:val="00B91283"/>
    <w:rsid w:val="00BA02DB"/>
    <w:rsid w:val="00BC7313"/>
    <w:rsid w:val="00BE3A79"/>
    <w:rsid w:val="00C0651E"/>
    <w:rsid w:val="00C83E62"/>
    <w:rsid w:val="00C926A6"/>
    <w:rsid w:val="00D108AC"/>
    <w:rsid w:val="00D45CB8"/>
    <w:rsid w:val="00E1171A"/>
    <w:rsid w:val="00E1713F"/>
    <w:rsid w:val="00E31657"/>
    <w:rsid w:val="00E33C6B"/>
    <w:rsid w:val="00E3605E"/>
    <w:rsid w:val="00E711BE"/>
    <w:rsid w:val="00E87A88"/>
    <w:rsid w:val="00EA34A8"/>
    <w:rsid w:val="00EB3036"/>
    <w:rsid w:val="00EB726A"/>
    <w:rsid w:val="00EE1F7A"/>
    <w:rsid w:val="00EE74A9"/>
    <w:rsid w:val="00F3599A"/>
    <w:rsid w:val="00F82B3C"/>
    <w:rsid w:val="00FD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6BD7E5-12C7-4DDC-AE04-DFDF9612F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F41EA"/>
  </w:style>
  <w:style w:type="paragraph" w:customStyle="1" w:styleId="10">
    <w:name w:val="Название1"/>
    <w:basedOn w:val="a"/>
    <w:rsid w:val="001F4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283"/>
    <w:rPr>
      <w:rFonts w:ascii="Tahoma" w:hAnsi="Tahoma" w:cs="Tahoma"/>
      <w:sz w:val="16"/>
      <w:szCs w:val="16"/>
    </w:rPr>
  </w:style>
  <w:style w:type="paragraph" w:styleId="a5">
    <w:name w:val="List Bullet"/>
    <w:basedOn w:val="a"/>
    <w:autoRedefine/>
    <w:rsid w:val="00BC7313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Body Text 3"/>
    <w:basedOn w:val="a"/>
    <w:link w:val="30"/>
    <w:rsid w:val="0034782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34782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5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E1D186-E2A9-4260-A884-C9019D46B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3192</Words>
  <Characters>18196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2</cp:revision>
  <cp:lastPrinted>2017-03-15T07:56:00Z</cp:lastPrinted>
  <dcterms:created xsi:type="dcterms:W3CDTF">2017-03-31T06:14:00Z</dcterms:created>
  <dcterms:modified xsi:type="dcterms:W3CDTF">2017-03-31T06:14:00Z</dcterms:modified>
</cp:coreProperties>
</file>